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765284A7" w:rsidR="000A7622" w:rsidRPr="00C04F25" w:rsidRDefault="0062025C" w:rsidP="00D14423">
      <w:pPr>
        <w:autoSpaceDE w:val="0"/>
        <w:autoSpaceDN w:val="0"/>
        <w:adjustRightInd w:val="0"/>
        <w:rPr>
          <w:rFonts w:cstheme="minorHAnsi"/>
          <w:b/>
          <w:bCs/>
          <w:i/>
          <w:iCs/>
          <w:sz w:val="32"/>
          <w:szCs w:val="32"/>
        </w:rPr>
      </w:pPr>
      <w:r>
        <w:rPr>
          <w:rFonts w:cstheme="minorHAnsi"/>
          <w:b/>
          <w:bCs/>
          <w:i/>
          <w:iCs/>
          <w:sz w:val="32"/>
          <w:szCs w:val="32"/>
        </w:rPr>
        <w:t xml:space="preserve">Biological Studies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0F3C1EF6" w:rsidR="000A7622" w:rsidRDefault="006F57BF" w:rsidP="00D14423">
      <w:pPr>
        <w:rPr>
          <w:rFonts w:cstheme="minorHAnsi"/>
          <w:sz w:val="24"/>
          <w:szCs w:val="24"/>
        </w:rPr>
      </w:pPr>
      <w:proofErr w:type="spellStart"/>
      <w:r>
        <w:rPr>
          <w:rFonts w:cstheme="minorHAnsi"/>
          <w:i/>
          <w:sz w:val="24"/>
          <w:szCs w:val="24"/>
          <w:lang w:val="fr-FR"/>
        </w:rPr>
        <w:t>Environmental</w:t>
      </w:r>
      <w:proofErr w:type="spellEnd"/>
      <w:r>
        <w:rPr>
          <w:rFonts w:cstheme="minorHAnsi"/>
          <w:i/>
          <w:sz w:val="24"/>
          <w:szCs w:val="24"/>
          <w:lang w:val="fr-FR"/>
        </w:rPr>
        <w:t xml:space="preserve"> Science &amp; </w:t>
      </w:r>
      <w:proofErr w:type="spellStart"/>
      <w:r>
        <w:rPr>
          <w:rFonts w:cstheme="minorHAnsi"/>
          <w:i/>
          <w:sz w:val="24"/>
          <w:szCs w:val="24"/>
          <w:lang w:val="fr-FR"/>
        </w:rPr>
        <w:t>Technology</w:t>
      </w:r>
      <w:proofErr w:type="spellEnd"/>
      <w:r w:rsidR="000A7622" w:rsidRPr="00C04F25">
        <w:rPr>
          <w:rFonts w:cstheme="minorHAnsi"/>
          <w:sz w:val="24"/>
          <w:szCs w:val="24"/>
          <w:lang w:val="fr-FR"/>
        </w:rPr>
        <w:t xml:space="preserve">, Vol. </w:t>
      </w:r>
      <w:r>
        <w:rPr>
          <w:rFonts w:cstheme="minorHAnsi"/>
          <w:sz w:val="24"/>
          <w:szCs w:val="24"/>
          <w:lang w:val="fr-FR"/>
        </w:rPr>
        <w:t>55</w:t>
      </w:r>
      <w:r w:rsidR="000A7622" w:rsidRPr="00C04F25">
        <w:rPr>
          <w:rFonts w:cstheme="minorHAnsi"/>
          <w:sz w:val="24"/>
          <w:szCs w:val="24"/>
          <w:lang w:val="fr-FR"/>
        </w:rPr>
        <w:t xml:space="preserve">, No. </w:t>
      </w:r>
      <w:r>
        <w:rPr>
          <w:rFonts w:cstheme="minorHAnsi"/>
          <w:sz w:val="24"/>
          <w:szCs w:val="24"/>
          <w:lang w:val="fr-FR"/>
        </w:rPr>
        <w:t>15</w:t>
      </w:r>
      <w:r w:rsidR="000A7622" w:rsidRPr="00C04F25">
        <w:rPr>
          <w:rFonts w:cstheme="minorHAnsi"/>
          <w:sz w:val="24"/>
          <w:szCs w:val="24"/>
          <w:lang w:val="fr-FR"/>
        </w:rPr>
        <w:t xml:space="preserve"> (</w:t>
      </w:r>
      <w:r w:rsidR="003047C4">
        <w:rPr>
          <w:rFonts w:cstheme="minorHAnsi"/>
          <w:sz w:val="24"/>
          <w:szCs w:val="24"/>
          <w:lang w:val="fr-FR"/>
        </w:rPr>
        <w:t>August 3,</w:t>
      </w:r>
      <w:r w:rsidR="00F6704C">
        <w:rPr>
          <w:rFonts w:cstheme="minorHAnsi"/>
          <w:sz w:val="24"/>
          <w:szCs w:val="24"/>
          <w:lang w:val="fr-FR"/>
        </w:rPr>
        <w:t xml:space="preserve"> 2021</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A23FD7">
        <w:rPr>
          <w:rFonts w:cstheme="minorHAnsi"/>
          <w:sz w:val="24"/>
          <w:szCs w:val="24"/>
          <w:lang w:val="fr-FR"/>
        </w:rPr>
        <w:t>10451-10461</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A23FD7">
        <w:rPr>
          <w:rFonts w:cstheme="minorHAnsi"/>
          <w:sz w:val="24"/>
          <w:szCs w:val="24"/>
        </w:rPr>
        <w:t>American Chemical Society</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A23FD7">
        <w:rPr>
          <w:rFonts w:cstheme="minorHAnsi"/>
          <w:sz w:val="24"/>
          <w:szCs w:val="24"/>
        </w:rPr>
        <w:t>American Chemical Society</w:t>
      </w:r>
      <w:r w:rsidR="000A7622" w:rsidRPr="00C04F25">
        <w:rPr>
          <w:rFonts w:cstheme="minorHAnsi"/>
          <w:sz w:val="24"/>
          <w:szCs w:val="24"/>
        </w:rPr>
        <w:t xml:space="preserve"> does not grant permission for this article to be further copied/distributed or hosted elsewhere without the express permission from </w:t>
      </w:r>
      <w:r w:rsidR="00A23FD7">
        <w:rPr>
          <w:rFonts w:cstheme="minorHAnsi"/>
          <w:sz w:val="24"/>
          <w:szCs w:val="24"/>
        </w:rPr>
        <w:t>American Chemical Society</w:t>
      </w:r>
      <w:r w:rsidR="000A7622" w:rsidRPr="00C04F25">
        <w:rPr>
          <w:rFonts w:cstheme="minorHAnsi"/>
          <w:sz w:val="24"/>
          <w:szCs w:val="24"/>
        </w:rPr>
        <w:t xml:space="preserve">. </w:t>
      </w:r>
      <w:bookmarkEnd w:id="1"/>
    </w:p>
    <w:p w14:paraId="36D66B89" w14:textId="00C6D949" w:rsidR="000976FB" w:rsidRDefault="000976FB" w:rsidP="000976FB"/>
    <w:p w14:paraId="035ED560" w14:textId="77777777" w:rsidR="003601F4" w:rsidRPr="003601F4" w:rsidRDefault="003601F4" w:rsidP="003601F4">
      <w:pPr>
        <w:pStyle w:val="Title"/>
      </w:pPr>
      <w:r w:rsidRPr="003601F4">
        <w:t>Microbial Find, Inform, and Test Model for Identifying Spatially Distributed Contamination Sources: Framework Foundation and Demonstration of Ruminant </w:t>
      </w:r>
      <w:r w:rsidRPr="003601F4">
        <w:rPr>
          <w:i/>
          <w:iCs/>
        </w:rPr>
        <w:t>Bacteroides</w:t>
      </w:r>
      <w:r w:rsidRPr="003601F4">
        <w:t> Abundance in River Sediments</w:t>
      </w:r>
    </w:p>
    <w:p w14:paraId="033ED046" w14:textId="1BC8B18C" w:rsidR="003601F4" w:rsidRDefault="003601F4" w:rsidP="000976FB"/>
    <w:p w14:paraId="275A3422" w14:textId="77777777" w:rsidR="00571C3E" w:rsidRPr="00A15B3E" w:rsidRDefault="00571C3E" w:rsidP="00A15B3E">
      <w:pPr>
        <w:pStyle w:val="NoSpacing"/>
        <w:rPr>
          <w:sz w:val="32"/>
          <w:szCs w:val="32"/>
        </w:rPr>
      </w:pPr>
      <w:r w:rsidRPr="00A15B3E">
        <w:rPr>
          <w:sz w:val="32"/>
          <w:szCs w:val="32"/>
        </w:rPr>
        <w:t>Corinne Wiesner-Friedman</w:t>
      </w:r>
    </w:p>
    <w:p w14:paraId="4A8ED66A" w14:textId="77777777" w:rsidR="00571C3E" w:rsidRPr="00A15B3E" w:rsidRDefault="00571C3E" w:rsidP="00A15B3E">
      <w:pPr>
        <w:pStyle w:val="NoSpacing"/>
        <w:rPr>
          <w:sz w:val="24"/>
          <w:szCs w:val="24"/>
        </w:rPr>
      </w:pPr>
      <w:proofErr w:type="spellStart"/>
      <w:r w:rsidRPr="00A15B3E">
        <w:rPr>
          <w:sz w:val="24"/>
          <w:szCs w:val="24"/>
        </w:rPr>
        <w:t>Gillings</w:t>
      </w:r>
      <w:proofErr w:type="spellEnd"/>
      <w:r w:rsidRPr="00A15B3E">
        <w:rPr>
          <w:sz w:val="24"/>
          <w:szCs w:val="24"/>
        </w:rPr>
        <w:t xml:space="preserve"> School of Global Public Health, Department of Environmental Sciences and Engineering, University of North Carolina at Chapel Hill, Chapel Hill, North Carolina</w:t>
      </w:r>
    </w:p>
    <w:p w14:paraId="16A91611" w14:textId="77777777" w:rsidR="00571C3E" w:rsidRPr="00A15B3E" w:rsidRDefault="00571C3E" w:rsidP="00A15B3E">
      <w:pPr>
        <w:pStyle w:val="NoSpacing"/>
        <w:rPr>
          <w:sz w:val="32"/>
          <w:szCs w:val="32"/>
        </w:rPr>
      </w:pPr>
      <w:r w:rsidRPr="00A15B3E">
        <w:rPr>
          <w:sz w:val="32"/>
          <w:szCs w:val="32"/>
        </w:rPr>
        <w:t>Rachelle E. Beattie</w:t>
      </w:r>
    </w:p>
    <w:p w14:paraId="6FC05AA5" w14:textId="77777777" w:rsidR="00571C3E" w:rsidRPr="00A15B3E" w:rsidRDefault="00571C3E" w:rsidP="00A15B3E">
      <w:pPr>
        <w:pStyle w:val="NoSpacing"/>
        <w:rPr>
          <w:sz w:val="24"/>
          <w:szCs w:val="24"/>
        </w:rPr>
      </w:pPr>
      <w:r w:rsidRPr="00A15B3E">
        <w:rPr>
          <w:sz w:val="24"/>
          <w:szCs w:val="24"/>
        </w:rPr>
        <w:t>Department of Biological Sciences, Marquette University, Milwaukee, Wisconsin</w:t>
      </w:r>
    </w:p>
    <w:p w14:paraId="58E9B011" w14:textId="77777777" w:rsidR="000403B1" w:rsidRPr="00A15B3E" w:rsidRDefault="000403B1" w:rsidP="00A15B3E">
      <w:pPr>
        <w:pStyle w:val="NoSpacing"/>
        <w:rPr>
          <w:sz w:val="32"/>
          <w:szCs w:val="32"/>
        </w:rPr>
      </w:pPr>
      <w:r w:rsidRPr="00A15B3E">
        <w:rPr>
          <w:sz w:val="32"/>
          <w:szCs w:val="32"/>
        </w:rPr>
        <w:t>Jill R. Stewart</w:t>
      </w:r>
    </w:p>
    <w:p w14:paraId="18146142" w14:textId="77777777" w:rsidR="000403B1" w:rsidRPr="00A15B3E" w:rsidRDefault="000403B1" w:rsidP="00A15B3E">
      <w:pPr>
        <w:pStyle w:val="NoSpacing"/>
        <w:rPr>
          <w:sz w:val="24"/>
          <w:szCs w:val="24"/>
        </w:rPr>
      </w:pPr>
      <w:proofErr w:type="spellStart"/>
      <w:r w:rsidRPr="00A15B3E">
        <w:rPr>
          <w:sz w:val="24"/>
          <w:szCs w:val="24"/>
        </w:rPr>
        <w:lastRenderedPageBreak/>
        <w:t>Gillings</w:t>
      </w:r>
      <w:proofErr w:type="spellEnd"/>
      <w:r w:rsidRPr="00A15B3E">
        <w:rPr>
          <w:sz w:val="24"/>
          <w:szCs w:val="24"/>
        </w:rPr>
        <w:t xml:space="preserve"> School of Global Public Health, Department of Environmental Sciences and Engineering, University of North Carolina at Chapel Hill, Chapel Hill, North Carolina</w:t>
      </w:r>
    </w:p>
    <w:p w14:paraId="36326241" w14:textId="77777777" w:rsidR="000403B1" w:rsidRPr="00A15B3E" w:rsidRDefault="000403B1" w:rsidP="00A15B3E">
      <w:pPr>
        <w:pStyle w:val="NoSpacing"/>
        <w:rPr>
          <w:sz w:val="32"/>
          <w:szCs w:val="32"/>
        </w:rPr>
      </w:pPr>
      <w:r w:rsidRPr="00A15B3E">
        <w:rPr>
          <w:sz w:val="32"/>
          <w:szCs w:val="32"/>
        </w:rPr>
        <w:t>Krassimira R. Hristova</w:t>
      </w:r>
    </w:p>
    <w:p w14:paraId="45F02803" w14:textId="77777777" w:rsidR="000403B1" w:rsidRPr="00A15B3E" w:rsidRDefault="000403B1" w:rsidP="00A15B3E">
      <w:pPr>
        <w:pStyle w:val="NoSpacing"/>
        <w:rPr>
          <w:sz w:val="24"/>
          <w:szCs w:val="24"/>
        </w:rPr>
      </w:pPr>
      <w:r w:rsidRPr="00A15B3E">
        <w:rPr>
          <w:sz w:val="24"/>
          <w:szCs w:val="24"/>
        </w:rPr>
        <w:t>Department of Biological Sciences, Marquette University, Milwaukee, Wisconsin</w:t>
      </w:r>
    </w:p>
    <w:p w14:paraId="429E14C0" w14:textId="77777777" w:rsidR="000403B1" w:rsidRPr="00A15B3E" w:rsidRDefault="000403B1" w:rsidP="00A15B3E">
      <w:pPr>
        <w:pStyle w:val="NoSpacing"/>
        <w:rPr>
          <w:sz w:val="32"/>
          <w:szCs w:val="32"/>
        </w:rPr>
      </w:pPr>
      <w:r w:rsidRPr="00A15B3E">
        <w:rPr>
          <w:sz w:val="32"/>
          <w:szCs w:val="32"/>
        </w:rPr>
        <w:t>Marc L. Serre</w:t>
      </w:r>
    </w:p>
    <w:p w14:paraId="458EF379" w14:textId="77777777" w:rsidR="000403B1" w:rsidRPr="00A15B3E" w:rsidRDefault="000403B1" w:rsidP="00A15B3E">
      <w:pPr>
        <w:pStyle w:val="NoSpacing"/>
        <w:rPr>
          <w:sz w:val="24"/>
          <w:szCs w:val="24"/>
        </w:rPr>
      </w:pPr>
      <w:proofErr w:type="spellStart"/>
      <w:r w:rsidRPr="00A15B3E">
        <w:rPr>
          <w:sz w:val="24"/>
          <w:szCs w:val="24"/>
        </w:rPr>
        <w:t>Gillings</w:t>
      </w:r>
      <w:proofErr w:type="spellEnd"/>
      <w:r w:rsidRPr="00A15B3E">
        <w:rPr>
          <w:sz w:val="24"/>
          <w:szCs w:val="24"/>
        </w:rPr>
        <w:t xml:space="preserve"> School of Global Public Health, Department of Environmental Sciences and Engineering, University of North Carolina at Chapel Hill, Chapel Hill, North Carolina</w:t>
      </w:r>
    </w:p>
    <w:p w14:paraId="7FC6B172" w14:textId="77777777" w:rsidR="003601F4" w:rsidRPr="003601F4" w:rsidRDefault="003601F4" w:rsidP="00A15B3E">
      <w:pPr>
        <w:pStyle w:val="Heading1"/>
      </w:pPr>
      <w:r w:rsidRPr="003601F4">
        <w:t>Abstract</w:t>
      </w:r>
    </w:p>
    <w:p w14:paraId="049271C1" w14:textId="47E0E710" w:rsidR="003601F4" w:rsidRPr="003601F4" w:rsidRDefault="003601F4" w:rsidP="003601F4">
      <w:r w:rsidRPr="003601F4">
        <w:rPr>
          <w:noProof/>
        </w:rPr>
        <w:drawing>
          <wp:inline distT="0" distB="0" distL="0" distR="0" wp14:anchorId="311185FF" wp14:editId="5259ECAB">
            <wp:extent cx="3657600" cy="2267712"/>
            <wp:effectExtent l="0" t="0" r="0" b="0"/>
            <wp:docPr id="30" name="Picture 3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30">
                      <a:extLst>
                        <a:ext uri="{C183D7F6-B498-43B3-948B-1728B52AA6E4}">
                          <adec:decorative xmlns:adec="http://schemas.microsoft.com/office/drawing/2017/decorative" val="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57600" cy="2267712"/>
                    </a:xfrm>
                    <a:prstGeom prst="rect">
                      <a:avLst/>
                    </a:prstGeom>
                    <a:noFill/>
                    <a:ln>
                      <a:noFill/>
                    </a:ln>
                  </pic:spPr>
                </pic:pic>
              </a:graphicData>
            </a:graphic>
          </wp:inline>
        </w:drawing>
      </w:r>
    </w:p>
    <w:p w14:paraId="0122BF07" w14:textId="77777777" w:rsidR="003601F4" w:rsidRPr="003601F4" w:rsidRDefault="003601F4" w:rsidP="003601F4">
      <w:r w:rsidRPr="003601F4">
        <w:t>Microbial pollution in rivers poses known ecological and health risks, yet causal and mechanistic linkages to sources remain difficult to establish. Host-associated microbial source tracking (MST) </w:t>
      </w:r>
      <w:r w:rsidRPr="003601F4">
        <w:rPr>
          <w:i/>
          <w:iCs/>
        </w:rPr>
        <w:t>markers</w:t>
      </w:r>
      <w:r w:rsidRPr="003601F4">
        <w:t> help to assess the microbial risks by linking hosts to contamination but do not identify the source locations. Land-use regression (LUR) models have been used to screen the source locations using spatial predictors but could be improved by characterizing transport (i.e., hauling, decay overland, and downstream). We introduce the microbial Find, Inform, and Test (FIT) framework, which expands previous LUR approaches and develops novel spatial predictor models to characterize the transported contributions. We applied FIT to characterize the sources of </w:t>
      </w:r>
      <w:proofErr w:type="spellStart"/>
      <w:r w:rsidRPr="003601F4">
        <w:rPr>
          <w:i/>
          <w:iCs/>
        </w:rPr>
        <w:t>BoBac</w:t>
      </w:r>
      <w:proofErr w:type="spellEnd"/>
      <w:r w:rsidRPr="003601F4">
        <w:t>, a ruminant </w:t>
      </w:r>
      <w:r w:rsidRPr="003601F4">
        <w:rPr>
          <w:i/>
          <w:iCs/>
        </w:rPr>
        <w:t>Bacteroides</w:t>
      </w:r>
      <w:r w:rsidRPr="003601F4">
        <w:t> MST marker, quantified in riverbed sediment samples from Kewaunee County, Wisconsin. A 1 standard deviation increase in contributions from land-applied manure hauled from animal feeding operations (AFOs) was associated with a 77% (</w:t>
      </w:r>
      <w:r w:rsidRPr="003601F4">
        <w:rPr>
          <w:i/>
          <w:iCs/>
        </w:rPr>
        <w:t>p</w:t>
      </w:r>
      <w:r w:rsidRPr="003601F4">
        <w:t>-value &lt;0.05) increase in the relative abundance of ruminant </w:t>
      </w:r>
      <w:r w:rsidRPr="003601F4">
        <w:rPr>
          <w:i/>
          <w:iCs/>
        </w:rPr>
        <w:t>Bacteroides</w:t>
      </w:r>
      <w:r w:rsidRPr="003601F4">
        <w:t> (</w:t>
      </w:r>
      <w:r w:rsidRPr="003601F4">
        <w:rPr>
          <w:i/>
          <w:iCs/>
        </w:rPr>
        <w:t>BoBac</w:t>
      </w:r>
      <w:r w:rsidRPr="003601F4">
        <w:t>-copies-per-16S-rRNA-copies) in the sediment. This is the first work finding an association between the upstream land-applied manure and the offsite bovine-associated fecal markers. These findings have implications for the sediment as a reservoir for microbial pollution associated with AFOs (e.g., pathogens and antibiotic-resistant bacteria). This framework and application advance statistical analysis in MST and water quality modeling more broadly.</w:t>
      </w:r>
    </w:p>
    <w:p w14:paraId="2D070EB7" w14:textId="77777777" w:rsidR="003601F4" w:rsidRPr="003601F4" w:rsidRDefault="003601F4" w:rsidP="00A15B3E">
      <w:pPr>
        <w:pStyle w:val="Heading1"/>
      </w:pPr>
      <w:r w:rsidRPr="003601F4">
        <w:t>KEYWORDS:</w:t>
      </w:r>
    </w:p>
    <w:p w14:paraId="3853810A" w14:textId="13AEFA33" w:rsidR="003601F4" w:rsidRPr="003601F4" w:rsidRDefault="003601F4" w:rsidP="00A15B3E">
      <w:pPr>
        <w:pStyle w:val="NoSpacing"/>
      </w:pPr>
      <w:r w:rsidRPr="00A15B3E">
        <w:t>land-use regression</w:t>
      </w:r>
      <w:r w:rsidR="00A15B3E">
        <w:t>,</w:t>
      </w:r>
      <w:r w:rsidRPr="003601F4">
        <w:t> </w:t>
      </w:r>
      <w:r w:rsidRPr="00A15B3E">
        <w:t>molecular microbial source tracking</w:t>
      </w:r>
      <w:r w:rsidR="00A15B3E">
        <w:t>,</w:t>
      </w:r>
      <w:r w:rsidRPr="003601F4">
        <w:t> </w:t>
      </w:r>
      <w:r w:rsidRPr="00A15B3E">
        <w:t>ground hauling manure</w:t>
      </w:r>
      <w:r w:rsidR="00A15B3E">
        <w:t>,</w:t>
      </w:r>
      <w:r w:rsidRPr="003601F4">
        <w:t> </w:t>
      </w:r>
      <w:r w:rsidRPr="00A15B3E">
        <w:t>river networks</w:t>
      </w:r>
    </w:p>
    <w:p w14:paraId="768A3858" w14:textId="77777777" w:rsidR="003601F4" w:rsidRPr="003601F4" w:rsidRDefault="003601F4" w:rsidP="00A15B3E">
      <w:pPr>
        <w:pStyle w:val="Heading1"/>
      </w:pPr>
      <w:r w:rsidRPr="003601F4">
        <w:lastRenderedPageBreak/>
        <w:t>Synopsis</w:t>
      </w:r>
    </w:p>
    <w:p w14:paraId="2FA06E66" w14:textId="77777777" w:rsidR="003601F4" w:rsidRPr="003601F4" w:rsidRDefault="003601F4" w:rsidP="003601F4">
      <w:r w:rsidRPr="003601F4">
        <w:t>The novel Find, Inform, and Test (FIT) framework extends the current microbial land-use regression by incorporating dilution and the gradual effect of proximity and density of upstream sources. The association of bovine sources and bovine fecal markers in river sediments was quantified using FIT.</w:t>
      </w:r>
    </w:p>
    <w:p w14:paraId="38B7FE38" w14:textId="77777777" w:rsidR="003601F4" w:rsidRPr="003601F4" w:rsidRDefault="003601F4" w:rsidP="00A15B3E">
      <w:pPr>
        <w:pStyle w:val="Heading1"/>
      </w:pPr>
      <w:r w:rsidRPr="003601F4">
        <w:t>1. Introduction</w:t>
      </w:r>
    </w:p>
    <w:p w14:paraId="5019454B" w14:textId="212FA2F9" w:rsidR="003601F4" w:rsidRPr="003601F4" w:rsidRDefault="003601F4" w:rsidP="003601F4">
      <w:r w:rsidRPr="003601F4">
        <w:t>Microbial pollution of rivers and streams is a major public health concern. Mitigation of health risks demands microbial pollution models that depict the influence of key pollution sources. Advances in host-associated microbial source tracking (MST) approaches help to directly identify the hosts contributing to pollution. </w:t>
      </w:r>
      <w:r w:rsidRPr="0010254D">
        <w:t>(1−3)</w:t>
      </w:r>
      <w:r w:rsidRPr="003601F4">
        <w:t xml:space="preserve"> To </w:t>
      </w:r>
      <w:proofErr w:type="gramStart"/>
      <w:r w:rsidRPr="003601F4">
        <w:t>more directly characterize the health risks</w:t>
      </w:r>
      <w:proofErr w:type="gramEnd"/>
      <w:r w:rsidRPr="003601F4">
        <w:t>, pollution contributions from sources must be modeled. Mechanistic approaches are the gold standard when sources and flow processes (e.g., adsorption, advection, and diffusion) are accurately identified. However, the sources of emerging microbial pollutants </w:t>
      </w:r>
      <w:r w:rsidRPr="0010254D">
        <w:t>(4,5)</w:t>
      </w:r>
      <w:r w:rsidRPr="003601F4">
        <w:t> and delivery parameters to characterize the microbial fate and transport have not been well characterized. </w:t>
      </w:r>
      <w:r w:rsidRPr="0010254D">
        <w:t>(6)</w:t>
      </w:r>
      <w:r w:rsidRPr="003601F4">
        <w:t> Screening potential sources and identifying those likely associated with microbial pollution can be accomplished with regression-based approaches that leverage land-use/land-cover databases with transport-oriented models to construct </w:t>
      </w:r>
      <w:r w:rsidRPr="003601F4">
        <w:rPr>
          <w:i/>
          <w:iCs/>
        </w:rPr>
        <w:t>source terms</w:t>
      </w:r>
      <w:r w:rsidRPr="003601F4">
        <w:t>. Furthermore, regression approaches are needed that distinguish between source terms and modifying effects (i.e., amplification and attenuation) to address the microbial fate and transport from sources, as described by Pruden et al. </w:t>
      </w:r>
      <w:r w:rsidRPr="0010254D">
        <w:t>(7)</w:t>
      </w:r>
      <w:r w:rsidRPr="003601F4">
        <w:t> in a conceptual mass-balance model for antimicrobial resistance responses. While this type of regression is frequently used for nutrient and chemical pollutants, </w:t>
      </w:r>
      <w:r w:rsidRPr="0010254D">
        <w:t>(8−11)</w:t>
      </w:r>
      <w:r w:rsidRPr="003601F4">
        <w:t> no such land-use regression (LUR) model has been developed or implemented for microbial pollution or antimicrobial resistance more widely.</w:t>
      </w:r>
    </w:p>
    <w:p w14:paraId="74842263" w14:textId="40C62B5B" w:rsidR="003601F4" w:rsidRPr="003601F4" w:rsidRDefault="003601F4" w:rsidP="003601F4">
      <w:r w:rsidRPr="003601F4">
        <w:t>To our knowledge, few studies have aimed to relate land use and land cover with microbial pollution using LUR models. </w:t>
      </w:r>
      <w:r w:rsidRPr="0010254D">
        <w:t>(7,12−21)</w:t>
      </w:r>
      <w:r w:rsidRPr="003601F4">
        <w:t> Many of these studies do not distinguish between statistical exploration and physically meaningful models. </w:t>
      </w:r>
      <w:r w:rsidRPr="0010254D">
        <w:t>(14−17,20,21)</w:t>
      </w:r>
      <w:r w:rsidRPr="003601F4">
        <w:t xml:space="preserve"> The physically meaningful statistical models distinguish between sources and modifiers (i.e., </w:t>
      </w:r>
      <w:proofErr w:type="gramStart"/>
      <w:r w:rsidRPr="003601F4">
        <w:t>attenuating</w:t>
      </w:r>
      <w:proofErr w:type="gramEnd"/>
      <w:r w:rsidRPr="003601F4">
        <w:t xml:space="preserve"> or amplifying effects). </w:t>
      </w:r>
      <w:r w:rsidRPr="0010254D">
        <w:t>(7)</w:t>
      </w:r>
      <w:r w:rsidRPr="003601F4">
        <w:t> This distinction is made in two ways: (1) by citing evidence that a set of spatial locations either produce microbial contamination or are modifiers of that contamination and (2) by ensuring that source terms can only contribute to pollution or not, whereas modifying effects would just scale those contributions. In regression, this implies a positive coefficient for sources. When negative coefficients are estimated for source terms, </w:t>
      </w:r>
      <w:r w:rsidRPr="0010254D">
        <w:t>(14−16,20)</w:t>
      </w:r>
      <w:r w:rsidRPr="003601F4">
        <w:t> depictions of concentrations of contaminants would increase moving away from sources [e.g., animal feeding operations (AFOs) reduce the microbial contamination]. A model serves an exploratory purpose when no preliminary evidence exists for a land cover/land use to act as a source or a modifier of microbial contamination. Exploratory spatial-statistical models often cannot provide the evidence required for recommendations to environmental and public health agencies.</w:t>
      </w:r>
    </w:p>
    <w:p w14:paraId="515F8566" w14:textId="74F75EF8" w:rsidR="000131F0" w:rsidRPr="00A16446" w:rsidRDefault="003601F4" w:rsidP="003601F4">
      <w:pPr>
        <w:rPr>
          <w:color w:val="0563C1" w:themeColor="hyperlink"/>
          <w:u w:val="single"/>
        </w:rPr>
      </w:pPr>
      <w:r w:rsidRPr="003601F4">
        <w:t>Physically meaningful LUR models (i.e., distinguish sources from modifiers) have been developed and implemented for chemical pollutants in groundwater, such as nitrate, where observed concentrations, </w:t>
      </w:r>
      <w:proofErr w:type="spellStart"/>
      <w:r w:rsidRPr="003601F4">
        <w:rPr>
          <w:i/>
          <w:iCs/>
        </w:rPr>
        <w:t>y</w:t>
      </w:r>
      <w:r w:rsidRPr="003601F4">
        <w:rPr>
          <w:i/>
          <w:iCs/>
          <w:vertAlign w:val="subscript"/>
        </w:rPr>
        <w:t>i</w:t>
      </w:r>
      <w:proofErr w:type="spellEnd"/>
      <w:r w:rsidRPr="003601F4">
        <w:t>, for sample </w:t>
      </w:r>
      <w:proofErr w:type="spellStart"/>
      <w:r w:rsidRPr="003601F4">
        <w:rPr>
          <w:i/>
          <w:iCs/>
        </w:rPr>
        <w:t>i</w:t>
      </w:r>
      <w:proofErr w:type="spellEnd"/>
      <w:r w:rsidRPr="003601F4">
        <w:t> were expressed as the following non-linear multivariate regression equation </w:t>
      </w:r>
      <w:r w:rsidRPr="0010254D">
        <w:t>(22)</w:t>
      </w:r>
    </w:p>
    <w:bookmarkStart w:id="2" w:name="_bookmark0"/>
    <w:bookmarkEnd w:id="2"/>
    <w:p w14:paraId="17F83A17" w14:textId="4FF9E81D" w:rsidR="00227528" w:rsidRPr="00227528" w:rsidRDefault="003E6B5D" w:rsidP="00227528">
      <m:oMathPara>
        <m:oMath>
          <m:sSub>
            <m:sSubPr>
              <m:ctrlPr>
                <w:rPr>
                  <w:rFonts w:ascii="Cambria Math" w:hAnsi="Cambria Math"/>
                  <w:i/>
                  <w:iCs/>
                </w:rPr>
              </m:ctrlPr>
            </m:sSubPr>
            <m:e>
              <m:r>
                <w:rPr>
                  <w:rFonts w:ascii="Cambria Math" w:hAnsi="Cambria Math"/>
                </w:rPr>
                <m:t>y</m:t>
              </m:r>
            </m:e>
            <m:sub>
              <m:r>
                <w:rPr>
                  <w:rFonts w:ascii="Cambria Math" w:hAnsi="Cambria Math"/>
                </w:rPr>
                <m:t>i</m:t>
              </m:r>
            </m:sub>
          </m:sSub>
          <m:r>
            <w:rPr>
              <w:rFonts w:ascii="Cambria Math" w:hAnsi="Cambria Math"/>
            </w:rPr>
            <m:t>=</m:t>
          </m:r>
          <m:sSub>
            <m:sSubPr>
              <m:ctrlPr>
                <w:rPr>
                  <w:rFonts w:ascii="Cambria Math" w:hAnsi="Cambria Math"/>
                  <w:i/>
                  <w:iCs/>
                </w:rPr>
              </m:ctrlPr>
            </m:sSubPr>
            <m:e>
              <m:r>
                <w:rPr>
                  <w:rFonts w:ascii="Cambria Math" w:hAnsi="Cambria Math"/>
                </w:rPr>
                <m:t>β</m:t>
              </m:r>
            </m:e>
            <m:sub>
              <m:r>
                <w:rPr>
                  <w:rFonts w:ascii="Cambria Math" w:hAnsi="Cambria Math"/>
                </w:rPr>
                <m:t>0</m:t>
              </m:r>
            </m:sub>
          </m:sSub>
          <m:r>
            <w:rPr>
              <w:rFonts w:ascii="Cambria Math" w:hAnsi="Cambria Math"/>
            </w:rPr>
            <m:t>+</m:t>
          </m:r>
          <m:d>
            <m:dPr>
              <m:begChr m:val="{"/>
              <m:endChr m:val="}"/>
              <m:ctrlPr>
                <w:rPr>
                  <w:rFonts w:ascii="Cambria Math" w:hAnsi="Cambria Math"/>
                  <w:i/>
                </w:rPr>
              </m:ctrlPr>
            </m:dPr>
            <m:e>
              <m:nary>
                <m:naryPr>
                  <m:chr m:val="∑"/>
                  <m:limLoc m:val="undOvr"/>
                  <m:ctrlPr>
                    <w:rPr>
                      <w:rFonts w:ascii="Cambria Math" w:hAnsi="Cambria Math"/>
                      <w:i/>
                    </w:rPr>
                  </m:ctrlPr>
                </m:naryPr>
                <m:sub>
                  <m:r>
                    <w:rPr>
                      <w:rFonts w:ascii="Cambria Math" w:hAnsi="Cambria Math"/>
                    </w:rPr>
                    <m:t>u=1</m:t>
                  </m:r>
                </m:sub>
                <m:sup>
                  <m:r>
                    <w:rPr>
                      <w:rFonts w:ascii="Cambria Math" w:hAnsi="Cambria Math"/>
                    </w:rPr>
                    <m:t>U</m:t>
                  </m:r>
                </m:sup>
                <m:e>
                  <m:sSub>
                    <m:sSubPr>
                      <m:ctrlPr>
                        <w:rPr>
                          <w:rFonts w:ascii="Cambria Math" w:hAnsi="Cambria Math"/>
                          <w:i/>
                        </w:rPr>
                      </m:ctrlPr>
                    </m:sSubPr>
                    <m:e>
                      <m:r>
                        <w:rPr>
                          <w:rFonts w:ascii="Cambria Math" w:hAnsi="Cambria Math"/>
                        </w:rPr>
                        <m:t>β</m:t>
                      </m:r>
                    </m:e>
                    <m:sub>
                      <m:r>
                        <w:rPr>
                          <w:rFonts w:ascii="Cambria Math" w:hAnsi="Cambria Math"/>
                        </w:rPr>
                        <m:t>u</m:t>
                      </m:r>
                    </m:sub>
                  </m:sSub>
                  <m:sSubSup>
                    <m:sSubSupPr>
                      <m:ctrlPr>
                        <w:rPr>
                          <w:rFonts w:ascii="Cambria Math" w:hAnsi="Cambria Math"/>
                          <w:i/>
                        </w:rPr>
                      </m:ctrlPr>
                    </m:sSubSupPr>
                    <m:e>
                      <m:r>
                        <w:rPr>
                          <w:rFonts w:ascii="Cambria Math" w:hAnsi="Cambria Math"/>
                        </w:rPr>
                        <m:t>s</m:t>
                      </m:r>
                    </m:e>
                    <m:sub>
                      <m:r>
                        <w:rPr>
                          <w:rFonts w:ascii="Cambria Math" w:hAnsi="Cambria Math"/>
                        </w:rPr>
                        <m:t>i</m:t>
                      </m:r>
                    </m:sub>
                    <m:sup>
                      <m:d>
                        <m:dPr>
                          <m:ctrlPr>
                            <w:rPr>
                              <w:rFonts w:ascii="Cambria Math" w:hAnsi="Cambria Math"/>
                              <w:i/>
                            </w:rPr>
                          </m:ctrlPr>
                        </m:dPr>
                        <m:e>
                          <m:r>
                            <w:rPr>
                              <w:rFonts w:ascii="Cambria Math" w:hAnsi="Cambria Math"/>
                            </w:rPr>
                            <m:t>u</m:t>
                          </m:r>
                        </m:e>
                      </m:d>
                    </m:sup>
                  </m:sSubSup>
                  <m:d>
                    <m:dPr>
                      <m:ctrlPr>
                        <w:rPr>
                          <w:rFonts w:ascii="Cambria Math" w:hAnsi="Cambria Math"/>
                          <w:i/>
                        </w:rPr>
                      </m:ctrlPr>
                    </m:dPr>
                    <m:e>
                      <m:sSup>
                        <m:sSupPr>
                          <m:ctrlPr>
                            <w:rPr>
                              <w:rFonts w:ascii="Cambria Math" w:hAnsi="Cambria Math"/>
                              <w:b/>
                              <w:bCs/>
                              <w:i/>
                            </w:rPr>
                          </m:ctrlPr>
                        </m:sSupPr>
                        <m:e>
                          <m:r>
                            <m:rPr>
                              <m:sty m:val="bi"/>
                            </m:rPr>
                            <w:rPr>
                              <w:rFonts w:ascii="Cambria Math" w:hAnsi="Cambria Math"/>
                            </w:rPr>
                            <m:t>α</m:t>
                          </m:r>
                        </m:e>
                        <m:sup>
                          <m:d>
                            <m:dPr>
                              <m:ctrlPr>
                                <w:rPr>
                                  <w:rFonts w:ascii="Cambria Math" w:hAnsi="Cambria Math"/>
                                  <w:i/>
                                </w:rPr>
                              </m:ctrlPr>
                            </m:dPr>
                            <m:e>
                              <m:r>
                                <w:rPr>
                                  <w:rFonts w:ascii="Cambria Math" w:hAnsi="Cambria Math"/>
                                </w:rPr>
                                <m:t>u</m:t>
                              </m:r>
                            </m:e>
                          </m:d>
                        </m:sup>
                      </m:sSup>
                    </m:e>
                  </m:d>
                </m:e>
              </m:nary>
            </m:e>
          </m:d>
          <m:func>
            <m:funcPr>
              <m:ctrlPr>
                <w:rPr>
                  <w:rFonts w:ascii="Cambria Math" w:hAnsi="Cambria Math"/>
                  <w:i/>
                </w:rPr>
              </m:ctrlPr>
            </m:funcPr>
            <m:fName>
              <m:r>
                <m:rPr>
                  <m:sty m:val="p"/>
                </m:rPr>
                <w:rPr>
                  <w:rFonts w:ascii="Cambria Math" w:hAnsi="Cambria Math"/>
                </w:rPr>
                <m:t>exp</m:t>
              </m:r>
            </m:fName>
            <m:e>
              <m:d>
                <m:dPr>
                  <m:begChr m:val="{"/>
                  <m:endChr m:val="}"/>
                  <m:ctrlPr>
                    <w:rPr>
                      <w:rFonts w:ascii="Cambria Math" w:hAnsi="Cambria Math"/>
                      <w:i/>
                    </w:rPr>
                  </m:ctrlPr>
                </m:dPr>
                <m:e>
                  <m:nary>
                    <m:naryPr>
                      <m:chr m:val="∑"/>
                      <m:limLoc m:val="undOvr"/>
                      <m:ctrlPr>
                        <w:rPr>
                          <w:rFonts w:ascii="Cambria Math" w:hAnsi="Cambria Math"/>
                          <w:i/>
                        </w:rPr>
                      </m:ctrlPr>
                    </m:naryPr>
                    <m:sub>
                      <m:r>
                        <w:rPr>
                          <w:rFonts w:ascii="Cambria Math" w:hAnsi="Cambria Math"/>
                        </w:rPr>
                        <m:t>l=1</m:t>
                      </m:r>
                    </m:sub>
                    <m:sup>
                      <m:r>
                        <w:rPr>
                          <w:rFonts w:ascii="Cambria Math" w:hAnsi="Cambria Math"/>
                        </w:rPr>
                        <m:t>L</m:t>
                      </m:r>
                    </m:sup>
                    <m:e>
                      <m:sSub>
                        <m:sSubPr>
                          <m:ctrlPr>
                            <w:rPr>
                              <w:rFonts w:ascii="Cambria Math" w:hAnsi="Cambria Math"/>
                              <w:i/>
                            </w:rPr>
                          </m:ctrlPr>
                        </m:sSubPr>
                        <m:e>
                          <m:r>
                            <w:rPr>
                              <w:rFonts w:ascii="Cambria Math" w:hAnsi="Cambria Math"/>
                            </w:rPr>
                            <m:t>β</m:t>
                          </m:r>
                        </m:e>
                        <m:sub>
                          <m:r>
                            <w:rPr>
                              <w:rFonts w:ascii="Cambria Math" w:hAnsi="Cambria Math"/>
                            </w:rPr>
                            <m:t>l</m:t>
                          </m:r>
                        </m:sub>
                      </m:sSub>
                      <m:sSubSup>
                        <m:sSubSupPr>
                          <m:ctrlPr>
                            <w:rPr>
                              <w:rFonts w:ascii="Cambria Math" w:hAnsi="Cambria Math"/>
                              <w:i/>
                            </w:rPr>
                          </m:ctrlPr>
                        </m:sSubSupPr>
                        <m:e>
                          <m:r>
                            <w:rPr>
                              <w:rFonts w:ascii="Cambria Math" w:hAnsi="Cambria Math"/>
                            </w:rPr>
                            <m:t>m</m:t>
                          </m:r>
                        </m:e>
                        <m:sub>
                          <m:r>
                            <w:rPr>
                              <w:rFonts w:ascii="Cambria Math" w:hAnsi="Cambria Math"/>
                            </w:rPr>
                            <m:t>i</m:t>
                          </m:r>
                        </m:sub>
                        <m:sup>
                          <m:d>
                            <m:dPr>
                              <m:ctrlPr>
                                <w:rPr>
                                  <w:rFonts w:ascii="Cambria Math" w:hAnsi="Cambria Math"/>
                                  <w:i/>
                                </w:rPr>
                              </m:ctrlPr>
                            </m:dPr>
                            <m:e>
                              <m:r>
                                <w:rPr>
                                  <w:rFonts w:ascii="Cambria Math" w:hAnsi="Cambria Math"/>
                                </w:rPr>
                                <m:t>l</m:t>
                              </m:r>
                            </m:e>
                          </m:d>
                        </m:sup>
                      </m:sSubSup>
                      <m:d>
                        <m:dPr>
                          <m:ctrlPr>
                            <w:rPr>
                              <w:rFonts w:ascii="Cambria Math" w:hAnsi="Cambria Math"/>
                              <w:i/>
                            </w:rPr>
                          </m:ctrlPr>
                        </m:dPr>
                        <m:e>
                          <m:sSup>
                            <m:sSupPr>
                              <m:ctrlPr>
                                <w:rPr>
                                  <w:rFonts w:ascii="Cambria Math" w:hAnsi="Cambria Math"/>
                                  <w:b/>
                                  <w:bCs/>
                                  <w:i/>
                                </w:rPr>
                              </m:ctrlPr>
                            </m:sSupPr>
                            <m:e>
                              <m:r>
                                <m:rPr>
                                  <m:sty m:val="bi"/>
                                </m:rPr>
                                <w:rPr>
                                  <w:rFonts w:ascii="Cambria Math" w:hAnsi="Cambria Math"/>
                                </w:rPr>
                                <m:t>α</m:t>
                              </m:r>
                            </m:e>
                            <m:sup>
                              <m:d>
                                <m:dPr>
                                  <m:ctrlPr>
                                    <w:rPr>
                                      <w:rFonts w:ascii="Cambria Math" w:hAnsi="Cambria Math"/>
                                      <w:i/>
                                    </w:rPr>
                                  </m:ctrlPr>
                                </m:dPr>
                                <m:e>
                                  <m:r>
                                    <w:rPr>
                                      <w:rFonts w:ascii="Cambria Math" w:hAnsi="Cambria Math"/>
                                    </w:rPr>
                                    <m:t>l</m:t>
                                  </m:r>
                                </m:e>
                              </m:d>
                            </m:sup>
                          </m:sSup>
                        </m:e>
                      </m:d>
                    </m:e>
                  </m:nary>
                </m:e>
              </m:d>
            </m:e>
          </m:func>
          <m:r>
            <w:rPr>
              <w:rFonts w:ascii="Cambria Math" w:hAnsi="Cambria Math"/>
            </w:rPr>
            <m:t>+</m:t>
          </m:r>
          <m:sSub>
            <m:sSubPr>
              <m:ctrlPr>
                <w:rPr>
                  <w:rFonts w:ascii="Cambria Math" w:hAnsi="Cambria Math"/>
                  <w:i/>
                </w:rPr>
              </m:ctrlPr>
            </m:sSubPr>
            <m:e>
              <m:r>
                <w:rPr>
                  <w:rFonts w:ascii="Cambria Math" w:hAnsi="Cambria Math"/>
                </w:rPr>
                <m:t>ε</m:t>
              </m:r>
            </m:e>
            <m:sub>
              <m:r>
                <w:rPr>
                  <w:rFonts w:ascii="Cambria Math" w:hAnsi="Cambria Math"/>
                </w:rPr>
                <m:t>i</m:t>
              </m:r>
            </m:sub>
          </m:sSub>
        </m:oMath>
      </m:oMathPara>
    </w:p>
    <w:p w14:paraId="001A79B7" w14:textId="77777777" w:rsidR="000131F0" w:rsidRDefault="003601F4" w:rsidP="003601F4">
      <w:r w:rsidRPr="003601F4">
        <w:t>(1)</w:t>
      </w:r>
    </w:p>
    <w:p w14:paraId="0C282F7F" w14:textId="5B748566" w:rsidR="003601F4" w:rsidRPr="003601F4" w:rsidRDefault="003601F4" w:rsidP="003601F4">
      <w:r w:rsidRPr="003601F4">
        <w:t xml:space="preserve">where </w:t>
      </w:r>
      <m:oMath>
        <m:sSub>
          <m:sSubPr>
            <m:ctrlPr>
              <w:rPr>
                <w:rFonts w:ascii="Cambria Math" w:hAnsi="Cambria Math"/>
                <w:i/>
                <w:iCs/>
              </w:rPr>
            </m:ctrlPr>
          </m:sSubPr>
          <m:e>
            <m:r>
              <w:rPr>
                <w:rFonts w:ascii="Cambria Math" w:hAnsi="Cambria Math"/>
              </w:rPr>
              <m:t>β</m:t>
            </m:r>
          </m:e>
          <m:sub>
            <m:r>
              <w:rPr>
                <w:rFonts w:ascii="Cambria Math" w:hAnsi="Cambria Math"/>
              </w:rPr>
              <m:t>0</m:t>
            </m:r>
          </m:sub>
        </m:sSub>
      </m:oMath>
      <w:r w:rsidRPr="003601F4">
        <w:t xml:space="preserve"> is the intercept, </w:t>
      </w:r>
      <m:oMath>
        <m:sSub>
          <m:sSubPr>
            <m:ctrlPr>
              <w:rPr>
                <w:rFonts w:ascii="Cambria Math" w:hAnsi="Cambria Math"/>
                <w:i/>
              </w:rPr>
            </m:ctrlPr>
          </m:sSubPr>
          <m:e>
            <m:r>
              <w:rPr>
                <w:rFonts w:ascii="Cambria Math" w:hAnsi="Cambria Math"/>
              </w:rPr>
              <m:t>β</m:t>
            </m:r>
          </m:e>
          <m:sub>
            <m:r>
              <w:rPr>
                <w:rFonts w:ascii="Cambria Math" w:hAnsi="Cambria Math"/>
                <w:vertAlign w:val="subscript"/>
              </w:rPr>
              <m:t>u</m:t>
            </m:r>
          </m:sub>
        </m:sSub>
      </m:oMath>
      <w:r w:rsidRPr="003601F4">
        <w:t>’s are the positive linear regression coefficients for the </w:t>
      </w:r>
      <w:r w:rsidRPr="003601F4">
        <w:rPr>
          <w:i/>
          <w:iCs/>
        </w:rPr>
        <w:t>source terms</w:t>
      </w:r>
      <w:r w:rsidRPr="003601F4">
        <w:t>, </w:t>
      </w:r>
      <m:oMath>
        <m:sSubSup>
          <m:sSubSupPr>
            <m:ctrlPr>
              <w:rPr>
                <w:rFonts w:ascii="Cambria Math" w:hAnsi="Cambria Math"/>
                <w:i/>
              </w:rPr>
            </m:ctrlPr>
          </m:sSubSupPr>
          <m:e>
            <m:r>
              <w:rPr>
                <w:rFonts w:ascii="Cambria Math" w:hAnsi="Cambria Math"/>
              </w:rPr>
              <m:t>s</m:t>
            </m:r>
          </m:e>
          <m:sub>
            <m:r>
              <w:rPr>
                <w:rFonts w:ascii="Cambria Math" w:hAnsi="Cambria Math"/>
              </w:rPr>
              <m:t>i</m:t>
            </m:r>
          </m:sub>
          <m:sup>
            <m:d>
              <m:dPr>
                <m:ctrlPr>
                  <w:rPr>
                    <w:rFonts w:ascii="Cambria Math" w:hAnsi="Cambria Math"/>
                    <w:i/>
                  </w:rPr>
                </m:ctrlPr>
              </m:dPr>
              <m:e>
                <m:r>
                  <w:rPr>
                    <w:rFonts w:ascii="Cambria Math" w:hAnsi="Cambria Math"/>
                  </w:rPr>
                  <m:t>u</m:t>
                </m:r>
              </m:e>
            </m:d>
          </m:sup>
        </m:sSubSup>
        <m:d>
          <m:dPr>
            <m:ctrlPr>
              <w:rPr>
                <w:rFonts w:ascii="Cambria Math" w:hAnsi="Cambria Math"/>
                <w:i/>
              </w:rPr>
            </m:ctrlPr>
          </m:dPr>
          <m:e>
            <m:sSup>
              <m:sSupPr>
                <m:ctrlPr>
                  <w:rPr>
                    <w:rFonts w:ascii="Cambria Math" w:hAnsi="Cambria Math"/>
                    <w:b/>
                    <w:bCs/>
                    <w:i/>
                  </w:rPr>
                </m:ctrlPr>
              </m:sSupPr>
              <m:e>
                <m:r>
                  <m:rPr>
                    <m:sty m:val="bi"/>
                  </m:rPr>
                  <w:rPr>
                    <w:rFonts w:ascii="Cambria Math" w:hAnsi="Cambria Math"/>
                  </w:rPr>
                  <m:t>α</m:t>
                </m:r>
              </m:e>
              <m:sup>
                <m:d>
                  <m:dPr>
                    <m:ctrlPr>
                      <w:rPr>
                        <w:rFonts w:ascii="Cambria Math" w:hAnsi="Cambria Math"/>
                        <w:i/>
                      </w:rPr>
                    </m:ctrlPr>
                  </m:dPr>
                  <m:e>
                    <m:r>
                      <w:rPr>
                        <w:rFonts w:ascii="Cambria Math" w:hAnsi="Cambria Math"/>
                      </w:rPr>
                      <m:t>u</m:t>
                    </m:r>
                  </m:e>
                </m:d>
              </m:sup>
            </m:sSup>
          </m:e>
        </m:d>
      </m:oMath>
      <w:r w:rsidRPr="003601F4">
        <w:t xml:space="preserve"> (e.g., manure application fields), that increase microbial contamination, and </w:t>
      </w:r>
      <m:oMath>
        <m:sSub>
          <m:sSubPr>
            <m:ctrlPr>
              <w:rPr>
                <w:rFonts w:ascii="Cambria Math" w:hAnsi="Cambria Math"/>
                <w:i/>
              </w:rPr>
            </m:ctrlPr>
          </m:sSubPr>
          <m:e>
            <m:r>
              <w:rPr>
                <w:rFonts w:ascii="Cambria Math" w:hAnsi="Cambria Math"/>
              </w:rPr>
              <m:t>β</m:t>
            </m:r>
          </m:e>
          <m:sub>
            <m:r>
              <w:rPr>
                <w:rFonts w:ascii="Cambria Math" w:hAnsi="Cambria Math"/>
                <w:vertAlign w:val="subscript"/>
              </w:rPr>
              <m:t>l</m:t>
            </m:r>
          </m:sub>
        </m:sSub>
      </m:oMath>
      <w:r w:rsidRPr="003601F4">
        <w:t>’s are the non-linear regression coefficients for the </w:t>
      </w:r>
      <w:r w:rsidRPr="003601F4">
        <w:rPr>
          <w:i/>
          <w:iCs/>
        </w:rPr>
        <w:t>modifier</w:t>
      </w:r>
      <w:r w:rsidRPr="003601F4">
        <w:t> terms </w:t>
      </w:r>
      <m:oMath>
        <m:sSubSup>
          <m:sSubSupPr>
            <m:ctrlPr>
              <w:rPr>
                <w:rFonts w:ascii="Cambria Math" w:hAnsi="Cambria Math"/>
                <w:i/>
              </w:rPr>
            </m:ctrlPr>
          </m:sSubSupPr>
          <m:e>
            <m:r>
              <w:rPr>
                <w:rFonts w:ascii="Cambria Math" w:hAnsi="Cambria Math"/>
              </w:rPr>
              <m:t>m</m:t>
            </m:r>
          </m:e>
          <m:sub>
            <m:r>
              <w:rPr>
                <w:rFonts w:ascii="Cambria Math" w:hAnsi="Cambria Math"/>
              </w:rPr>
              <m:t>i</m:t>
            </m:r>
          </m:sub>
          <m:sup>
            <m:d>
              <m:dPr>
                <m:ctrlPr>
                  <w:rPr>
                    <w:rFonts w:ascii="Cambria Math" w:hAnsi="Cambria Math"/>
                    <w:i/>
                  </w:rPr>
                </m:ctrlPr>
              </m:dPr>
              <m:e>
                <m:r>
                  <w:rPr>
                    <w:rFonts w:ascii="Cambria Math" w:hAnsi="Cambria Math"/>
                  </w:rPr>
                  <m:t>l</m:t>
                </m:r>
              </m:e>
            </m:d>
          </m:sup>
        </m:sSubSup>
        <m:d>
          <m:dPr>
            <m:ctrlPr>
              <w:rPr>
                <w:rFonts w:ascii="Cambria Math" w:hAnsi="Cambria Math"/>
                <w:i/>
              </w:rPr>
            </m:ctrlPr>
          </m:dPr>
          <m:e>
            <m:sSup>
              <m:sSupPr>
                <m:ctrlPr>
                  <w:rPr>
                    <w:rFonts w:ascii="Cambria Math" w:hAnsi="Cambria Math"/>
                    <w:b/>
                    <w:bCs/>
                    <w:i/>
                  </w:rPr>
                </m:ctrlPr>
              </m:sSupPr>
              <m:e>
                <m:r>
                  <m:rPr>
                    <m:sty m:val="bi"/>
                  </m:rPr>
                  <w:rPr>
                    <w:rFonts w:ascii="Cambria Math" w:hAnsi="Cambria Math"/>
                  </w:rPr>
                  <m:t>α</m:t>
                </m:r>
              </m:e>
              <m:sup>
                <m:d>
                  <m:dPr>
                    <m:ctrlPr>
                      <w:rPr>
                        <w:rFonts w:ascii="Cambria Math" w:hAnsi="Cambria Math"/>
                        <w:i/>
                      </w:rPr>
                    </m:ctrlPr>
                  </m:dPr>
                  <m:e>
                    <m:r>
                      <w:rPr>
                        <w:rFonts w:ascii="Cambria Math" w:hAnsi="Cambria Math"/>
                      </w:rPr>
                      <m:t>l</m:t>
                    </m:r>
                  </m:e>
                </m:d>
              </m:sup>
            </m:sSup>
          </m:e>
        </m:d>
      </m:oMath>
      <w:r w:rsidRPr="003601F4">
        <w:t xml:space="preserve"> (e.g., wetlands, forested areas, and buffers) that amplify or attenuate pollution. The </w:t>
      </w:r>
      <w:r w:rsidRPr="003601F4">
        <w:rPr>
          <w:i/>
          <w:iCs/>
        </w:rPr>
        <w:t>modifier</w:t>
      </w:r>
      <w:r w:rsidRPr="003601F4">
        <w:t xml:space="preserve"> terms are exponential, so when </w:t>
      </w:r>
      <m:oMath>
        <m:sSub>
          <m:sSubPr>
            <m:ctrlPr>
              <w:rPr>
                <w:rFonts w:ascii="Cambria Math" w:hAnsi="Cambria Math"/>
                <w:i/>
              </w:rPr>
            </m:ctrlPr>
          </m:sSubPr>
          <m:e>
            <m:r>
              <w:rPr>
                <w:rFonts w:ascii="Cambria Math" w:hAnsi="Cambria Math"/>
              </w:rPr>
              <m:t>β</m:t>
            </m:r>
          </m:e>
          <m:sub>
            <m:r>
              <w:rPr>
                <w:rFonts w:ascii="Cambria Math" w:hAnsi="Cambria Math"/>
                <w:vertAlign w:val="subscript"/>
              </w:rPr>
              <m:t>l</m:t>
            </m:r>
          </m:sub>
        </m:sSub>
      </m:oMath>
      <w:r w:rsidRPr="003601F4">
        <w:t xml:space="preserve">’s </w:t>
      </w:r>
      <w:proofErr w:type="gramStart"/>
      <w:r w:rsidRPr="003601F4">
        <w:t>are</w:t>
      </w:r>
      <w:proofErr w:type="gramEnd"/>
      <w:r w:rsidRPr="003601F4">
        <w:t xml:space="preserve"> positive or negative, the sum of contributions from sources is multiplied or fractionated, respectively, corr</w:t>
      </w:r>
      <w:proofErr w:type="spellStart"/>
      <w:r w:rsidRPr="003601F4">
        <w:t>esponding</w:t>
      </w:r>
      <w:proofErr w:type="spellEnd"/>
      <w:r w:rsidRPr="003601F4">
        <w:t xml:space="preserve"> to amplification or attenuation. </w:t>
      </w:r>
      <m:oMath>
        <m:sSup>
          <m:sSupPr>
            <m:ctrlPr>
              <w:rPr>
                <w:rFonts w:ascii="Cambria Math" w:hAnsi="Cambria Math"/>
                <w:b/>
                <w:bCs/>
                <w:i/>
              </w:rPr>
            </m:ctrlPr>
          </m:sSupPr>
          <m:e>
            <m:r>
              <m:rPr>
                <m:sty m:val="bi"/>
              </m:rPr>
              <w:rPr>
                <w:rFonts w:ascii="Cambria Math" w:hAnsi="Cambria Math"/>
              </w:rPr>
              <m:t>α</m:t>
            </m:r>
          </m:e>
          <m:sup>
            <m:d>
              <m:dPr>
                <m:ctrlPr>
                  <w:rPr>
                    <w:rFonts w:ascii="Cambria Math" w:hAnsi="Cambria Math"/>
                    <w:i/>
                  </w:rPr>
                </m:ctrlPr>
              </m:dPr>
              <m:e>
                <m:r>
                  <w:rPr>
                    <w:rFonts w:ascii="Cambria Math" w:hAnsi="Cambria Math"/>
                  </w:rPr>
                  <m:t>u</m:t>
                </m:r>
              </m:e>
            </m:d>
          </m:sup>
        </m:sSup>
      </m:oMath>
      <w:r w:rsidRPr="003601F4">
        <w:t>’s and </w:t>
      </w:r>
      <m:oMath>
        <m:sSup>
          <m:sSupPr>
            <m:ctrlPr>
              <w:rPr>
                <w:rFonts w:ascii="Cambria Math" w:hAnsi="Cambria Math"/>
                <w:b/>
                <w:bCs/>
                <w:i/>
              </w:rPr>
            </m:ctrlPr>
          </m:sSupPr>
          <m:e>
            <m:r>
              <m:rPr>
                <m:sty m:val="bi"/>
              </m:rPr>
              <w:rPr>
                <w:rFonts w:ascii="Cambria Math" w:hAnsi="Cambria Math"/>
              </w:rPr>
              <m:t>α</m:t>
            </m:r>
          </m:e>
          <m:sup>
            <m:d>
              <m:dPr>
                <m:ctrlPr>
                  <w:rPr>
                    <w:rFonts w:ascii="Cambria Math" w:hAnsi="Cambria Math"/>
                    <w:i/>
                  </w:rPr>
                </m:ctrlPr>
              </m:dPr>
              <m:e>
                <m:r>
                  <w:rPr>
                    <w:rFonts w:ascii="Cambria Math" w:hAnsi="Cambria Math"/>
                  </w:rPr>
                  <m:t>l</m:t>
                </m:r>
              </m:e>
            </m:d>
          </m:sup>
        </m:sSup>
      </m:oMath>
      <w:r w:rsidRPr="003601F4">
        <w:t>’s are hyperparameters that express the spatial scales at which a source or a modifier affects the microbial contamination. Based on previous approaches, the first step to applying this type of model to microbial contamination in river networks is to select databases of spatially distributed sources and then construct source terms with those databases.</w:t>
      </w:r>
    </w:p>
    <w:p w14:paraId="7CB2D49A" w14:textId="5FD90233" w:rsidR="003601F4" w:rsidRPr="003601F4" w:rsidRDefault="003601F4" w:rsidP="003601F4">
      <w:r w:rsidRPr="003601F4">
        <w:t>There are opportunities for researchers to optimize selecting candidate databases of spatially distributed sources and standardize reporting of choice. For example, studies examining manure application fields’ relationship to </w:t>
      </w:r>
      <w:r w:rsidRPr="003601F4">
        <w:rPr>
          <w:i/>
          <w:iCs/>
        </w:rPr>
        <w:t>Escherichia coli</w:t>
      </w:r>
      <w:r w:rsidRPr="003601F4">
        <w:t> have utilized databases derived from remote sensing, </w:t>
      </w:r>
      <w:r w:rsidRPr="0010254D">
        <w:t>(19)</w:t>
      </w:r>
      <w:r w:rsidRPr="003601F4">
        <w:t> national land-cover databases, </w:t>
      </w:r>
      <w:r w:rsidRPr="0010254D">
        <w:t>(16)</w:t>
      </w:r>
      <w:r w:rsidRPr="003601F4">
        <w:t> and a database derived from interviews with local agricultural farmers and managers. </w:t>
      </w:r>
      <w:r w:rsidRPr="0010254D">
        <w:t>(12)</w:t>
      </w:r>
      <w:r w:rsidRPr="003601F4">
        <w:t> Each of these databases differently characterizes the locations of manure application fields. A tool that scores databases of spatially distributed sources by measuring the reliability in producing physically valid source terms (i.e., consistent estimation of positive regression coefficients) could be used as a technique to select between comparable databases.</w:t>
      </w:r>
    </w:p>
    <w:p w14:paraId="7393245C" w14:textId="0E43CB0D" w:rsidR="003601F4" w:rsidRPr="003601F4" w:rsidRDefault="003601F4" w:rsidP="003601F4">
      <w:r w:rsidRPr="003601F4">
        <w:t>After choosing the databases, </w:t>
      </w:r>
      <w:r w:rsidRPr="003601F4">
        <w:rPr>
          <w:i/>
          <w:iCs/>
        </w:rPr>
        <w:t>spatial predictor models</w:t>
      </w:r>
      <w:r w:rsidRPr="003601F4">
        <w:t> (SPMs) are used to construct the source terms. Microbial LUR models have captured the source density with studies that use lumped-source terms (e.g., percent cropland-cover-per-watershed and cattle density-per-county). </w:t>
      </w:r>
      <w:r w:rsidRPr="0010254D">
        <w:t>(13,15−18,20,23)</w:t>
      </w:r>
      <w:r w:rsidRPr="003601F4">
        <w:t> The upstream capacities of sources were first captured with an inverse-distance-weighted interpolation method, </w:t>
      </w:r>
      <w:r w:rsidRPr="0010254D">
        <w:t>(7)</w:t>
      </w:r>
      <w:r w:rsidRPr="003601F4">
        <w:t> which constructs source terms at a higher resolution on the river network, but contributions from sources can increase without a source’s influence (see </w:t>
      </w:r>
      <w:r w:rsidRPr="0010254D">
        <w:t>Supporting Information</w:t>
      </w:r>
      <w:r w:rsidRPr="003601F4">
        <w:t> S1 for a detailed explanation of this issue). The sum of exponentially decaying contributions (SEDCs) from the upstream sources addresses this issue. </w:t>
      </w:r>
      <w:r w:rsidRPr="0010254D">
        <w:t>(19,21)</w:t>
      </w:r>
      <w:r w:rsidRPr="003601F4">
        <w:t> This class of SPM utilizes interpretable hyperparameters, </w:t>
      </w:r>
      <w:r w:rsidRPr="0010254D">
        <w:t>(11,22,24)</w:t>
      </w:r>
      <w:r w:rsidRPr="003601F4">
        <w:t> which helps to depict the gradual effect of proximity and density of sources. </w:t>
      </w:r>
      <w:r w:rsidRPr="0010254D">
        <w:t>(9)</w:t>
      </w:r>
    </w:p>
    <w:p w14:paraId="6EE6C68B" w14:textId="2E6865FA" w:rsidR="003601F4" w:rsidRPr="003601F4" w:rsidRDefault="003601F4" w:rsidP="003601F4">
      <w:r w:rsidRPr="003601F4">
        <w:t>Additionally, the SEDC models do not require mechanistic understanding of transport or initial loadings at sources. Such is the case for the current tools </w:t>
      </w:r>
      <w:r w:rsidRPr="0010254D">
        <w:t>(6,12,25−29)</w:t>
      </w:r>
      <w:r w:rsidRPr="003601F4">
        <w:t xml:space="preserve"> that predict bacterial and nutrient pollution in rivers, such as the Soil and Water Assessment Tool (SWAT) or the </w:t>
      </w:r>
      <w:proofErr w:type="spellStart"/>
      <w:r w:rsidRPr="003601F4">
        <w:t>SPAtially</w:t>
      </w:r>
      <w:proofErr w:type="spellEnd"/>
      <w:r w:rsidRPr="003601F4">
        <w:t xml:space="preserve"> Referenced Regressions on Watershed attributes (SPARROW) model. </w:t>
      </w:r>
      <w:r w:rsidRPr="0010254D">
        <w:t>(26−29)</w:t>
      </w:r>
      <w:r w:rsidRPr="003601F4">
        <w:t> Additionally, the finest spatial resolution these water quality models offer is at the sub-watershed level. However, these models show that dilution and climatic processes are critical in the variability of microbial contamination, </w:t>
      </w:r>
      <w:r w:rsidRPr="0010254D">
        <w:t>(7,12,19,21,23,25,27,30−35)</w:t>
      </w:r>
      <w:r w:rsidRPr="003601F4">
        <w:t> but these processes have not been incorporated into a unique statistical approach that estimates at a fine resolution (</w:t>
      </w:r>
      <w:r w:rsidRPr="0010254D">
        <w:t>eq 1</w:t>
      </w:r>
      <w:r w:rsidRPr="003601F4">
        <w:t>).</w:t>
      </w:r>
    </w:p>
    <w:p w14:paraId="265BBCB5" w14:textId="464E6933" w:rsidR="003601F4" w:rsidRPr="003601F4" w:rsidRDefault="003601F4" w:rsidP="003601F4">
      <w:r w:rsidRPr="003601F4">
        <w:t>Another critical component in the fate and transport of microbial pollution is ground hauling of waste in trucks from its origin (e.g., AFOs) to release points into the environment (e.g., manure application fields). </w:t>
      </w:r>
      <w:r w:rsidRPr="0010254D">
        <w:t>(36,37)</w:t>
      </w:r>
      <w:r w:rsidRPr="003601F4">
        <w:t> To our knowledge, no existing SPM (e.g., SEDC) accounts for hauling for estimating microbial responses. Additionally, no published work has compared the predictive power of different SEDC SPMs for microbial contamination responses. See </w:t>
      </w:r>
      <w:r w:rsidRPr="0010254D">
        <w:t>Table S1</w:t>
      </w:r>
      <w:r w:rsidRPr="003601F4">
        <w:t> for a literature summary.</w:t>
      </w:r>
    </w:p>
    <w:p w14:paraId="2863291F" w14:textId="4BA10397" w:rsidR="003601F4" w:rsidRPr="003601F4" w:rsidRDefault="003601F4" w:rsidP="003601F4">
      <w:r w:rsidRPr="003601F4">
        <w:t>We introduce the novel Find, Inform, and Test (FIT) framework, which advances previous microbial LUR approaches by distinguishing sources and modifiers. This is done by tailoring the non-linear multivariate regression (</w:t>
      </w:r>
      <w:r w:rsidRPr="0010254D">
        <w:t>eq 1</w:t>
      </w:r>
      <w:r w:rsidRPr="003601F4">
        <w:t>) for microbial responses in river networks. We develop new SPMs for source terms that do not require prior knowledge of physical processes by using hyperparameters to define the spatial scale associated with ground hauling, overland, and river distance decay and microbial pollution flow. We also formalize the approaches that test the predictive ability of source terms. The framework includes the following steps:</w:t>
      </w:r>
    </w:p>
    <w:tbl>
      <w:tblPr>
        <w:tblStyle w:val="TableGrid"/>
        <w:tblW w:w="475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
        <w:gridCol w:w="9101"/>
      </w:tblGrid>
      <w:tr w:rsidR="003601F4" w:rsidRPr="003601F4" w14:paraId="457D4A98" w14:textId="77777777" w:rsidTr="000131F0">
        <w:tc>
          <w:tcPr>
            <w:tcW w:w="0" w:type="auto"/>
            <w:hideMark/>
          </w:tcPr>
          <w:p w14:paraId="7F2D5B08" w14:textId="77777777" w:rsidR="003601F4" w:rsidRPr="003601F4" w:rsidRDefault="003601F4" w:rsidP="000131F0">
            <w:r w:rsidRPr="003601F4">
              <w:t>(1)</w:t>
            </w:r>
          </w:p>
        </w:tc>
        <w:tc>
          <w:tcPr>
            <w:tcW w:w="0" w:type="auto"/>
            <w:hideMark/>
          </w:tcPr>
          <w:p w14:paraId="0A0A3AC5" w14:textId="77777777" w:rsidR="003601F4" w:rsidRPr="003601F4" w:rsidRDefault="003601F4" w:rsidP="000131F0">
            <w:r w:rsidRPr="003601F4">
              <w:t>Find databases of spatially distributed sources using a reportable criterion</w:t>
            </w:r>
          </w:p>
        </w:tc>
      </w:tr>
      <w:tr w:rsidR="003601F4" w:rsidRPr="003601F4" w14:paraId="5E8769AC" w14:textId="77777777" w:rsidTr="000131F0">
        <w:tc>
          <w:tcPr>
            <w:tcW w:w="0" w:type="auto"/>
            <w:hideMark/>
          </w:tcPr>
          <w:p w14:paraId="72A37771" w14:textId="77777777" w:rsidR="003601F4" w:rsidRPr="003601F4" w:rsidRDefault="003601F4" w:rsidP="000131F0">
            <w:r w:rsidRPr="003601F4">
              <w:t>(2)</w:t>
            </w:r>
          </w:p>
        </w:tc>
        <w:tc>
          <w:tcPr>
            <w:tcW w:w="0" w:type="auto"/>
            <w:hideMark/>
          </w:tcPr>
          <w:p w14:paraId="042A1C2C" w14:textId="77777777" w:rsidR="003601F4" w:rsidRPr="003601F4" w:rsidRDefault="003601F4" w:rsidP="000131F0">
            <w:r w:rsidRPr="003601F4">
              <w:t>Inform spatial predictors by identifying hyperparameters that maximize physical meaningfulness</w:t>
            </w:r>
          </w:p>
        </w:tc>
      </w:tr>
      <w:tr w:rsidR="003601F4" w:rsidRPr="003601F4" w14:paraId="238F1B99" w14:textId="77777777" w:rsidTr="000131F0">
        <w:tc>
          <w:tcPr>
            <w:tcW w:w="0" w:type="auto"/>
            <w:hideMark/>
          </w:tcPr>
          <w:p w14:paraId="0BEDD357" w14:textId="77777777" w:rsidR="003601F4" w:rsidRPr="003601F4" w:rsidRDefault="003601F4" w:rsidP="000131F0">
            <w:r w:rsidRPr="003601F4">
              <w:t>(3)</w:t>
            </w:r>
          </w:p>
        </w:tc>
        <w:tc>
          <w:tcPr>
            <w:tcW w:w="0" w:type="auto"/>
            <w:hideMark/>
          </w:tcPr>
          <w:p w14:paraId="3DD15AA4" w14:textId="77777777" w:rsidR="003601F4" w:rsidRPr="003601F4" w:rsidRDefault="003601F4" w:rsidP="000131F0">
            <w:r w:rsidRPr="003601F4">
              <w:t>Test the statistical significance of various potential sources</w:t>
            </w:r>
          </w:p>
        </w:tc>
      </w:tr>
    </w:tbl>
    <w:p w14:paraId="0B4C8403" w14:textId="77777777" w:rsidR="000131F0" w:rsidRDefault="000131F0" w:rsidP="003601F4"/>
    <w:p w14:paraId="44228423" w14:textId="32552D9B" w:rsidR="003601F4" w:rsidRPr="003601F4" w:rsidRDefault="003601F4" w:rsidP="003601F4">
      <w:r w:rsidRPr="003601F4">
        <w:t>With the novel FIT framework, we will quantify the effect that bovine manure application has on sediment fecal contamination for the first time. Previously, Pruden et al. </w:t>
      </w:r>
      <w:r w:rsidRPr="0010254D">
        <w:t>(7)</w:t>
      </w:r>
      <w:r w:rsidRPr="003601F4">
        <w:t> have used regression models to quantify the strength of the association between livestock source terms and the relative abundance of </w:t>
      </w:r>
      <w:r w:rsidRPr="003601F4">
        <w:rPr>
          <w:i/>
          <w:iCs/>
        </w:rPr>
        <w:t>antibiotic resistance genes</w:t>
      </w:r>
      <w:r w:rsidRPr="003601F4">
        <w:t> in river sediments. To our knowledge, no work has used regression models to quantify the association of source terms and the relative abundance of a </w:t>
      </w:r>
      <w:r w:rsidRPr="003601F4">
        <w:rPr>
          <w:i/>
          <w:iCs/>
        </w:rPr>
        <w:t>ruminant-specific MST marker</w:t>
      </w:r>
      <w:r w:rsidRPr="003601F4">
        <w:t> in river sediments. Given sediments’ capacity to store chemical pollutants </w:t>
      </w:r>
      <w:r w:rsidRPr="0010254D">
        <w:t>(38)</w:t>
      </w:r>
      <w:r w:rsidRPr="003601F4">
        <w:t> and bacterial genes </w:t>
      </w:r>
      <w:r w:rsidRPr="0010254D">
        <w:t>(39,40)</w:t>
      </w:r>
      <w:r w:rsidRPr="003601F4">
        <w:t> for a long term, the magnitude of this association has implications to environmental and human health. </w:t>
      </w:r>
      <w:r w:rsidRPr="0010254D">
        <w:t>(41−43)</w:t>
      </w:r>
      <w:r w:rsidRPr="003601F4">
        <w:t> Additionally, water column samples may not capture intermittent pollution from sources, while sediment samples provide time-integrated information. </w:t>
      </w:r>
      <w:r w:rsidRPr="0010254D">
        <w:t>(44)</w:t>
      </w:r>
      <w:r w:rsidRPr="003601F4">
        <w:t xml:space="preserve"> Here, we applied FIT to learn about bovine sources of fecal contamination in river sediments from Kewaunee County, Wisconsin. A novel SPM that accounts for the gradual effect of proximity and density of upstream sources and dilution due to flow was developed to identify sources and characterize contributions. This is the first modeling approach incorporating </w:t>
      </w:r>
      <w:proofErr w:type="gramStart"/>
      <w:r w:rsidRPr="003601F4">
        <w:t>all of</w:t>
      </w:r>
      <w:proofErr w:type="gramEnd"/>
      <w:r w:rsidRPr="003601F4">
        <w:t xml:space="preserve"> these elements into a spatial predictor (see </w:t>
      </w:r>
      <w:r w:rsidRPr="0010254D">
        <w:t>Supporting Information</w:t>
      </w:r>
      <w:r w:rsidRPr="003601F4">
        <w:t> S3 for details) of ruminant </w:t>
      </w:r>
      <w:r w:rsidRPr="003601F4">
        <w:rPr>
          <w:i/>
          <w:iCs/>
        </w:rPr>
        <w:t>Bacteroides</w:t>
      </w:r>
      <w:r w:rsidRPr="003601F4">
        <w:t> abundance in river sediment.</w:t>
      </w:r>
    </w:p>
    <w:p w14:paraId="7B341E75" w14:textId="77777777" w:rsidR="003601F4" w:rsidRPr="003601F4" w:rsidRDefault="003601F4" w:rsidP="000131F0">
      <w:pPr>
        <w:pStyle w:val="Heading1"/>
      </w:pPr>
      <w:r w:rsidRPr="003601F4">
        <w:t>2. Materials and Methods</w:t>
      </w:r>
    </w:p>
    <w:p w14:paraId="6E0F2BB5" w14:textId="77777777" w:rsidR="003601F4" w:rsidRPr="003601F4" w:rsidRDefault="003601F4" w:rsidP="000131F0">
      <w:pPr>
        <w:pStyle w:val="Heading2"/>
      </w:pPr>
      <w:r w:rsidRPr="003601F4">
        <w:t>2.1. Materials and Methods for the Demonstration of the Novel Microbial LUR Framework</w:t>
      </w:r>
    </w:p>
    <w:p w14:paraId="570CA362" w14:textId="77777777" w:rsidR="003601F4" w:rsidRPr="003601F4" w:rsidRDefault="003601F4" w:rsidP="000131F0">
      <w:pPr>
        <w:pStyle w:val="Heading3"/>
      </w:pPr>
      <w:r w:rsidRPr="003601F4">
        <w:t>2.1.1. Study Area and Sampling Data</w:t>
      </w:r>
    </w:p>
    <w:p w14:paraId="1AE4BE58" w14:textId="67E3DB92" w:rsidR="003601F4" w:rsidRPr="003601F4" w:rsidRDefault="003601F4" w:rsidP="003601F4">
      <w:r w:rsidRPr="003601F4">
        <w:t>Kewaunee County, Wisconsin, was selected as the study area due to the local water quality concerns </w:t>
      </w:r>
      <w:r w:rsidRPr="0010254D">
        <w:t>(45)</w:t>
      </w:r>
      <w:r w:rsidRPr="003601F4">
        <w:t xml:space="preserve"> and the high density of AFOs compared to the nearby counties. Sediment samples </w:t>
      </w:r>
      <m:oMath>
        <m:r>
          <w:rPr>
            <w:rFonts w:ascii="Cambria Math" w:hAnsi="Cambria Math"/>
          </w:rPr>
          <m:t>(n = 90)</m:t>
        </m:r>
      </m:oMath>
      <w:r w:rsidRPr="003601F4">
        <w:t xml:space="preserve"> were taken at 20 river locations on five dates between July 2016 and May 2017. The ri</w:t>
      </w:r>
      <w:proofErr w:type="spellStart"/>
      <w:r w:rsidRPr="003601F4">
        <w:t>ver</w:t>
      </w:r>
      <w:proofErr w:type="spellEnd"/>
      <w:r w:rsidRPr="003601F4">
        <w:t xml:space="preserve"> sampling methods and sites were further described in Beattie et al. </w:t>
      </w:r>
      <w:r w:rsidRPr="0010254D">
        <w:t>(46)</w:t>
      </w:r>
    </w:p>
    <w:p w14:paraId="54670458" w14:textId="77777777" w:rsidR="003601F4" w:rsidRPr="003601F4" w:rsidRDefault="003601F4" w:rsidP="000131F0">
      <w:pPr>
        <w:pStyle w:val="Heading3"/>
      </w:pPr>
      <w:r w:rsidRPr="003601F4">
        <w:t>2.1.2. River Network and Climatic Data</w:t>
      </w:r>
    </w:p>
    <w:p w14:paraId="0F1E7DA9" w14:textId="77777777" w:rsidR="003601F4" w:rsidRPr="003601F4" w:rsidRDefault="003601F4" w:rsidP="003601F4">
      <w:r w:rsidRPr="003601F4">
        <w:t>The river network was extracted in ArcMap 10.5 from a Digital Elevation Model (10 m) raster file obtained from the Wisconsin Department of Natural Resources (WIDNR). Spatial coordinates were projected into “Wisconsin Central” State Plane.</w:t>
      </w:r>
    </w:p>
    <w:p w14:paraId="1FC78022" w14:textId="4F4EA261" w:rsidR="003601F4" w:rsidRPr="003601F4" w:rsidRDefault="003601F4" w:rsidP="003601F4">
      <w:r w:rsidRPr="003601F4">
        <w:t>Daily site-specific precipitation in centimeters and average monthly temperature were obtained by inverse-distance-weighted interpolation from weather station data from the National Oceanic and Atmospheric Administration’s (NOAA) climate data from April 1, 2016, to August 1, 2017, from the six closest weather stations (Brussels, Denmark WWTP, Forestville, Green Bay, Kewaunee, and New Franken). See </w:t>
      </w:r>
      <w:r w:rsidRPr="0010254D">
        <w:t>Supporting Information</w:t>
      </w:r>
      <w:r w:rsidRPr="003601F4">
        <w:t> S4 for river network and climatic data details.</w:t>
      </w:r>
    </w:p>
    <w:p w14:paraId="438B539F" w14:textId="77777777" w:rsidR="003601F4" w:rsidRPr="003601F4" w:rsidRDefault="003601F4" w:rsidP="000131F0">
      <w:pPr>
        <w:pStyle w:val="Heading3"/>
      </w:pPr>
      <w:r w:rsidRPr="003601F4">
        <w:t>2.1.3. Spatial Databases of Potential Microbial Contamination Sources</w:t>
      </w:r>
    </w:p>
    <w:p w14:paraId="5313C83D" w14:textId="062EDE55" w:rsidR="003601F4" w:rsidRPr="003601F4" w:rsidRDefault="003601F4" w:rsidP="003601F4">
      <w:r w:rsidRPr="003601F4">
        <w:t>There were two types of potential microbial contamination sources for which spatial databases were obtained. AFOs were the first type with three database options: (1) a county database of manure storages weighted by log-total-gallons of manure provided by the Kewaunee County Department of Land and Water Conservation, (2) the same county database of manure storages but unweighted, (3) a Wisconsin Pollution Discharge Elimination System (WPDES) database of CAFOs provided by the WIDNR, and (4) the same WPDES database but weighted by animal units. Manure application fields were the second type of source with two database options: (1) land-cover database of crop rotation and (2) land-cover database of dairy rotation. Both were obtained from the Wiscland-2 land-cover database. </w:t>
      </w:r>
      <w:r w:rsidRPr="0010254D">
        <w:t>(47)</w:t>
      </w:r>
      <w:r w:rsidRPr="003601F4">
        <w:t> See </w:t>
      </w:r>
      <w:r w:rsidRPr="0010254D">
        <w:t>Supporting Information</w:t>
      </w:r>
      <w:r w:rsidRPr="003601F4">
        <w:t> S5 and Table S3 for details.</w:t>
      </w:r>
    </w:p>
    <w:p w14:paraId="38F59EF5" w14:textId="77777777" w:rsidR="003601F4" w:rsidRPr="003601F4" w:rsidRDefault="003601F4" w:rsidP="000131F0">
      <w:pPr>
        <w:pStyle w:val="Heading3"/>
      </w:pPr>
      <w:r w:rsidRPr="003601F4">
        <w:t>2.1.4. Microbial Analysis of Samples: Sample Processing, DNA Extraction, and Quantitative PCR</w:t>
      </w:r>
    </w:p>
    <w:p w14:paraId="41DFEBD4" w14:textId="164AD8F8" w:rsidR="003601F4" w:rsidRPr="003601F4" w:rsidRDefault="003601F4" w:rsidP="003601F4">
      <w:r w:rsidRPr="003601F4">
        <w:t xml:space="preserve">Sediment grab samples were collected </w:t>
      </w:r>
      <m:oMath>
        <m:r>
          <w:rPr>
            <w:rFonts w:ascii="Cambria Math" w:hAnsi="Cambria Math"/>
          </w:rPr>
          <m:t>(n = 90)</m:t>
        </m:r>
      </m:oMath>
      <w:r w:rsidRPr="003601F4">
        <w:t xml:space="preserve"> as described in Beattie et al., </w:t>
      </w:r>
      <w:r w:rsidRPr="0010254D">
        <w:t>(46)</w:t>
      </w:r>
      <w:r w:rsidRPr="003601F4">
        <w:t> immediately placed on ice following collection, and stored at −20 °C until DNA extraction. The sediment samples were homogenized and subsampled for two replicate DNA extractions per sample. DNA was extracted from 0.5 g of sediment as described in Beattie et al. </w:t>
      </w:r>
      <w:r w:rsidRPr="0010254D">
        <w:t>(46)</w:t>
      </w:r>
    </w:p>
    <w:p w14:paraId="46670127" w14:textId="4F02E337" w:rsidR="003601F4" w:rsidRPr="003601F4" w:rsidRDefault="003601F4" w:rsidP="003601F4">
      <w:r w:rsidRPr="003601F4">
        <w:t xml:space="preserve">FAM TaqMan probe chemistry was used for quantitative polymerase chain reaction (qPCR) assays of </w:t>
      </w:r>
      <w:proofErr w:type="gramStart"/>
      <w:r w:rsidRPr="003601F4">
        <w:t>bovine-specific</w:t>
      </w:r>
      <w:proofErr w:type="gramEnd"/>
      <w:r w:rsidRPr="003601F4">
        <w:t> </w:t>
      </w:r>
      <w:r w:rsidRPr="003601F4">
        <w:rPr>
          <w:i/>
          <w:iCs/>
        </w:rPr>
        <w:t>Bacteroides</w:t>
      </w:r>
      <w:r w:rsidRPr="003601F4">
        <w:t> 16S rRNA genes, </w:t>
      </w:r>
      <w:r w:rsidRPr="0010254D">
        <w:t>(48)</w:t>
      </w:r>
      <w:r w:rsidRPr="003601F4">
        <w:t xml:space="preserve"> and SYBR Green chemistry was used for qPCR assays of the V3 region of the 16S rRNA gene as a proxy for total bacteria. Genes were quantified in duplicate on a Real-Time PCR System (Bio Rad CFX Connect) from two separate DNA extractions per sample and averaged for total gene abundance (four reactions total per sample). The TaqMan qPCR reaction mixtures contained 10 </w:t>
      </w:r>
      <w:proofErr w:type="spellStart"/>
      <w:r w:rsidRPr="003601F4">
        <w:t>μL</w:t>
      </w:r>
      <w:proofErr w:type="spellEnd"/>
      <w:r w:rsidRPr="003601F4">
        <w:t xml:space="preserve"> of TaqMan Gene Expression Master Mix (Applied Biosystems, Foster City, CA), 1 </w:t>
      </w:r>
      <w:proofErr w:type="spellStart"/>
      <w:r w:rsidRPr="003601F4">
        <w:t>μL</w:t>
      </w:r>
      <w:proofErr w:type="spellEnd"/>
      <w:r w:rsidRPr="003601F4">
        <w:t xml:space="preserve"> each of 10 </w:t>
      </w:r>
      <w:proofErr w:type="spellStart"/>
      <w:r w:rsidRPr="003601F4">
        <w:t>nM</w:t>
      </w:r>
      <w:proofErr w:type="spellEnd"/>
      <w:r w:rsidRPr="003601F4">
        <w:t xml:space="preserve"> F/R primers, 0.4 </w:t>
      </w:r>
      <w:proofErr w:type="spellStart"/>
      <w:r w:rsidRPr="003601F4">
        <w:t>μL</w:t>
      </w:r>
      <w:proofErr w:type="spellEnd"/>
      <w:r w:rsidRPr="003601F4">
        <w:t xml:space="preserve"> of 5 </w:t>
      </w:r>
      <w:proofErr w:type="spellStart"/>
      <w:r w:rsidRPr="003601F4">
        <w:t>nM</w:t>
      </w:r>
      <w:proofErr w:type="spellEnd"/>
      <w:r w:rsidRPr="003601F4">
        <w:t xml:space="preserve"> probe, 2.6 </w:t>
      </w:r>
      <w:proofErr w:type="spellStart"/>
      <w:r w:rsidRPr="003601F4">
        <w:t>μL</w:t>
      </w:r>
      <w:proofErr w:type="spellEnd"/>
      <w:r w:rsidRPr="003601F4">
        <w:t xml:space="preserve"> of H</w:t>
      </w:r>
      <w:r w:rsidRPr="003601F4">
        <w:rPr>
          <w:vertAlign w:val="subscript"/>
        </w:rPr>
        <w:t>2</w:t>
      </w:r>
      <w:r w:rsidRPr="003601F4">
        <w:t xml:space="preserve">O, and 5 </w:t>
      </w:r>
      <w:proofErr w:type="spellStart"/>
      <w:r w:rsidRPr="003601F4">
        <w:t>μL</w:t>
      </w:r>
      <w:proofErr w:type="spellEnd"/>
      <w:r w:rsidRPr="003601F4">
        <w:t xml:space="preserve"> of 4 ng/</w:t>
      </w:r>
      <w:proofErr w:type="spellStart"/>
      <w:r w:rsidRPr="003601F4">
        <w:t>μL</w:t>
      </w:r>
      <w:proofErr w:type="spellEnd"/>
      <w:r w:rsidRPr="003601F4">
        <w:t xml:space="preserve"> gDNA. Plasmid DNA containing the cloned gene of interest was used to generate seven-point standard curves for each gene, and standard curves were run on every plate for </w:t>
      </w:r>
      <w:proofErr w:type="spellStart"/>
      <w:r w:rsidRPr="003601F4">
        <w:rPr>
          <w:i/>
          <w:iCs/>
        </w:rPr>
        <w:t>BoBac</w:t>
      </w:r>
      <w:proofErr w:type="spellEnd"/>
      <w:r w:rsidRPr="003601F4">
        <w:t> and 16S rRNA genes. The PCR amplification protocols consisted of 50 °C for 2 min, followed by 95 °C for 10 min, and 40 cycles of 95 °C for 30 s, and an annealing temperature of 57 °C for 45 s. SYBR qPCR reaction mixtures and cycling parameters are as previously described. </w:t>
      </w:r>
      <w:r w:rsidRPr="0010254D">
        <w:t>(46)</w:t>
      </w:r>
      <w:r w:rsidRPr="003601F4">
        <w:t> Below detect values were set to one-half of the detection limit. </w:t>
      </w:r>
      <w:r w:rsidRPr="0010254D">
        <w:t>(48)</w:t>
      </w:r>
      <w:r w:rsidRPr="003601F4">
        <w:t> Primers, annealing temperatures, and inhibition assay details are given in </w:t>
      </w:r>
      <w:r w:rsidRPr="0010254D">
        <w:t>Supporting Information</w:t>
      </w:r>
      <w:r w:rsidRPr="003601F4">
        <w:t> S6.</w:t>
      </w:r>
    </w:p>
    <w:p w14:paraId="35FB8D78" w14:textId="2887A311" w:rsidR="000131F0" w:rsidRDefault="003601F4" w:rsidP="003601F4">
      <w:pPr>
        <w:rPr>
          <w:i/>
          <w:iCs/>
          <w:vertAlign w:val="subscript"/>
        </w:rPr>
      </w:pPr>
      <w:r w:rsidRPr="003601F4">
        <w:t>The absolute abundance of </w:t>
      </w:r>
      <w:proofErr w:type="spellStart"/>
      <w:r w:rsidRPr="003601F4">
        <w:rPr>
          <w:i/>
          <w:iCs/>
        </w:rPr>
        <w:t>BoBac</w:t>
      </w:r>
      <w:proofErr w:type="spellEnd"/>
      <w:r w:rsidRPr="003601F4">
        <w:t> (gene copies/g) for sample </w:t>
      </w:r>
      <w:proofErr w:type="spellStart"/>
      <w:r w:rsidRPr="003601F4">
        <w:rPr>
          <w:i/>
          <w:iCs/>
        </w:rPr>
        <w:t>i</w:t>
      </w:r>
      <w:proofErr w:type="spellEnd"/>
      <w:r w:rsidRPr="003601F4">
        <w:t> was normalized to 16S rRNA (gene copies/g) to obtain the relative abundance </w:t>
      </w:r>
      <w:r w:rsidRPr="003601F4">
        <w:rPr>
          <w:i/>
          <w:iCs/>
        </w:rPr>
        <w:t>z</w:t>
      </w:r>
      <w:r w:rsidRPr="003601F4">
        <w:rPr>
          <w:i/>
          <w:iCs/>
          <w:vertAlign w:val="subscript"/>
        </w:rPr>
        <w:t>i</w:t>
      </w:r>
      <w:r w:rsidRPr="003601F4">
        <w:t> of </w:t>
      </w:r>
      <w:proofErr w:type="spellStart"/>
      <w:r w:rsidRPr="003601F4">
        <w:rPr>
          <w:i/>
          <w:iCs/>
        </w:rPr>
        <w:t>BoBac</w:t>
      </w:r>
      <w:proofErr w:type="spellEnd"/>
      <w:r w:rsidRPr="003601F4">
        <w:t> (copies-per-16S-rRNA-copies), and base10 log-transformed to obtain </w:t>
      </w:r>
      <w:proofErr w:type="spellStart"/>
      <w:r w:rsidRPr="003601F4">
        <w:rPr>
          <w:i/>
          <w:iCs/>
        </w:rPr>
        <w:t>y</w:t>
      </w:r>
      <w:r w:rsidRPr="003601F4">
        <w:rPr>
          <w:i/>
          <w:iCs/>
          <w:vertAlign w:val="subscript"/>
        </w:rPr>
        <w:t>i</w:t>
      </w:r>
      <w:proofErr w:type="spellEnd"/>
    </w:p>
    <w:p w14:paraId="510D7B38" w14:textId="3412D72C" w:rsidR="00F01D5D" w:rsidRPr="00F01D5D" w:rsidRDefault="003E6B5D" w:rsidP="00F01D5D">
      <w:pPr>
        <w:rPr>
          <w:vertAlign w:val="subscript"/>
        </w:rPr>
      </w:pPr>
      <m:oMathPara>
        <m:oMath>
          <m:d>
            <m:dPr>
              <m:begChr m:val="{"/>
              <m:endChr m:val=""/>
              <m:ctrlPr>
                <w:rPr>
                  <w:rFonts w:ascii="Cambria Math" w:hAnsi="Cambria Math"/>
                  <w:i/>
                  <w:iCs/>
                  <w:vertAlign w:val="subscript"/>
                </w:rPr>
              </m:ctrlPr>
            </m:dPr>
            <m:e>
              <m:m>
                <m:mPr>
                  <m:mcs>
                    <m:mc>
                      <m:mcPr>
                        <m:count m:val="1"/>
                        <m:mcJc m:val="center"/>
                      </m:mcPr>
                    </m:mc>
                    <m:mc>
                      <m:mcPr>
                        <m:count m:val="1"/>
                        <m:mcJc m:val="left"/>
                      </m:mcPr>
                    </m:mc>
                  </m:mcs>
                  <m:ctrlPr>
                    <w:rPr>
                      <w:rFonts w:ascii="Cambria Math" w:hAnsi="Cambria Math"/>
                      <w:i/>
                      <w:iCs/>
                      <w:vertAlign w:val="subscript"/>
                    </w:rPr>
                  </m:ctrlPr>
                </m:mPr>
                <m:mr>
                  <m:e>
                    <m:sSub>
                      <m:sSubPr>
                        <m:ctrlPr>
                          <w:rPr>
                            <w:rFonts w:ascii="Cambria Math" w:hAnsi="Cambria Math"/>
                            <w:i/>
                            <w:iCs/>
                            <w:vertAlign w:val="subscript"/>
                          </w:rPr>
                        </m:ctrlPr>
                      </m:sSubPr>
                      <m:e>
                        <m:r>
                          <w:rPr>
                            <w:rFonts w:ascii="Cambria Math" w:hAnsi="Cambria Math"/>
                            <w:vertAlign w:val="subscript"/>
                          </w:rPr>
                          <m:t>z</m:t>
                        </m:r>
                      </m:e>
                      <m:sub>
                        <m:r>
                          <w:rPr>
                            <w:rFonts w:ascii="Cambria Math" w:hAnsi="Cambria Math"/>
                            <w:vertAlign w:val="subscript"/>
                          </w:rPr>
                          <m:t>i</m:t>
                        </m:r>
                      </m:sub>
                    </m:sSub>
                  </m:e>
                  <m:e>
                    <m:r>
                      <w:rPr>
                        <w:rFonts w:ascii="Cambria Math" w:hAnsi="Cambria Math"/>
                        <w:vertAlign w:val="subscript"/>
                      </w:rPr>
                      <m:t>=</m:t>
                    </m:r>
                    <m:f>
                      <m:fPr>
                        <m:ctrlPr>
                          <w:rPr>
                            <w:rFonts w:ascii="Cambria Math" w:hAnsi="Cambria Math"/>
                            <w:i/>
                            <w:iCs/>
                            <w:vertAlign w:val="subscript"/>
                          </w:rPr>
                        </m:ctrlPr>
                      </m:fPr>
                      <m:num>
                        <m:r>
                          <m:rPr>
                            <m:sty m:val="p"/>
                          </m:rPr>
                          <w:rPr>
                            <w:rFonts w:ascii="Cambria Math" w:hAnsi="Cambria Math"/>
                            <w:u w:val="single"/>
                            <w:vertAlign w:val="subscript"/>
                          </w:rPr>
                          <m:t>The absolute abundance of BoBac (gene copies)</m:t>
                        </m:r>
                      </m:num>
                      <m:den>
                        <m:r>
                          <m:rPr>
                            <m:sty m:val="p"/>
                          </m:rPr>
                          <w:rPr>
                            <w:rFonts w:ascii="Cambria Math" w:hAnsi="Cambria Math"/>
                            <w:vertAlign w:val="subscript"/>
                          </w:rPr>
                          <m:t>16S rRNA abundance (gene copies)</m:t>
                        </m:r>
                      </m:den>
                    </m:f>
                  </m:e>
                </m:mr>
                <m:mr>
                  <m:e>
                    <m:sSub>
                      <m:sSubPr>
                        <m:ctrlPr>
                          <w:rPr>
                            <w:rFonts w:ascii="Cambria Math" w:hAnsi="Cambria Math"/>
                            <w:i/>
                            <w:iCs/>
                            <w:vertAlign w:val="subscript"/>
                          </w:rPr>
                        </m:ctrlPr>
                      </m:sSubPr>
                      <m:e>
                        <m:r>
                          <w:rPr>
                            <w:rFonts w:ascii="Cambria Math" w:hAnsi="Cambria Math"/>
                            <w:vertAlign w:val="subscript"/>
                          </w:rPr>
                          <m:t>y</m:t>
                        </m:r>
                      </m:e>
                      <m:sub>
                        <m:r>
                          <w:rPr>
                            <w:rFonts w:ascii="Cambria Math" w:hAnsi="Cambria Math"/>
                            <w:vertAlign w:val="subscript"/>
                          </w:rPr>
                          <m:t>i</m:t>
                        </m:r>
                      </m:sub>
                    </m:sSub>
                  </m:e>
                  <m:e>
                    <m:r>
                      <w:rPr>
                        <w:rFonts w:ascii="Cambria Math" w:hAnsi="Cambria Math"/>
                        <w:vertAlign w:val="subscript"/>
                      </w:rPr>
                      <m:t>=</m:t>
                    </m:r>
                    <m:sSub>
                      <m:sSubPr>
                        <m:ctrlPr>
                          <w:rPr>
                            <w:rFonts w:ascii="Cambria Math" w:hAnsi="Cambria Math"/>
                            <w:i/>
                            <w:vertAlign w:val="subscript"/>
                          </w:rPr>
                        </m:ctrlPr>
                      </m:sSubPr>
                      <m:e>
                        <m:r>
                          <m:rPr>
                            <m:sty m:val="p"/>
                          </m:rPr>
                          <w:rPr>
                            <w:rFonts w:ascii="Cambria Math" w:hAnsi="Cambria Math"/>
                            <w:vertAlign w:val="subscript"/>
                          </w:rPr>
                          <m:t>log</m:t>
                        </m:r>
                      </m:e>
                      <m:sub>
                        <m:r>
                          <w:rPr>
                            <w:rFonts w:ascii="Cambria Math" w:hAnsi="Cambria Math"/>
                            <w:vertAlign w:val="subscript"/>
                          </w:rPr>
                          <m:t>10</m:t>
                        </m:r>
                      </m:sub>
                    </m:sSub>
                    <m:r>
                      <w:rPr>
                        <w:rFonts w:ascii="Cambria Math" w:hAnsi="Cambria Math"/>
                        <w:vertAlign w:val="subscript"/>
                      </w:rPr>
                      <m:t>(</m:t>
                    </m:r>
                    <m:sSub>
                      <m:sSubPr>
                        <m:ctrlPr>
                          <w:rPr>
                            <w:rFonts w:ascii="Cambria Math" w:hAnsi="Cambria Math"/>
                            <w:i/>
                            <w:vertAlign w:val="subscript"/>
                          </w:rPr>
                        </m:ctrlPr>
                      </m:sSubPr>
                      <m:e>
                        <m:r>
                          <w:rPr>
                            <w:rFonts w:ascii="Cambria Math" w:hAnsi="Cambria Math"/>
                            <w:vertAlign w:val="subscript"/>
                          </w:rPr>
                          <m:t>z</m:t>
                        </m:r>
                      </m:e>
                      <m:sub>
                        <m:r>
                          <w:rPr>
                            <w:rFonts w:ascii="Cambria Math" w:hAnsi="Cambria Math"/>
                            <w:vertAlign w:val="subscript"/>
                          </w:rPr>
                          <m:t>i</m:t>
                        </m:r>
                      </m:sub>
                    </m:sSub>
                    <m:r>
                      <w:rPr>
                        <w:rFonts w:ascii="Cambria Math" w:hAnsi="Cambria Math"/>
                        <w:vertAlign w:val="subscript"/>
                      </w:rPr>
                      <m:t>)</m:t>
                    </m:r>
                  </m:e>
                </m:mr>
              </m:m>
            </m:e>
          </m:d>
          <m:r>
            <w:rPr>
              <w:rFonts w:ascii="Cambria Math" w:hAnsi="Cambria Math"/>
              <w:u w:val="single"/>
              <w:vertAlign w:val="subscript"/>
            </w:rPr>
            <m:t xml:space="preserve"> </m:t>
          </m:r>
          <m:r>
            <w:rPr>
              <w:rFonts w:ascii="Cambria Math" w:hAnsi="Cambria Math"/>
              <w:vertAlign w:val="subscript"/>
            </w:rPr>
            <m:t xml:space="preserve"> </m:t>
          </m:r>
        </m:oMath>
      </m:oMathPara>
    </w:p>
    <w:p w14:paraId="78A40689" w14:textId="0E6EF509" w:rsidR="003601F4" w:rsidRPr="003601F4" w:rsidRDefault="003601F4" w:rsidP="003601F4">
      <w:r w:rsidRPr="003601F4">
        <w:t>(2)</w:t>
      </w:r>
    </w:p>
    <w:p w14:paraId="479BC003" w14:textId="511B9C56" w:rsidR="003601F4" w:rsidRPr="003601F4" w:rsidRDefault="003601F4" w:rsidP="003601F4">
      <w:r w:rsidRPr="003601F4">
        <w:t>See </w:t>
      </w:r>
      <w:r w:rsidRPr="0010254D">
        <w:t>Supporting Information</w:t>
      </w:r>
      <w:r w:rsidRPr="003601F4">
        <w:t> S7 for details on absolute versus relative abundance.</w:t>
      </w:r>
    </w:p>
    <w:p w14:paraId="3D2211E0" w14:textId="77777777" w:rsidR="003601F4" w:rsidRPr="003601F4" w:rsidRDefault="003601F4" w:rsidP="000131F0">
      <w:pPr>
        <w:pStyle w:val="Heading2"/>
      </w:pPr>
      <w:r w:rsidRPr="003601F4">
        <w:t>2.2. Developing the Novel, Microbial LUR Framework</w:t>
      </w:r>
    </w:p>
    <w:p w14:paraId="5F148F98" w14:textId="77777777" w:rsidR="003601F4" w:rsidRPr="003601F4" w:rsidRDefault="003601F4" w:rsidP="003601F4">
      <w:pPr>
        <w:rPr>
          <w:b/>
          <w:bCs/>
        </w:rPr>
      </w:pPr>
      <w:r w:rsidRPr="003601F4">
        <w:rPr>
          <w:b/>
          <w:bCs/>
        </w:rPr>
        <w:t>2.2.1. Physically Meaningful Model for Contamination of Spatially Distributed Sources</w:t>
      </w:r>
    </w:p>
    <w:p w14:paraId="30DC4DDE" w14:textId="5C7D8F41" w:rsidR="000131F0" w:rsidRDefault="003601F4" w:rsidP="003601F4">
      <w:pPr>
        <w:rPr>
          <w:rStyle w:val="Hyperlink"/>
        </w:rPr>
      </w:pPr>
      <w:r w:rsidRPr="003601F4">
        <w:t>We introduce a microbial LUR model that formalizes previous microbial models and expands the non-linear LUR from </w:t>
      </w:r>
      <w:r w:rsidRPr="0010254D">
        <w:t>eq 1</w:t>
      </w:r>
      <w:r w:rsidRPr="003601F4">
        <w:t> to include climatic terms previously developed for a range of microbiological responses </w:t>
      </w:r>
      <w:r w:rsidRPr="0010254D">
        <w:t>(10,18,49−51)</w:t>
      </w:r>
    </w:p>
    <w:p w14:paraId="47C4437B" w14:textId="6FD4668A" w:rsidR="000131F0" w:rsidRDefault="003E6B5D" w:rsidP="003601F4">
      <w:pPr>
        <w:rPr>
          <w:rStyle w:val="Hyperlink"/>
        </w:rPr>
      </w:pPr>
      <m:oMathPara>
        <m:oMath>
          <m:sSub>
            <m:sSubPr>
              <m:ctrlPr>
                <w:rPr>
                  <w:rFonts w:ascii="Cambria Math" w:hAnsi="Cambria Math"/>
                  <w:i/>
                  <w:iCs/>
                </w:rPr>
              </m:ctrlPr>
            </m:sSubPr>
            <m:e>
              <m:r>
                <w:rPr>
                  <w:rFonts w:ascii="Cambria Math" w:hAnsi="Cambria Math"/>
                </w:rPr>
                <m:t>y</m:t>
              </m:r>
            </m:e>
            <m:sub>
              <m:r>
                <w:rPr>
                  <w:rFonts w:ascii="Cambria Math" w:hAnsi="Cambria Math"/>
                </w:rPr>
                <m:t>i</m:t>
              </m:r>
            </m:sub>
          </m:sSub>
          <m:r>
            <w:rPr>
              <w:rFonts w:ascii="Cambria Math" w:hAnsi="Cambria Math"/>
            </w:rPr>
            <m:t>=</m:t>
          </m:r>
          <m:sSub>
            <m:sSubPr>
              <m:ctrlPr>
                <w:rPr>
                  <w:rFonts w:ascii="Cambria Math" w:hAnsi="Cambria Math"/>
                  <w:i/>
                  <w:iCs/>
                </w:rPr>
              </m:ctrlPr>
            </m:sSubPr>
            <m:e>
              <m:r>
                <w:rPr>
                  <w:rFonts w:ascii="Cambria Math" w:hAnsi="Cambria Math"/>
                </w:rPr>
                <m:t>β</m:t>
              </m:r>
            </m:e>
            <m:sub>
              <m:r>
                <w:rPr>
                  <w:rFonts w:ascii="Cambria Math" w:hAnsi="Cambria Math"/>
                </w:rPr>
                <m:t>0</m:t>
              </m:r>
            </m:sub>
          </m:sSub>
          <m:r>
            <w:rPr>
              <w:rFonts w:ascii="Cambria Math" w:hAnsi="Cambria Math"/>
            </w:rPr>
            <m:t>+</m:t>
          </m:r>
          <w:bookmarkStart w:id="3" w:name="_Hlk101185766"/>
          <m:sSub>
            <m:sSubPr>
              <m:ctrlPr>
                <w:rPr>
                  <w:rFonts w:ascii="Cambria Math" w:hAnsi="Cambria Math"/>
                  <w:i/>
                </w:rPr>
              </m:ctrlPr>
            </m:sSubPr>
            <m:e>
              <m:r>
                <w:rPr>
                  <w:rFonts w:ascii="Cambria Math" w:hAnsi="Cambria Math"/>
                </w:rPr>
                <m:t>P1</m:t>
              </m:r>
            </m:e>
            <m:sub>
              <m:r>
                <w:rPr>
                  <w:rFonts w:ascii="Cambria Math" w:hAnsi="Cambria Math"/>
                </w:rPr>
                <m:t>i</m:t>
              </m:r>
            </m:sub>
          </m:sSub>
          <w:bookmarkEnd w:id="3"/>
          <m:d>
            <m:dPr>
              <m:ctrlPr>
                <w:rPr>
                  <w:rFonts w:ascii="Cambria Math" w:hAnsi="Cambria Math"/>
                  <w:i/>
                </w:rPr>
              </m:ctrlPr>
            </m:dPr>
            <m:e>
              <m:sSub>
                <m:sSubPr>
                  <m:ctrlPr>
                    <w:rPr>
                      <w:rFonts w:ascii="Cambria Math" w:hAnsi="Cambria Math"/>
                      <w:i/>
                    </w:rPr>
                  </m:ctrlPr>
                </m:sSubPr>
                <m:e>
                  <m:r>
                    <w:rPr>
                      <w:rFonts w:ascii="Cambria Math" w:hAnsi="Cambria Math"/>
                    </w:rPr>
                    <m:t>β</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β</m:t>
                  </m:r>
                </m:e>
                <m:sub>
                  <m:r>
                    <w:rPr>
                      <w:rFonts w:ascii="Cambria Math" w:hAnsi="Cambria Math"/>
                    </w:rPr>
                    <m:t>2</m:t>
                  </m:r>
                </m:sub>
              </m:sSub>
              <m:sSub>
                <m:sSubPr>
                  <m:ctrlPr>
                    <w:rPr>
                      <w:rFonts w:ascii="Cambria Math" w:hAnsi="Cambria Math"/>
                      <w:i/>
                    </w:rPr>
                  </m:ctrlPr>
                </m:sSubPr>
                <m:e>
                  <m:r>
                    <w:rPr>
                      <w:rFonts w:ascii="Cambria Math" w:hAnsi="Cambria Math"/>
                    </w:rPr>
                    <m:t>P2</m:t>
                  </m:r>
                </m:e>
                <m:sub>
                  <m:r>
                    <w:rPr>
                      <w:rFonts w:ascii="Cambria Math" w:hAnsi="Cambria Math"/>
                    </w:rPr>
                    <m:t>i</m:t>
                  </m:r>
                </m:sub>
              </m:sSub>
            </m:e>
          </m:d>
          <m:r>
            <w:rPr>
              <w:rFonts w:ascii="Cambria Math" w:hAnsi="Cambria Math"/>
            </w:rPr>
            <m:t>+</m:t>
          </m:r>
          <w:bookmarkStart w:id="4" w:name="_Hlk101185746"/>
          <m:sSub>
            <m:sSubPr>
              <m:ctrlPr>
                <w:rPr>
                  <w:rFonts w:ascii="Cambria Math" w:hAnsi="Cambria Math"/>
                  <w:i/>
                </w:rPr>
              </m:ctrlPr>
            </m:sSubPr>
            <m:e>
              <m:r>
                <w:rPr>
                  <w:rFonts w:ascii="Cambria Math" w:hAnsi="Cambria Math"/>
                </w:rPr>
                <m:t>β</m:t>
              </m:r>
            </m:e>
            <m:sub>
              <m:r>
                <w:rPr>
                  <w:rFonts w:ascii="Cambria Math" w:hAnsi="Cambria Math"/>
                </w:rPr>
                <m:t>3</m:t>
              </m:r>
            </m:sub>
          </m:sSub>
          <w:bookmarkEnd w:id="4"/>
          <m:sSub>
            <m:sSubPr>
              <m:ctrlPr>
                <w:rPr>
                  <w:rFonts w:ascii="Cambria Math" w:hAnsi="Cambria Math"/>
                  <w:i/>
                </w:rPr>
              </m:ctrlPr>
            </m:sSubPr>
            <m:e>
              <m:r>
                <m:rPr>
                  <m:sty m:val="p"/>
                </m:rPr>
                <w:rPr>
                  <w:rFonts w:ascii="Cambria Math" w:hAnsi="Cambria Math"/>
                </w:rPr>
                <m:t>freezing</m:t>
              </m:r>
            </m:e>
            <m:sub>
              <m:r>
                <w:rPr>
                  <w:rFonts w:ascii="Cambria Math" w:hAnsi="Cambria Math"/>
                </w:rPr>
                <m:t>i</m:t>
              </m:r>
            </m:sub>
          </m:sSub>
          <m:r>
            <w:rPr>
              <w:rFonts w:ascii="Cambria Math" w:hAnsi="Cambria Math"/>
            </w:rPr>
            <m:t>+</m:t>
          </m:r>
          <m:d>
            <m:dPr>
              <m:begChr m:val="{"/>
              <m:endChr m:val="}"/>
              <m:ctrlPr>
                <w:rPr>
                  <w:rFonts w:ascii="Cambria Math" w:hAnsi="Cambria Math"/>
                  <w:i/>
                </w:rPr>
              </m:ctrlPr>
            </m:dPr>
            <m:e>
              <m:nary>
                <m:naryPr>
                  <m:chr m:val="∑"/>
                  <m:limLoc m:val="undOvr"/>
                  <m:ctrlPr>
                    <w:rPr>
                      <w:rFonts w:ascii="Cambria Math" w:hAnsi="Cambria Math"/>
                      <w:i/>
                    </w:rPr>
                  </m:ctrlPr>
                </m:naryPr>
                <m:sub>
                  <m:r>
                    <w:rPr>
                      <w:rFonts w:ascii="Cambria Math" w:hAnsi="Cambria Math"/>
                    </w:rPr>
                    <m:t>u=1</m:t>
                  </m:r>
                </m:sub>
                <m:sup>
                  <m:r>
                    <w:rPr>
                      <w:rFonts w:ascii="Cambria Math" w:hAnsi="Cambria Math"/>
                    </w:rPr>
                    <m:t>U</m:t>
                  </m:r>
                </m:sup>
                <m:e>
                  <m:sSub>
                    <m:sSubPr>
                      <m:ctrlPr>
                        <w:rPr>
                          <w:rFonts w:ascii="Cambria Math" w:hAnsi="Cambria Math"/>
                          <w:i/>
                        </w:rPr>
                      </m:ctrlPr>
                    </m:sSubPr>
                    <m:e>
                      <m:r>
                        <w:rPr>
                          <w:rFonts w:ascii="Cambria Math" w:hAnsi="Cambria Math"/>
                        </w:rPr>
                        <m:t>β</m:t>
                      </m:r>
                    </m:e>
                    <m:sub>
                      <m:r>
                        <w:rPr>
                          <w:rFonts w:ascii="Cambria Math" w:hAnsi="Cambria Math"/>
                        </w:rPr>
                        <m:t>u</m:t>
                      </m:r>
                    </m:sub>
                  </m:sSub>
                  <m:sSubSup>
                    <m:sSubSupPr>
                      <m:ctrlPr>
                        <w:rPr>
                          <w:rFonts w:ascii="Cambria Math" w:hAnsi="Cambria Math"/>
                          <w:i/>
                        </w:rPr>
                      </m:ctrlPr>
                    </m:sSubSupPr>
                    <m:e>
                      <m:r>
                        <w:rPr>
                          <w:rFonts w:ascii="Cambria Math" w:hAnsi="Cambria Math"/>
                        </w:rPr>
                        <m:t>s</m:t>
                      </m:r>
                    </m:e>
                    <m:sub>
                      <m:r>
                        <w:rPr>
                          <w:rFonts w:ascii="Cambria Math" w:hAnsi="Cambria Math"/>
                        </w:rPr>
                        <m:t>i</m:t>
                      </m:r>
                    </m:sub>
                    <m:sup>
                      <m:d>
                        <m:dPr>
                          <m:ctrlPr>
                            <w:rPr>
                              <w:rFonts w:ascii="Cambria Math" w:hAnsi="Cambria Math"/>
                              <w:i/>
                            </w:rPr>
                          </m:ctrlPr>
                        </m:dPr>
                        <m:e>
                          <m:r>
                            <w:rPr>
                              <w:rFonts w:ascii="Cambria Math" w:hAnsi="Cambria Math"/>
                            </w:rPr>
                            <m:t>u</m:t>
                          </m:r>
                        </m:e>
                      </m:d>
                    </m:sup>
                  </m:sSubSup>
                  <m:d>
                    <m:dPr>
                      <m:ctrlPr>
                        <w:rPr>
                          <w:rFonts w:ascii="Cambria Math" w:hAnsi="Cambria Math"/>
                          <w:i/>
                        </w:rPr>
                      </m:ctrlPr>
                    </m:dPr>
                    <m:e>
                      <m:sSup>
                        <m:sSupPr>
                          <m:ctrlPr>
                            <w:rPr>
                              <w:rFonts w:ascii="Cambria Math" w:hAnsi="Cambria Math"/>
                              <w:b/>
                              <w:bCs/>
                              <w:i/>
                            </w:rPr>
                          </m:ctrlPr>
                        </m:sSupPr>
                        <m:e>
                          <m:r>
                            <m:rPr>
                              <m:sty m:val="bi"/>
                            </m:rPr>
                            <w:rPr>
                              <w:rFonts w:ascii="Cambria Math" w:hAnsi="Cambria Math"/>
                            </w:rPr>
                            <m:t>α</m:t>
                          </m:r>
                        </m:e>
                        <m:sup>
                          <m:d>
                            <m:dPr>
                              <m:ctrlPr>
                                <w:rPr>
                                  <w:rFonts w:ascii="Cambria Math" w:hAnsi="Cambria Math"/>
                                  <w:i/>
                                </w:rPr>
                              </m:ctrlPr>
                            </m:dPr>
                            <m:e>
                              <m:r>
                                <w:rPr>
                                  <w:rFonts w:ascii="Cambria Math" w:hAnsi="Cambria Math"/>
                                </w:rPr>
                                <m:t>u</m:t>
                              </m:r>
                            </m:e>
                          </m:d>
                        </m:sup>
                      </m:sSup>
                    </m:e>
                  </m:d>
                </m:e>
              </m:nary>
            </m:e>
          </m:d>
          <m:func>
            <m:funcPr>
              <m:ctrlPr>
                <w:rPr>
                  <w:rFonts w:ascii="Cambria Math" w:hAnsi="Cambria Math"/>
                  <w:i/>
                </w:rPr>
              </m:ctrlPr>
            </m:funcPr>
            <m:fName>
              <m:r>
                <m:rPr>
                  <m:sty m:val="p"/>
                </m:rPr>
                <w:rPr>
                  <w:rFonts w:ascii="Cambria Math" w:hAnsi="Cambria Math"/>
                </w:rPr>
                <m:t>exp</m:t>
              </m:r>
            </m:fName>
            <m:e>
              <m:d>
                <m:dPr>
                  <m:begChr m:val="{"/>
                  <m:endChr m:val="}"/>
                  <m:ctrlPr>
                    <w:rPr>
                      <w:rFonts w:ascii="Cambria Math" w:hAnsi="Cambria Math"/>
                      <w:i/>
                    </w:rPr>
                  </m:ctrlPr>
                </m:dPr>
                <m:e>
                  <m:nary>
                    <m:naryPr>
                      <m:chr m:val="∑"/>
                      <m:limLoc m:val="undOvr"/>
                      <m:ctrlPr>
                        <w:rPr>
                          <w:rFonts w:ascii="Cambria Math" w:hAnsi="Cambria Math"/>
                          <w:i/>
                        </w:rPr>
                      </m:ctrlPr>
                    </m:naryPr>
                    <m:sub>
                      <m:r>
                        <w:rPr>
                          <w:rFonts w:ascii="Cambria Math" w:hAnsi="Cambria Math"/>
                        </w:rPr>
                        <m:t>l=1</m:t>
                      </m:r>
                    </m:sub>
                    <m:sup>
                      <m:r>
                        <w:rPr>
                          <w:rFonts w:ascii="Cambria Math" w:hAnsi="Cambria Math"/>
                        </w:rPr>
                        <m:t>L</m:t>
                      </m:r>
                    </m:sup>
                    <m:e>
                      <m:sSub>
                        <m:sSubPr>
                          <m:ctrlPr>
                            <w:rPr>
                              <w:rFonts w:ascii="Cambria Math" w:hAnsi="Cambria Math"/>
                              <w:i/>
                            </w:rPr>
                          </m:ctrlPr>
                        </m:sSubPr>
                        <m:e>
                          <m:r>
                            <w:rPr>
                              <w:rFonts w:ascii="Cambria Math" w:hAnsi="Cambria Math"/>
                            </w:rPr>
                            <m:t>β</m:t>
                          </m:r>
                        </m:e>
                        <m:sub>
                          <m:r>
                            <w:rPr>
                              <w:rFonts w:ascii="Cambria Math" w:hAnsi="Cambria Math"/>
                            </w:rPr>
                            <m:t>l</m:t>
                          </m:r>
                        </m:sub>
                      </m:sSub>
                      <m:sSubSup>
                        <m:sSubSupPr>
                          <m:ctrlPr>
                            <w:rPr>
                              <w:rFonts w:ascii="Cambria Math" w:hAnsi="Cambria Math"/>
                              <w:i/>
                            </w:rPr>
                          </m:ctrlPr>
                        </m:sSubSupPr>
                        <m:e>
                          <m:r>
                            <w:rPr>
                              <w:rFonts w:ascii="Cambria Math" w:hAnsi="Cambria Math"/>
                            </w:rPr>
                            <m:t>m</m:t>
                          </m:r>
                        </m:e>
                        <m:sub>
                          <m:r>
                            <w:rPr>
                              <w:rFonts w:ascii="Cambria Math" w:hAnsi="Cambria Math"/>
                            </w:rPr>
                            <m:t>i</m:t>
                          </m:r>
                        </m:sub>
                        <m:sup>
                          <m:d>
                            <m:dPr>
                              <m:ctrlPr>
                                <w:rPr>
                                  <w:rFonts w:ascii="Cambria Math" w:hAnsi="Cambria Math"/>
                                  <w:i/>
                                </w:rPr>
                              </m:ctrlPr>
                            </m:dPr>
                            <m:e>
                              <m:r>
                                <w:rPr>
                                  <w:rFonts w:ascii="Cambria Math" w:hAnsi="Cambria Math"/>
                                </w:rPr>
                                <m:t>l</m:t>
                              </m:r>
                            </m:e>
                          </m:d>
                        </m:sup>
                      </m:sSubSup>
                      <m:d>
                        <m:dPr>
                          <m:ctrlPr>
                            <w:rPr>
                              <w:rFonts w:ascii="Cambria Math" w:hAnsi="Cambria Math"/>
                              <w:i/>
                            </w:rPr>
                          </m:ctrlPr>
                        </m:dPr>
                        <m:e>
                          <m:sSup>
                            <m:sSupPr>
                              <m:ctrlPr>
                                <w:rPr>
                                  <w:rFonts w:ascii="Cambria Math" w:hAnsi="Cambria Math"/>
                                  <w:b/>
                                  <w:bCs/>
                                  <w:i/>
                                </w:rPr>
                              </m:ctrlPr>
                            </m:sSupPr>
                            <m:e>
                              <m:r>
                                <m:rPr>
                                  <m:sty m:val="bi"/>
                                </m:rPr>
                                <w:rPr>
                                  <w:rFonts w:ascii="Cambria Math" w:hAnsi="Cambria Math"/>
                                </w:rPr>
                                <m:t>α</m:t>
                              </m:r>
                            </m:e>
                            <m:sup>
                              <m:d>
                                <m:dPr>
                                  <m:ctrlPr>
                                    <w:rPr>
                                      <w:rFonts w:ascii="Cambria Math" w:hAnsi="Cambria Math"/>
                                      <w:i/>
                                    </w:rPr>
                                  </m:ctrlPr>
                                </m:dPr>
                                <m:e>
                                  <m:r>
                                    <w:rPr>
                                      <w:rFonts w:ascii="Cambria Math" w:hAnsi="Cambria Math"/>
                                    </w:rPr>
                                    <m:t>l</m:t>
                                  </m:r>
                                </m:e>
                              </m:d>
                            </m:sup>
                          </m:sSup>
                        </m:e>
                      </m:d>
                    </m:e>
                  </m:nary>
                </m:e>
              </m:d>
            </m:e>
          </m:func>
          <m:r>
            <w:rPr>
              <w:rFonts w:ascii="Cambria Math" w:hAnsi="Cambria Math"/>
            </w:rPr>
            <m:t>+</m:t>
          </m:r>
          <m:sSub>
            <m:sSubPr>
              <m:ctrlPr>
                <w:rPr>
                  <w:rFonts w:ascii="Cambria Math" w:hAnsi="Cambria Math"/>
                  <w:i/>
                </w:rPr>
              </m:ctrlPr>
            </m:sSubPr>
            <m:e>
              <m:r>
                <w:rPr>
                  <w:rFonts w:ascii="Cambria Math" w:hAnsi="Cambria Math"/>
                </w:rPr>
                <m:t>ε</m:t>
              </m:r>
            </m:e>
            <m:sub>
              <m:r>
                <w:rPr>
                  <w:rFonts w:ascii="Cambria Math" w:hAnsi="Cambria Math"/>
                </w:rPr>
                <m:t>i</m:t>
              </m:r>
            </m:sub>
          </m:sSub>
        </m:oMath>
      </m:oMathPara>
    </w:p>
    <w:p w14:paraId="32D5B687" w14:textId="0EA414F2" w:rsidR="003601F4" w:rsidRPr="003601F4" w:rsidRDefault="003601F4" w:rsidP="003601F4">
      <w:r w:rsidRPr="003601F4">
        <w:t>(3)</w:t>
      </w:r>
    </w:p>
    <w:p w14:paraId="4BC819A1" w14:textId="48BDC2C1" w:rsidR="003601F4" w:rsidRPr="003601F4" w:rsidRDefault="003601F4" w:rsidP="003601F4">
      <w:r w:rsidRPr="003601F4">
        <w:t>The observed response value </w:t>
      </w:r>
      <w:proofErr w:type="spellStart"/>
      <w:r w:rsidRPr="003601F4">
        <w:rPr>
          <w:i/>
          <w:iCs/>
        </w:rPr>
        <w:t>y</w:t>
      </w:r>
      <w:r w:rsidRPr="003601F4">
        <w:rPr>
          <w:i/>
          <w:iCs/>
          <w:vertAlign w:val="subscript"/>
        </w:rPr>
        <w:t>i</w:t>
      </w:r>
      <w:proofErr w:type="spellEnd"/>
      <w:r w:rsidRPr="003601F4">
        <w:t> (</w:t>
      </w:r>
      <w:r w:rsidRPr="0010254D">
        <w:t>eq 1</w:t>
      </w:r>
      <w:r w:rsidRPr="003601F4">
        <w:t>) for sample </w:t>
      </w:r>
      <w:proofErr w:type="spellStart"/>
      <w:r w:rsidRPr="003601F4">
        <w:rPr>
          <w:i/>
          <w:iCs/>
        </w:rPr>
        <w:t>i</w:t>
      </w:r>
      <w:proofErr w:type="spellEnd"/>
      <w:r w:rsidRPr="003601F4">
        <w:t> is now a function of </w:t>
      </w:r>
      <w:r w:rsidRPr="003601F4">
        <w:rPr>
          <w:i/>
          <w:iCs/>
        </w:rPr>
        <w:t>source terms</w:t>
      </w:r>
      <w:r w:rsidRPr="003601F4">
        <w:t> and </w:t>
      </w:r>
      <w:r w:rsidRPr="003601F4">
        <w:rPr>
          <w:i/>
          <w:iCs/>
        </w:rPr>
        <w:t>modifier terms</w:t>
      </w:r>
      <w:r w:rsidRPr="003601F4">
        <w:t xml:space="preserve"> and </w:t>
      </w:r>
      <m:oMath>
        <m:sSub>
          <m:sSubPr>
            <m:ctrlPr>
              <w:rPr>
                <w:rFonts w:ascii="Cambria Math" w:hAnsi="Cambria Math"/>
                <w:i/>
              </w:rPr>
            </m:ctrlPr>
          </m:sSubPr>
          <m:e>
            <m:r>
              <w:rPr>
                <w:rFonts w:ascii="Cambria Math" w:hAnsi="Cambria Math"/>
              </w:rPr>
              <m:t>β</m:t>
            </m:r>
          </m:e>
          <m:sub>
            <m:r>
              <w:rPr>
                <w:rFonts w:ascii="Cambria Math" w:hAnsi="Cambria Math"/>
              </w:rPr>
              <m:t>1</m:t>
            </m:r>
          </m:sub>
        </m:sSub>
      </m:oMath>
      <w:r w:rsidRPr="003601F4">
        <w:t xml:space="preserve">, </w:t>
      </w:r>
      <m:oMath>
        <m:sSub>
          <m:sSubPr>
            <m:ctrlPr>
              <w:rPr>
                <w:rFonts w:ascii="Cambria Math" w:hAnsi="Cambria Math"/>
                <w:i/>
              </w:rPr>
            </m:ctrlPr>
          </m:sSubPr>
          <m:e>
            <m:r>
              <w:rPr>
                <w:rFonts w:ascii="Cambria Math" w:hAnsi="Cambria Math"/>
              </w:rPr>
              <m:t>β</m:t>
            </m:r>
          </m:e>
          <m:sub>
            <m:r>
              <w:rPr>
                <w:rFonts w:ascii="Cambria Math" w:hAnsi="Cambria Math"/>
              </w:rPr>
              <m:t>2</m:t>
            </m:r>
          </m:sub>
        </m:sSub>
      </m:oMath>
      <w:r w:rsidRPr="003601F4">
        <w:t xml:space="preserve">, and </w:t>
      </w:r>
      <m:oMath>
        <m:sSub>
          <m:sSubPr>
            <m:ctrlPr>
              <w:rPr>
                <w:rFonts w:ascii="Cambria Math" w:hAnsi="Cambria Math"/>
                <w:i/>
              </w:rPr>
            </m:ctrlPr>
          </m:sSubPr>
          <m:e>
            <m:r>
              <w:rPr>
                <w:rFonts w:ascii="Cambria Math" w:hAnsi="Cambria Math"/>
              </w:rPr>
              <m:t>β</m:t>
            </m:r>
          </m:e>
          <m:sub>
            <m:r>
              <w:rPr>
                <w:rFonts w:ascii="Cambria Math" w:hAnsi="Cambria Math"/>
              </w:rPr>
              <m:t>3</m:t>
            </m:r>
          </m:sub>
        </m:sSub>
      </m:oMath>
      <w:r w:rsidRPr="003601F4">
        <w:t> are linear regression coefficients for the climatic variables </w:t>
      </w:r>
      <m:oMath>
        <m:sSub>
          <m:sSubPr>
            <m:ctrlPr>
              <w:rPr>
                <w:rFonts w:ascii="Cambria Math" w:hAnsi="Cambria Math"/>
                <w:i/>
              </w:rPr>
            </m:ctrlPr>
          </m:sSubPr>
          <m:e>
            <m:r>
              <w:rPr>
                <w:rFonts w:ascii="Cambria Math" w:hAnsi="Cambria Math"/>
              </w:rPr>
              <m:t>P1</m:t>
            </m:r>
          </m:e>
          <m:sub>
            <m:r>
              <w:rPr>
                <w:rFonts w:ascii="Cambria Math" w:hAnsi="Cambria Math"/>
              </w:rPr>
              <m:t>i</m:t>
            </m:r>
          </m:sub>
        </m:sSub>
      </m:oMath>
      <w:r w:rsidRPr="003601F4">
        <w:t> (recent precipitation), </w:t>
      </w:r>
      <m:oMath>
        <m:sSub>
          <m:sSubPr>
            <m:ctrlPr>
              <w:rPr>
                <w:rFonts w:ascii="Cambria Math" w:hAnsi="Cambria Math"/>
                <w:i/>
              </w:rPr>
            </m:ctrlPr>
          </m:sSubPr>
          <m:e>
            <m:r>
              <w:rPr>
                <w:rFonts w:ascii="Cambria Math" w:hAnsi="Cambria Math"/>
              </w:rPr>
              <m:t>P2</m:t>
            </m:r>
          </m:e>
          <m:sub>
            <m:r>
              <w:rPr>
                <w:rFonts w:ascii="Cambria Math" w:hAnsi="Cambria Math"/>
              </w:rPr>
              <m:t>i</m:t>
            </m:r>
          </m:sub>
        </m:sSub>
      </m:oMath>
      <w:r w:rsidRPr="003601F4">
        <w:t xml:space="preserve"> (antecedent precipitation), and </w:t>
      </w:r>
      <m:oMath>
        <m:sSub>
          <m:sSubPr>
            <m:ctrlPr>
              <w:rPr>
                <w:rFonts w:ascii="Cambria Math" w:hAnsi="Cambria Math"/>
                <w:i/>
              </w:rPr>
            </m:ctrlPr>
          </m:sSubPr>
          <m:e>
            <m:r>
              <m:rPr>
                <m:sty m:val="p"/>
              </m:rPr>
              <w:rPr>
                <w:rFonts w:ascii="Cambria Math" w:hAnsi="Cambria Math"/>
              </w:rPr>
              <m:t>freezing</m:t>
            </m:r>
          </m:e>
          <m:sub>
            <m:r>
              <w:rPr>
                <w:rFonts w:ascii="Cambria Math" w:hAnsi="Cambria Math"/>
              </w:rPr>
              <m:t>i</m:t>
            </m:r>
          </m:sub>
        </m:sSub>
      </m:oMath>
      <w:r w:rsidRPr="003601F4">
        <w:t>. In this work, we focus exclusively on the case where there are just a few independently distributed source terms and no modifiers, so </w:t>
      </w:r>
      <w:r w:rsidRPr="0010254D">
        <w:t>eq 3</w:t>
      </w:r>
      <w:r w:rsidRPr="003601F4">
        <w:t> becomes linear. In subsequent papers, we will add more sources and modifiers.</w:t>
      </w:r>
    </w:p>
    <w:p w14:paraId="568C255B" w14:textId="71C8FD15" w:rsidR="003601F4" w:rsidRPr="003601F4" w:rsidRDefault="003601F4" w:rsidP="003601F4">
      <w:r w:rsidRPr="003601F4">
        <w:t>The source terms, </w:t>
      </w:r>
      <m:oMath>
        <m:sSubSup>
          <m:sSubSupPr>
            <m:ctrlPr>
              <w:rPr>
                <w:rFonts w:ascii="Cambria Math" w:hAnsi="Cambria Math"/>
                <w:i/>
              </w:rPr>
            </m:ctrlPr>
          </m:sSubSupPr>
          <m:e>
            <m:r>
              <w:rPr>
                <w:rFonts w:ascii="Cambria Math" w:hAnsi="Cambria Math"/>
              </w:rPr>
              <m:t>s</m:t>
            </m:r>
          </m:e>
          <m:sub>
            <m:r>
              <w:rPr>
                <w:rFonts w:ascii="Cambria Math" w:hAnsi="Cambria Math"/>
              </w:rPr>
              <m:t>i</m:t>
            </m:r>
          </m:sub>
          <m:sup>
            <m:d>
              <m:dPr>
                <m:ctrlPr>
                  <w:rPr>
                    <w:rFonts w:ascii="Cambria Math" w:hAnsi="Cambria Math"/>
                    <w:i/>
                  </w:rPr>
                </m:ctrlPr>
              </m:dPr>
              <m:e>
                <m:r>
                  <w:rPr>
                    <w:rFonts w:ascii="Cambria Math" w:hAnsi="Cambria Math"/>
                  </w:rPr>
                  <m:t>u</m:t>
                </m:r>
              </m:e>
            </m:d>
          </m:sup>
        </m:sSubSup>
        <m:d>
          <m:dPr>
            <m:ctrlPr>
              <w:rPr>
                <w:rFonts w:ascii="Cambria Math" w:hAnsi="Cambria Math"/>
                <w:i/>
              </w:rPr>
            </m:ctrlPr>
          </m:dPr>
          <m:e>
            <m:sSup>
              <m:sSupPr>
                <m:ctrlPr>
                  <w:rPr>
                    <w:rFonts w:ascii="Cambria Math" w:hAnsi="Cambria Math"/>
                    <w:b/>
                    <w:bCs/>
                    <w:i/>
                  </w:rPr>
                </m:ctrlPr>
              </m:sSupPr>
              <m:e>
                <m:r>
                  <m:rPr>
                    <m:sty m:val="bi"/>
                  </m:rPr>
                  <w:rPr>
                    <w:rFonts w:ascii="Cambria Math" w:hAnsi="Cambria Math"/>
                  </w:rPr>
                  <m:t>α</m:t>
                </m:r>
              </m:e>
              <m:sup>
                <m:d>
                  <m:dPr>
                    <m:ctrlPr>
                      <w:rPr>
                        <w:rFonts w:ascii="Cambria Math" w:hAnsi="Cambria Math"/>
                        <w:i/>
                      </w:rPr>
                    </m:ctrlPr>
                  </m:dPr>
                  <m:e>
                    <m:r>
                      <w:rPr>
                        <w:rFonts w:ascii="Cambria Math" w:hAnsi="Cambria Math"/>
                      </w:rPr>
                      <m:t>u</m:t>
                    </m:r>
                  </m:e>
                </m:d>
              </m:sup>
            </m:sSup>
          </m:e>
        </m:d>
      </m:oMath>
      <w:r w:rsidRPr="003601F4">
        <w:t>, are standardized to a mean of 0 and a standard deviation of 1, so that a 1 standard deviation increase in the </w:t>
      </w:r>
      <w:proofErr w:type="spellStart"/>
      <w:r w:rsidRPr="003601F4">
        <w:rPr>
          <w:i/>
          <w:iCs/>
        </w:rPr>
        <w:t>u</w:t>
      </w:r>
      <w:r w:rsidRPr="003601F4">
        <w:t>th</w:t>
      </w:r>
      <w:proofErr w:type="spellEnd"/>
      <w:r w:rsidRPr="003601F4">
        <w:t xml:space="preserve"> source term leads to a </w:t>
      </w:r>
      <m:oMath>
        <m:sSub>
          <m:sSubPr>
            <m:ctrlPr>
              <w:rPr>
                <w:rFonts w:ascii="Cambria Math" w:hAnsi="Cambria Math"/>
                <w:i/>
              </w:rPr>
            </m:ctrlPr>
          </m:sSubPr>
          <m:e>
            <m:r>
              <w:rPr>
                <w:rFonts w:ascii="Cambria Math" w:hAnsi="Cambria Math"/>
              </w:rPr>
              <m:t>β</m:t>
            </m:r>
          </m:e>
          <m:sub>
            <m:r>
              <w:rPr>
                <w:rFonts w:ascii="Cambria Math" w:hAnsi="Cambria Math"/>
                <w:vertAlign w:val="subscript"/>
              </w:rPr>
              <m:t>u</m:t>
            </m:r>
          </m:sub>
        </m:sSub>
      </m:oMath>
      <w:r w:rsidRPr="003601F4">
        <w:t> increase in the response, </w:t>
      </w:r>
      <m:oMath>
        <m:sSub>
          <m:sSubPr>
            <m:ctrlPr>
              <w:rPr>
                <w:rFonts w:ascii="Cambria Math" w:hAnsi="Cambria Math"/>
                <w:i/>
                <w:iCs/>
              </w:rPr>
            </m:ctrlPr>
          </m:sSubPr>
          <m:e>
            <m:r>
              <w:rPr>
                <w:rFonts w:ascii="Cambria Math" w:hAnsi="Cambria Math"/>
              </w:rPr>
              <m:t>y</m:t>
            </m:r>
          </m:e>
          <m:sub>
            <m:r>
              <w:rPr>
                <w:rFonts w:ascii="Cambria Math" w:hAnsi="Cambria Math"/>
                <w:vertAlign w:val="subscript"/>
              </w:rPr>
              <m:t>i</m:t>
            </m:r>
          </m:sub>
        </m:sSub>
        <m:r>
          <w:rPr>
            <w:rFonts w:ascii="Cambria Math" w:hAnsi="Cambria Math"/>
          </w:rPr>
          <m:t xml:space="preserve"> = </m:t>
        </m:r>
        <m:sSub>
          <m:sSubPr>
            <m:ctrlPr>
              <w:rPr>
                <w:rFonts w:ascii="Cambria Math" w:hAnsi="Cambria Math"/>
                <w:i/>
                <w:vertAlign w:val="subscript"/>
              </w:rPr>
            </m:ctrlPr>
          </m:sSubPr>
          <m:e>
            <m:r>
              <m:rPr>
                <m:sty m:val="p"/>
              </m:rPr>
              <w:rPr>
                <w:rFonts w:ascii="Cambria Math" w:hAnsi="Cambria Math"/>
                <w:vertAlign w:val="subscript"/>
              </w:rPr>
              <m:t>log</m:t>
            </m:r>
          </m:e>
          <m:sub>
            <m:r>
              <w:rPr>
                <w:rFonts w:ascii="Cambria Math" w:hAnsi="Cambria Math"/>
                <w:vertAlign w:val="subscript"/>
              </w:rPr>
              <m:t>10</m:t>
            </m:r>
          </m:sub>
        </m:sSub>
        <m:r>
          <w:rPr>
            <w:rFonts w:ascii="Cambria Math" w:hAnsi="Cambria Math"/>
            <w:vertAlign w:val="subscript"/>
          </w:rPr>
          <m:t>(</m:t>
        </m:r>
        <m:sSub>
          <m:sSubPr>
            <m:ctrlPr>
              <w:rPr>
                <w:rFonts w:ascii="Cambria Math" w:hAnsi="Cambria Math"/>
                <w:i/>
                <w:vertAlign w:val="subscript"/>
              </w:rPr>
            </m:ctrlPr>
          </m:sSubPr>
          <m:e>
            <m:r>
              <w:rPr>
                <w:rFonts w:ascii="Cambria Math" w:hAnsi="Cambria Math"/>
                <w:vertAlign w:val="subscript"/>
              </w:rPr>
              <m:t>z</m:t>
            </m:r>
          </m:e>
          <m:sub>
            <m:r>
              <w:rPr>
                <w:rFonts w:ascii="Cambria Math" w:hAnsi="Cambria Math"/>
                <w:vertAlign w:val="subscript"/>
              </w:rPr>
              <m:t>i</m:t>
            </m:r>
          </m:sub>
        </m:sSub>
        <m:r>
          <w:rPr>
            <w:rFonts w:ascii="Cambria Math" w:hAnsi="Cambria Math"/>
            <w:vertAlign w:val="subscript"/>
          </w:rPr>
          <m:t>)</m:t>
        </m:r>
      </m:oMath>
      <w:r w:rsidRPr="003601F4">
        <w:t xml:space="preserve">. Conceptually similar to a risk ratio, we define the relative abundance ratio, </w:t>
      </w:r>
      <m:oMath>
        <m:sSup>
          <m:sSupPr>
            <m:ctrlPr>
              <w:rPr>
                <w:rFonts w:ascii="Cambria Math" w:hAnsi="Cambria Math"/>
                <w:iCs/>
              </w:rPr>
            </m:ctrlPr>
          </m:sSupPr>
          <m:e>
            <m:r>
              <m:rPr>
                <m:sty m:val="p"/>
              </m:rPr>
              <w:rPr>
                <w:rFonts w:ascii="Cambria Math" w:hAnsi="Cambria Math"/>
              </w:rPr>
              <m:t>RAR</m:t>
            </m:r>
          </m:e>
          <m:sup>
            <m:r>
              <w:rPr>
                <w:rFonts w:ascii="Cambria Math" w:hAnsi="Cambria Math"/>
                <w:vertAlign w:val="superscript"/>
              </w:rPr>
              <m:t>(u)</m:t>
            </m:r>
          </m:sup>
        </m:sSup>
      </m:oMath>
      <w:r w:rsidRPr="003601F4">
        <w:t>, as the ratio of relative abundances for a 1 standard deviation increase in source </w:t>
      </w:r>
      <w:r w:rsidRPr="003601F4">
        <w:rPr>
          <w:i/>
          <w:iCs/>
        </w:rPr>
        <w:t>u</w:t>
      </w:r>
      <w:r w:rsidRPr="003601F4">
        <w:t xml:space="preserve">, which is given by </w:t>
      </w:r>
      <m:oMath>
        <m:sSup>
          <m:sSupPr>
            <m:ctrlPr>
              <w:rPr>
                <w:rFonts w:ascii="Cambria Math" w:hAnsi="Cambria Math"/>
                <w:iCs/>
              </w:rPr>
            </m:ctrlPr>
          </m:sSupPr>
          <m:e>
            <m:r>
              <m:rPr>
                <m:sty m:val="p"/>
              </m:rPr>
              <w:rPr>
                <w:rFonts w:ascii="Cambria Math" w:hAnsi="Cambria Math"/>
              </w:rPr>
              <m:t>RAR</m:t>
            </m:r>
          </m:e>
          <m:sup>
            <m:r>
              <w:rPr>
                <w:rFonts w:ascii="Cambria Math" w:hAnsi="Cambria Math"/>
                <w:vertAlign w:val="superscript"/>
              </w:rPr>
              <m:t>(u)</m:t>
            </m:r>
          </m:sup>
        </m:sSup>
        <m:r>
          <w:rPr>
            <w:rFonts w:ascii="Cambria Math" w:hAnsi="Cambria Math"/>
          </w:rPr>
          <m:t> = z(</m:t>
        </m:r>
        <m:sSup>
          <m:sSupPr>
            <m:ctrlPr>
              <w:rPr>
                <w:rFonts w:ascii="Cambria Math" w:hAnsi="Cambria Math"/>
                <w:i/>
                <w:iCs/>
              </w:rPr>
            </m:ctrlPr>
          </m:sSupPr>
          <m:e>
            <m:r>
              <w:rPr>
                <w:rFonts w:ascii="Cambria Math" w:hAnsi="Cambria Math"/>
              </w:rPr>
              <m:t>s</m:t>
            </m:r>
          </m:e>
          <m:sup>
            <m:r>
              <w:rPr>
                <w:rFonts w:ascii="Cambria Math" w:hAnsi="Cambria Math"/>
                <w:vertAlign w:val="superscript"/>
              </w:rPr>
              <m:t>(u)</m:t>
            </m:r>
          </m:sup>
        </m:sSup>
        <m:r>
          <w:rPr>
            <w:rFonts w:ascii="Cambria Math" w:hAnsi="Cambria Math"/>
          </w:rPr>
          <m:t> + 1)/z(</m:t>
        </m:r>
        <m:sSup>
          <m:sSupPr>
            <m:ctrlPr>
              <w:rPr>
                <w:rFonts w:ascii="Cambria Math" w:hAnsi="Cambria Math"/>
                <w:i/>
                <w:iCs/>
              </w:rPr>
            </m:ctrlPr>
          </m:sSupPr>
          <m:e>
            <m:r>
              <w:rPr>
                <w:rFonts w:ascii="Cambria Math" w:hAnsi="Cambria Math"/>
              </w:rPr>
              <m:t>s</m:t>
            </m:r>
          </m:e>
          <m:sup>
            <m:r>
              <w:rPr>
                <w:rFonts w:ascii="Cambria Math" w:hAnsi="Cambria Math"/>
                <w:vertAlign w:val="superscript"/>
              </w:rPr>
              <m:t>(u)</m:t>
            </m:r>
          </m:sup>
        </m:sSup>
        <m:r>
          <w:rPr>
            <w:rFonts w:ascii="Cambria Math" w:hAnsi="Cambria Math"/>
          </w:rPr>
          <m:t xml:space="preserve">) = </m:t>
        </m:r>
        <m:sSup>
          <m:sSupPr>
            <m:ctrlPr>
              <w:rPr>
                <w:rFonts w:ascii="Cambria Math" w:hAnsi="Cambria Math"/>
                <w:i/>
              </w:rPr>
            </m:ctrlPr>
          </m:sSupPr>
          <m:e>
            <m:r>
              <w:rPr>
                <w:rFonts w:ascii="Cambria Math" w:hAnsi="Cambria Math"/>
              </w:rPr>
              <m:t>10</m:t>
            </m:r>
          </m:e>
          <m:sup>
            <m:sSub>
              <m:sSubPr>
                <m:ctrlPr>
                  <w:rPr>
                    <w:rFonts w:ascii="Cambria Math" w:hAnsi="Cambria Math"/>
                    <w:i/>
                    <w:vertAlign w:val="superscript"/>
                  </w:rPr>
                </m:ctrlPr>
              </m:sSubPr>
              <m:e>
                <m:r>
                  <w:rPr>
                    <w:rFonts w:ascii="Cambria Math" w:hAnsi="Cambria Math"/>
                    <w:vertAlign w:val="superscript"/>
                  </w:rPr>
                  <m:t>β</m:t>
                </m:r>
              </m:e>
              <m:sub>
                <m:r>
                  <w:rPr>
                    <w:rFonts w:ascii="Cambria Math" w:hAnsi="Cambria Math"/>
                    <w:vertAlign w:val="subscript"/>
                  </w:rPr>
                  <m:t>u</m:t>
                </m:r>
              </m:sub>
            </m:sSub>
          </m:sup>
        </m:sSup>
      </m:oMath>
      <w:r w:rsidRPr="003601F4">
        <w:t> (see </w:t>
      </w:r>
      <w:r w:rsidRPr="0010254D">
        <w:t>Supporting Information</w:t>
      </w:r>
      <w:r w:rsidRPr="003601F4">
        <w:t> S8). It follows that a 1 standard deviation increase in the source term </w:t>
      </w:r>
      <m:oMath>
        <m:sSup>
          <m:sSupPr>
            <m:ctrlPr>
              <w:rPr>
                <w:rFonts w:ascii="Cambria Math" w:hAnsi="Cambria Math"/>
                <w:i/>
                <w:iCs/>
              </w:rPr>
            </m:ctrlPr>
          </m:sSupPr>
          <m:e>
            <m:r>
              <w:rPr>
                <w:rFonts w:ascii="Cambria Math" w:hAnsi="Cambria Math"/>
              </w:rPr>
              <m:t>s</m:t>
            </m:r>
          </m:e>
          <m:sup>
            <m:r>
              <w:rPr>
                <w:rFonts w:ascii="Cambria Math" w:hAnsi="Cambria Math"/>
                <w:vertAlign w:val="superscript"/>
              </w:rPr>
              <m:t>(u)</m:t>
            </m:r>
          </m:sup>
        </m:sSup>
      </m:oMath>
      <w:r w:rsidRPr="003601F4">
        <w:t xml:space="preserve"> corresponds to a </w:t>
      </w:r>
      <m:oMath>
        <m:r>
          <w:rPr>
            <w:rFonts w:ascii="Cambria Math" w:hAnsi="Cambria Math"/>
          </w:rPr>
          <m:t>(</m:t>
        </m:r>
        <m:sSup>
          <m:sSupPr>
            <m:ctrlPr>
              <w:rPr>
                <w:rFonts w:ascii="Cambria Math" w:hAnsi="Cambria Math"/>
                <w:i/>
              </w:rPr>
            </m:ctrlPr>
          </m:sSupPr>
          <m:e>
            <m:r>
              <w:rPr>
                <w:rFonts w:ascii="Cambria Math" w:hAnsi="Cambria Math"/>
              </w:rPr>
              <m:t>10</m:t>
            </m:r>
          </m:e>
          <m:sup>
            <m:sSub>
              <m:sSubPr>
                <m:ctrlPr>
                  <w:rPr>
                    <w:rFonts w:ascii="Cambria Math" w:hAnsi="Cambria Math"/>
                    <w:i/>
                    <w:vertAlign w:val="superscript"/>
                  </w:rPr>
                </m:ctrlPr>
              </m:sSubPr>
              <m:e>
                <m:r>
                  <w:rPr>
                    <w:rFonts w:ascii="Cambria Math" w:hAnsi="Cambria Math"/>
                    <w:vertAlign w:val="superscript"/>
                  </w:rPr>
                  <m:t>β</m:t>
                </m:r>
              </m:e>
              <m:sub>
                <m:r>
                  <w:rPr>
                    <w:rFonts w:ascii="Cambria Math" w:hAnsi="Cambria Math"/>
                    <w:vertAlign w:val="subscript"/>
                  </w:rPr>
                  <m:t>u</m:t>
                </m:r>
              </m:sub>
            </m:sSub>
          </m:sup>
        </m:sSup>
        <m:r>
          <w:rPr>
            <w:rFonts w:ascii="Cambria Math" w:hAnsi="Cambria Math"/>
          </w:rPr>
          <m:t> – 1) × 100</m:t>
        </m:r>
      </m:oMath>
      <w:r w:rsidRPr="003601F4">
        <w:t xml:space="preserve"> percent increase in </w:t>
      </w:r>
      <w:proofErr w:type="spellStart"/>
      <w:r w:rsidRPr="003601F4">
        <w:rPr>
          <w:i/>
          <w:iCs/>
        </w:rPr>
        <w:t>BoBac</w:t>
      </w:r>
      <w:proofErr w:type="spellEnd"/>
      <w:r w:rsidRPr="003601F4">
        <w:t> relative abundance </w:t>
      </w:r>
      <w:r w:rsidRPr="003601F4">
        <w:rPr>
          <w:i/>
          <w:iCs/>
        </w:rPr>
        <w:t>z</w:t>
      </w:r>
      <w:r w:rsidRPr="003601F4">
        <w:t>.</w:t>
      </w:r>
    </w:p>
    <w:p w14:paraId="209A0808" w14:textId="2F1F7A26" w:rsidR="004D2308" w:rsidRDefault="003601F4" w:rsidP="003601F4">
      <w:pPr>
        <w:rPr>
          <w:noProof/>
        </w:rPr>
      </w:pPr>
      <w:r w:rsidRPr="003601F4">
        <w:t>In </w:t>
      </w:r>
      <w:r w:rsidRPr="0010254D">
        <w:t>eq 3</w:t>
      </w:r>
      <w:r w:rsidRPr="003601F4">
        <w:t xml:space="preserve">, </w:t>
      </w:r>
      <m:oMath>
        <m:sSub>
          <m:sSubPr>
            <m:ctrlPr>
              <w:rPr>
                <w:rFonts w:ascii="Cambria Math" w:hAnsi="Cambria Math"/>
                <w:i/>
              </w:rPr>
            </m:ctrlPr>
          </m:sSubPr>
          <m:e>
            <m:r>
              <w:rPr>
                <w:rFonts w:ascii="Cambria Math" w:hAnsi="Cambria Math"/>
              </w:rPr>
              <m:t>β</m:t>
            </m:r>
          </m:e>
          <m:sub>
            <m:r>
              <w:rPr>
                <w:rFonts w:ascii="Cambria Math" w:hAnsi="Cambria Math"/>
              </w:rPr>
              <m:t>1</m:t>
            </m:r>
          </m:sub>
        </m:sSub>
      </m:oMath>
      <w:r w:rsidRPr="003601F4">
        <w:t xml:space="preserve"> represents the effect of recent precipitation on the microbial response and </w:t>
      </w:r>
      <m:oMath>
        <m:sSub>
          <m:sSubPr>
            <m:ctrlPr>
              <w:rPr>
                <w:rFonts w:ascii="Cambria Math" w:hAnsi="Cambria Math"/>
                <w:i/>
              </w:rPr>
            </m:ctrlPr>
          </m:sSubPr>
          <m:e>
            <m:r>
              <w:rPr>
                <w:rFonts w:ascii="Cambria Math" w:hAnsi="Cambria Math"/>
              </w:rPr>
              <m:t>β</m:t>
            </m:r>
          </m:e>
          <m:sub>
            <m:r>
              <w:rPr>
                <w:rFonts w:ascii="Cambria Math" w:hAnsi="Cambria Math"/>
              </w:rPr>
              <m:t>2</m:t>
            </m:r>
          </m:sub>
        </m:sSub>
      </m:oMath>
      <w:r w:rsidRPr="003601F4">
        <w:t> represents the diminished effect of antecedent precipitation, P2, on P1. </w:t>
      </w:r>
      <w:r w:rsidRPr="0010254D">
        <w:t>(50)</w:t>
      </w:r>
      <w:r w:rsidRPr="003601F4">
        <w:t> P1 and P2 at time </w:t>
      </w:r>
      <m:oMath>
        <m:r>
          <w:rPr>
            <w:rFonts w:ascii="Cambria Math" w:hAnsi="Cambria Math"/>
          </w:rPr>
          <m:t>t</m:t>
        </m:r>
      </m:oMath>
      <w:r w:rsidRPr="003601F4">
        <w:t> are calculated as SEDCs from the precipi</w:t>
      </w:r>
      <w:proofErr w:type="spellStart"/>
      <w:r w:rsidRPr="003601F4">
        <w:t>tations</w:t>
      </w:r>
      <w:proofErr w:type="spellEnd"/>
      <w:r w:rsidRPr="003601F4">
        <w:t> </w:t>
      </w:r>
      <m:oMath>
        <m:sSub>
          <m:sSubPr>
            <m:ctrlPr>
              <w:rPr>
                <w:rFonts w:ascii="Cambria Math" w:hAnsi="Cambria Math"/>
                <w:i/>
                <w:iCs/>
              </w:rPr>
            </m:ctrlPr>
          </m:sSubPr>
          <m:e>
            <m:r>
              <w:rPr>
                <w:rFonts w:ascii="Cambria Math" w:hAnsi="Cambria Math"/>
              </w:rPr>
              <m:t>P</m:t>
            </m:r>
          </m:e>
          <m:sub>
            <m:r>
              <w:rPr>
                <w:rFonts w:ascii="Cambria Math" w:hAnsi="Cambria Math"/>
                <w:vertAlign w:val="subscript"/>
              </w:rPr>
              <m:t>it'</m:t>
            </m:r>
          </m:sub>
        </m:sSub>
      </m:oMath>
      <w:r w:rsidRPr="003601F4">
        <w:t> at times </w:t>
      </w:r>
      <m:oMath>
        <m:r>
          <w:rPr>
            <w:rFonts w:ascii="Cambria Math" w:hAnsi="Cambria Math"/>
          </w:rPr>
          <m:t>t' &lt; t</m:t>
        </m:r>
      </m:oMath>
      <w:r w:rsidRPr="003601F4">
        <w:t> and location </w:t>
      </w:r>
      <m:oMath>
        <m:r>
          <w:rPr>
            <w:rFonts w:ascii="Cambria Math" w:hAnsi="Cambria Math"/>
          </w:rPr>
          <m:t>i</m:t>
        </m:r>
      </m:oMath>
      <w:r w:rsidRPr="003601F4">
        <w:t> as</w:t>
      </w:r>
    </w:p>
    <w:p w14:paraId="4C1B099F" w14:textId="6665C046" w:rsidR="004D2308" w:rsidRDefault="00706263" w:rsidP="003601F4">
      <m:oMathPara>
        <m:oMath>
          <m:sSub>
            <m:sSubPr>
              <m:ctrlPr>
                <w:rPr>
                  <w:rFonts w:ascii="Cambria Math" w:hAnsi="Cambria Math"/>
                  <w:i/>
                </w:rPr>
              </m:ctrlPr>
            </m:sSubPr>
            <m:e>
              <m:r>
                <w:rPr>
                  <w:rFonts w:ascii="Cambria Math" w:hAnsi="Cambria Math"/>
                </w:rPr>
                <m:t>P1</m:t>
              </m:r>
            </m:e>
            <m:sub>
              <m:r>
                <w:rPr>
                  <w:rFonts w:ascii="Cambria Math" w:hAnsi="Cambria Math"/>
                </w:rPr>
                <m:t>i</m:t>
              </m:r>
            </m:sub>
          </m:sSub>
          <m:r>
            <w:rPr>
              <w:rFonts w:ascii="Cambria Math" w:hAnsi="Cambria Math"/>
            </w:rPr>
            <m:t>=</m:t>
          </m:r>
          <m:nary>
            <m:naryPr>
              <m:chr m:val="∑"/>
              <m:limLoc m:val="undOvr"/>
              <m:supHide m:val="1"/>
              <m:ctrlPr>
                <w:rPr>
                  <w:rFonts w:ascii="Cambria Math" w:hAnsi="Cambria Math"/>
                  <w:i/>
                </w:rPr>
              </m:ctrlPr>
            </m:naryPr>
            <m:sub>
              <m:sSup>
                <m:sSupPr>
                  <m:ctrlPr>
                    <w:rPr>
                      <w:rFonts w:ascii="Cambria Math" w:hAnsi="Cambria Math"/>
                      <w:i/>
                    </w:rPr>
                  </m:ctrlPr>
                </m:sSupPr>
                <m:e>
                  <m:r>
                    <w:rPr>
                      <w:rFonts w:ascii="Cambria Math" w:hAnsi="Cambria Math"/>
                    </w:rPr>
                    <m:t>t</m:t>
                  </m:r>
                </m:e>
                <m:sup>
                  <m:r>
                    <w:rPr>
                      <w:rFonts w:ascii="Cambria Math" w:hAnsi="Cambria Math"/>
                    </w:rPr>
                    <m:t>'</m:t>
                  </m:r>
                </m:sup>
              </m:sSup>
              <m:r>
                <w:rPr>
                  <w:rFonts w:ascii="Cambria Math" w:hAnsi="Cambria Math"/>
                </w:rPr>
                <m:t>&lt;t</m:t>
              </m:r>
            </m:sub>
            <m:sup/>
            <m:e>
              <m:sSub>
                <m:sSubPr>
                  <m:ctrlPr>
                    <w:rPr>
                      <w:rFonts w:ascii="Cambria Math" w:hAnsi="Cambria Math"/>
                      <w:i/>
                    </w:rPr>
                  </m:ctrlPr>
                </m:sSubPr>
                <m:e>
                  <m:r>
                    <w:rPr>
                      <w:rFonts w:ascii="Cambria Math" w:hAnsi="Cambria Math"/>
                    </w:rPr>
                    <m:t>P</m:t>
                  </m:r>
                </m:e>
                <m:sub>
                  <m:sSup>
                    <m:sSupPr>
                      <m:ctrlPr>
                        <w:rPr>
                          <w:rFonts w:ascii="Cambria Math" w:hAnsi="Cambria Math"/>
                          <w:i/>
                        </w:rPr>
                      </m:ctrlPr>
                    </m:sSupPr>
                    <m:e>
                      <m:r>
                        <w:rPr>
                          <w:rFonts w:ascii="Cambria Math" w:hAnsi="Cambria Math"/>
                        </w:rPr>
                        <m:t>it</m:t>
                      </m:r>
                    </m:e>
                    <m:sup>
                      <m:r>
                        <w:rPr>
                          <w:rFonts w:ascii="Cambria Math" w:hAnsi="Cambria Math"/>
                        </w:rPr>
                        <m:t>'</m:t>
                      </m:r>
                    </m:sup>
                  </m:sSup>
                </m:sub>
              </m:sSub>
            </m:e>
          </m:nary>
          <m:func>
            <m:funcPr>
              <m:ctrlPr>
                <w:rPr>
                  <w:rFonts w:ascii="Cambria Math" w:hAnsi="Cambria Math"/>
                  <w:i/>
                </w:rPr>
              </m:ctrlPr>
            </m:funcPr>
            <m:fName>
              <m:r>
                <m:rPr>
                  <m:sty m:val="p"/>
                </m:rPr>
                <w:rPr>
                  <w:rFonts w:ascii="Cambria Math" w:hAnsi="Cambria Math"/>
                </w:rPr>
                <m:t>exp</m:t>
              </m:r>
            </m:fName>
            <m:e>
              <m:d>
                <m:dPr>
                  <m:ctrlPr>
                    <w:rPr>
                      <w:rFonts w:ascii="Cambria Math" w:hAnsi="Cambria Math"/>
                      <w:i/>
                    </w:rPr>
                  </m:ctrlPr>
                </m:dPr>
                <m:e>
                  <m:f>
                    <m:fPr>
                      <m:ctrlPr>
                        <w:rPr>
                          <w:rFonts w:ascii="Cambria Math" w:hAnsi="Cambria Math"/>
                          <w:i/>
                        </w:rPr>
                      </m:ctrlPr>
                    </m:fPr>
                    <m:num>
                      <m:r>
                        <w:rPr>
                          <w:rFonts w:ascii="Cambria Math" w:hAnsi="Cambria Math"/>
                        </w:rPr>
                        <m:t>-</m:t>
                      </m:r>
                      <m:r>
                        <w:rPr>
                          <w:rFonts w:ascii="Cambria Math" w:hAnsi="Cambria Math"/>
                        </w:rPr>
                        <m:t>3</m:t>
                      </m:r>
                      <m:d>
                        <m:dPr>
                          <m:begChr m:val="|"/>
                          <m:endChr m:val=""/>
                          <m:ctrlPr>
                            <w:rPr>
                              <w:rFonts w:ascii="Cambria Math" w:hAnsi="Cambria Math"/>
                              <w:i/>
                            </w:rPr>
                          </m:ctrlPr>
                        </m:dPr>
                        <m:e>
                          <m:r>
                            <w:rPr>
                              <w:rFonts w:ascii="Cambria Math" w:hAnsi="Cambria Math"/>
                            </w:rPr>
                            <m:t>t</m:t>
                          </m:r>
                        </m:e>
                      </m:d>
                      <m:r>
                        <w:rPr>
                          <w:rFonts w:ascii="Cambria Math" w:hAnsi="Cambria Math"/>
                        </w:rPr>
                        <m:t>-</m:t>
                      </m:r>
                      <m:d>
                        <m:dPr>
                          <m:begChr m:val=""/>
                          <m:endChr m:val="|"/>
                          <m:ctrlPr>
                            <w:rPr>
                              <w:rFonts w:ascii="Cambria Math" w:hAnsi="Cambria Math"/>
                              <w:i/>
                            </w:rPr>
                          </m:ctrlPr>
                        </m:dPr>
                        <m:e>
                          <m:r>
                            <w:rPr>
                              <w:rFonts w:ascii="Cambria Math" w:hAnsi="Cambria Math"/>
                            </w:rPr>
                            <m:t>t'</m:t>
                          </m:r>
                        </m:e>
                      </m:d>
                    </m:num>
                    <m:den>
                      <m:sSub>
                        <m:sSubPr>
                          <m:ctrlPr>
                            <w:rPr>
                              <w:rFonts w:ascii="Cambria Math" w:hAnsi="Cambria Math"/>
                              <w:i/>
                            </w:rPr>
                          </m:ctrlPr>
                        </m:sSubPr>
                        <m:e>
                          <m:r>
                            <w:rPr>
                              <w:rFonts w:ascii="Cambria Math" w:hAnsi="Cambria Math"/>
                            </w:rPr>
                            <m:t>α</m:t>
                          </m:r>
                        </m:e>
                        <m:sub>
                          <m:r>
                            <w:rPr>
                              <w:rFonts w:ascii="Cambria Math" w:hAnsi="Cambria Math"/>
                            </w:rPr>
                            <m:t>P1</m:t>
                          </m:r>
                        </m:sub>
                      </m:sSub>
                    </m:den>
                  </m:f>
                </m:e>
              </m:d>
            </m:e>
          </m:func>
        </m:oMath>
      </m:oMathPara>
    </w:p>
    <w:p w14:paraId="4D031AF5" w14:textId="01643735" w:rsidR="0048640C" w:rsidRDefault="0048640C" w:rsidP="003601F4">
      <w:r>
        <w:t>(4)</w:t>
      </w:r>
    </w:p>
    <w:p w14:paraId="41F449F3" w14:textId="2DF6D487" w:rsidR="0001125D" w:rsidRDefault="00D05169" w:rsidP="003601F4">
      <m:oMathPara>
        <m:oMath>
          <m:sSub>
            <m:sSubPr>
              <m:ctrlPr>
                <w:rPr>
                  <w:rFonts w:ascii="Cambria Math" w:hAnsi="Cambria Math"/>
                  <w:i/>
                </w:rPr>
              </m:ctrlPr>
            </m:sSubPr>
            <m:e>
              <m:r>
                <w:rPr>
                  <w:rFonts w:ascii="Cambria Math" w:hAnsi="Cambria Math"/>
                </w:rPr>
                <m:t>P</m:t>
              </m:r>
              <m:r>
                <w:rPr>
                  <w:rFonts w:ascii="Cambria Math" w:hAnsi="Cambria Math"/>
                </w:rPr>
                <m:t>2</m:t>
              </m:r>
            </m:e>
            <m:sub>
              <m:r>
                <w:rPr>
                  <w:rFonts w:ascii="Cambria Math" w:hAnsi="Cambria Math"/>
                </w:rPr>
                <m:t>i</m:t>
              </m:r>
            </m:sub>
          </m:sSub>
          <m:r>
            <w:rPr>
              <w:rFonts w:ascii="Cambria Math" w:hAnsi="Cambria Math"/>
            </w:rPr>
            <m:t>=</m:t>
          </m:r>
          <m:nary>
            <m:naryPr>
              <m:chr m:val="∑"/>
              <m:limLoc m:val="undOvr"/>
              <m:supHide m:val="1"/>
              <m:ctrlPr>
                <w:rPr>
                  <w:rFonts w:ascii="Cambria Math" w:hAnsi="Cambria Math"/>
                  <w:i/>
                </w:rPr>
              </m:ctrlPr>
            </m:naryPr>
            <m:sub>
              <m:sSup>
                <m:sSupPr>
                  <m:ctrlPr>
                    <w:rPr>
                      <w:rFonts w:ascii="Cambria Math" w:hAnsi="Cambria Math"/>
                      <w:i/>
                    </w:rPr>
                  </m:ctrlPr>
                </m:sSupPr>
                <m:e>
                  <m:r>
                    <w:rPr>
                      <w:rFonts w:ascii="Cambria Math" w:hAnsi="Cambria Math"/>
                    </w:rPr>
                    <m:t>t</m:t>
                  </m:r>
                </m:e>
                <m:sup>
                  <m:r>
                    <w:rPr>
                      <w:rFonts w:ascii="Cambria Math" w:hAnsi="Cambria Math"/>
                    </w:rPr>
                    <m:t>'</m:t>
                  </m:r>
                </m:sup>
              </m:sSup>
              <m:r>
                <w:rPr>
                  <w:rFonts w:ascii="Cambria Math" w:hAnsi="Cambria Math"/>
                </w:rPr>
                <m:t>&lt;t</m:t>
              </m:r>
            </m:sub>
            <m:sup/>
            <m:e>
              <m:sSub>
                <m:sSubPr>
                  <m:ctrlPr>
                    <w:rPr>
                      <w:rFonts w:ascii="Cambria Math" w:hAnsi="Cambria Math"/>
                      <w:i/>
                    </w:rPr>
                  </m:ctrlPr>
                </m:sSubPr>
                <m:e>
                  <m:r>
                    <w:rPr>
                      <w:rFonts w:ascii="Cambria Math" w:hAnsi="Cambria Math"/>
                    </w:rPr>
                    <m:t>P</m:t>
                  </m:r>
                </m:e>
                <m:sub>
                  <m:sSup>
                    <m:sSupPr>
                      <m:ctrlPr>
                        <w:rPr>
                          <w:rFonts w:ascii="Cambria Math" w:hAnsi="Cambria Math"/>
                          <w:i/>
                        </w:rPr>
                      </m:ctrlPr>
                    </m:sSupPr>
                    <m:e>
                      <m:r>
                        <w:rPr>
                          <w:rFonts w:ascii="Cambria Math" w:hAnsi="Cambria Math"/>
                        </w:rPr>
                        <m:t>it</m:t>
                      </m:r>
                    </m:e>
                    <m:sup>
                      <m:r>
                        <w:rPr>
                          <w:rFonts w:ascii="Cambria Math" w:hAnsi="Cambria Math"/>
                        </w:rPr>
                        <m:t>'</m:t>
                      </m:r>
                    </m:sup>
                  </m:sSup>
                </m:sub>
              </m:sSub>
            </m:e>
          </m:nary>
          <m:func>
            <m:funcPr>
              <m:ctrlPr>
                <w:rPr>
                  <w:rFonts w:ascii="Cambria Math" w:hAnsi="Cambria Math"/>
                  <w:i/>
                </w:rPr>
              </m:ctrlPr>
            </m:funcPr>
            <m:fName>
              <m:r>
                <m:rPr>
                  <m:sty m:val="p"/>
                </m:rPr>
                <w:rPr>
                  <w:rFonts w:ascii="Cambria Math" w:hAnsi="Cambria Math"/>
                </w:rPr>
                <m:t>exp</m:t>
              </m:r>
            </m:fName>
            <m:e>
              <m:d>
                <m:dPr>
                  <m:ctrlPr>
                    <w:rPr>
                      <w:rFonts w:ascii="Cambria Math" w:hAnsi="Cambria Math"/>
                      <w:i/>
                    </w:rPr>
                  </m:ctrlPr>
                </m:dPr>
                <m:e>
                  <m:f>
                    <m:fPr>
                      <m:ctrlPr>
                        <w:rPr>
                          <w:rFonts w:ascii="Cambria Math" w:hAnsi="Cambria Math"/>
                          <w:i/>
                        </w:rPr>
                      </m:ctrlPr>
                    </m:fPr>
                    <m:num>
                      <m:r>
                        <w:rPr>
                          <w:rFonts w:ascii="Cambria Math" w:hAnsi="Cambria Math"/>
                        </w:rPr>
                        <m:t>-3</m:t>
                      </m:r>
                      <m:d>
                        <m:dPr>
                          <m:begChr m:val="|"/>
                          <m:endChr m:val=""/>
                          <m:ctrlPr>
                            <w:rPr>
                              <w:rFonts w:ascii="Cambria Math" w:hAnsi="Cambria Math"/>
                              <w:i/>
                            </w:rPr>
                          </m:ctrlPr>
                        </m:dPr>
                        <m:e>
                          <m:r>
                            <w:rPr>
                              <w:rFonts w:ascii="Cambria Math" w:hAnsi="Cambria Math"/>
                            </w:rPr>
                            <m:t>t</m:t>
                          </m:r>
                        </m:e>
                      </m:d>
                      <m:r>
                        <w:rPr>
                          <w:rFonts w:ascii="Cambria Math" w:hAnsi="Cambria Math"/>
                        </w:rPr>
                        <m:t>-</m:t>
                      </m:r>
                      <m:d>
                        <m:dPr>
                          <m:begChr m:val=""/>
                          <m:endChr m:val="|"/>
                          <m:ctrlPr>
                            <w:rPr>
                              <w:rFonts w:ascii="Cambria Math" w:hAnsi="Cambria Math"/>
                              <w:i/>
                            </w:rPr>
                          </m:ctrlPr>
                        </m:dPr>
                        <m:e>
                          <m:r>
                            <w:rPr>
                              <w:rFonts w:ascii="Cambria Math" w:hAnsi="Cambria Math"/>
                            </w:rPr>
                            <m:t>t'</m:t>
                          </m:r>
                        </m:e>
                      </m:d>
                    </m:num>
                    <m:den>
                      <m:sSub>
                        <m:sSubPr>
                          <m:ctrlPr>
                            <w:rPr>
                              <w:rFonts w:ascii="Cambria Math" w:hAnsi="Cambria Math"/>
                              <w:i/>
                            </w:rPr>
                          </m:ctrlPr>
                        </m:sSubPr>
                        <m:e>
                          <m:r>
                            <w:rPr>
                              <w:rFonts w:ascii="Cambria Math" w:hAnsi="Cambria Math"/>
                            </w:rPr>
                            <m:t>α</m:t>
                          </m:r>
                        </m:e>
                        <m:sub>
                          <m:r>
                            <w:rPr>
                              <w:rFonts w:ascii="Cambria Math" w:hAnsi="Cambria Math"/>
                            </w:rPr>
                            <m:t>P</m:t>
                          </m:r>
                          <m:r>
                            <w:rPr>
                              <w:rFonts w:ascii="Cambria Math" w:hAnsi="Cambria Math"/>
                            </w:rPr>
                            <m:t>2</m:t>
                          </m:r>
                        </m:sub>
                      </m:sSub>
                    </m:den>
                  </m:f>
                </m:e>
              </m:d>
            </m:e>
          </m:func>
        </m:oMath>
      </m:oMathPara>
    </w:p>
    <w:p w14:paraId="57686B17" w14:textId="77777777" w:rsidR="004D2308" w:rsidRPr="00A365AE" w:rsidRDefault="003601F4" w:rsidP="003601F4">
      <w:pPr>
        <w:rPr>
          <w:color w:val="000000" w:themeColor="text1"/>
        </w:rPr>
      </w:pPr>
      <w:r w:rsidRPr="00A365AE">
        <w:rPr>
          <w:color w:val="000000" w:themeColor="text1"/>
        </w:rPr>
        <w:t>(5)</w:t>
      </w:r>
    </w:p>
    <w:p w14:paraId="5981F52A" w14:textId="0B67F354" w:rsidR="003601F4" w:rsidRPr="003601F4" w:rsidRDefault="003601F4" w:rsidP="003601F4">
      <w:r w:rsidRPr="003601F4">
        <w:t xml:space="preserve">where </w:t>
      </w:r>
      <m:oMath>
        <m:sSub>
          <m:sSubPr>
            <m:ctrlPr>
              <w:rPr>
                <w:rFonts w:ascii="Cambria Math" w:hAnsi="Cambria Math"/>
                <w:i/>
              </w:rPr>
            </m:ctrlPr>
          </m:sSubPr>
          <m:e>
            <m:r>
              <w:rPr>
                <w:rFonts w:ascii="Cambria Math" w:hAnsi="Cambria Math"/>
              </w:rPr>
              <m:t>α</m:t>
            </m:r>
          </m:e>
          <m:sub>
            <m:r>
              <w:rPr>
                <w:rFonts w:ascii="Cambria Math" w:hAnsi="Cambria Math"/>
              </w:rPr>
              <m:t>P</m:t>
            </m:r>
            <m:r>
              <w:rPr>
                <w:rFonts w:ascii="Cambria Math" w:hAnsi="Cambria Math"/>
              </w:rPr>
              <m:t>1</m:t>
            </m:r>
          </m:sub>
        </m:sSub>
        <m:r>
          <w:rPr>
            <w:rFonts w:ascii="Cambria Math" w:hAnsi="Cambria Math"/>
          </w:rPr>
          <m:t xml:space="preserve"> &lt; </m:t>
        </m:r>
        <m:sSub>
          <m:sSubPr>
            <m:ctrlPr>
              <w:rPr>
                <w:rFonts w:ascii="Cambria Math" w:hAnsi="Cambria Math"/>
                <w:i/>
              </w:rPr>
            </m:ctrlPr>
          </m:sSubPr>
          <m:e>
            <m:r>
              <w:rPr>
                <w:rFonts w:ascii="Cambria Math" w:hAnsi="Cambria Math"/>
              </w:rPr>
              <m:t>α</m:t>
            </m:r>
          </m:e>
          <m:sub>
            <m:r>
              <w:rPr>
                <w:rFonts w:ascii="Cambria Math" w:hAnsi="Cambria Math"/>
              </w:rPr>
              <m:t>P2</m:t>
            </m:r>
          </m:sub>
        </m:sSub>
      </m:oMath>
      <w:r w:rsidRPr="003601F4">
        <w:t xml:space="preserve">. The exponential time decay parameters are constrained such that </w:t>
      </w:r>
      <m:oMath>
        <m:sSub>
          <m:sSubPr>
            <m:ctrlPr>
              <w:rPr>
                <w:rFonts w:ascii="Cambria Math" w:hAnsi="Cambria Math"/>
                <w:i/>
              </w:rPr>
            </m:ctrlPr>
          </m:sSubPr>
          <m:e>
            <m:r>
              <w:rPr>
                <w:rFonts w:ascii="Cambria Math" w:hAnsi="Cambria Math"/>
              </w:rPr>
              <m:t>α</m:t>
            </m:r>
          </m:e>
          <m:sub>
            <m:r>
              <w:rPr>
                <w:rFonts w:ascii="Cambria Math" w:hAnsi="Cambria Math"/>
              </w:rPr>
              <m:t>P</m:t>
            </m:r>
            <m:r>
              <w:rPr>
                <w:rFonts w:ascii="Cambria Math" w:hAnsi="Cambria Math"/>
              </w:rPr>
              <m:t>1</m:t>
            </m:r>
          </m:sub>
        </m:sSub>
      </m:oMath>
      <w:r w:rsidRPr="003601F4">
        <w:t xml:space="preserve"> is less than </w:t>
      </w:r>
      <m:oMath>
        <m:sSub>
          <m:sSubPr>
            <m:ctrlPr>
              <w:rPr>
                <w:rFonts w:ascii="Cambria Math" w:hAnsi="Cambria Math"/>
                <w:i/>
              </w:rPr>
            </m:ctrlPr>
          </m:sSubPr>
          <m:e>
            <m:r>
              <w:rPr>
                <w:rFonts w:ascii="Cambria Math" w:hAnsi="Cambria Math"/>
              </w:rPr>
              <m:t>α</m:t>
            </m:r>
          </m:e>
          <m:sub>
            <m:r>
              <w:rPr>
                <w:rFonts w:ascii="Cambria Math" w:hAnsi="Cambria Math"/>
              </w:rPr>
              <m:t>P2</m:t>
            </m:r>
          </m:sub>
        </m:sSub>
      </m:oMath>
      <w:r w:rsidRPr="003601F4">
        <w:t> and are optimized so that the diminishing effect of P2 on P1 is maximized to characterize washout effects (see </w:t>
      </w:r>
      <w:r w:rsidRPr="0010254D">
        <w:t>Supporting Information</w:t>
      </w:r>
      <w:r w:rsidRPr="003601F4">
        <w:t> S9 for details).</w:t>
      </w:r>
    </w:p>
    <w:p w14:paraId="69A735AE" w14:textId="77777777" w:rsidR="003601F4" w:rsidRPr="003601F4" w:rsidRDefault="003601F4" w:rsidP="004D2308">
      <w:pPr>
        <w:pStyle w:val="Heading3"/>
      </w:pPr>
      <w:r w:rsidRPr="003601F4">
        <w:t>2.2.2. Conventional and Novel SPMs Describing Spatially Distributed Contamination Source Contributions</w:t>
      </w:r>
    </w:p>
    <w:p w14:paraId="78C399CF" w14:textId="23BBEB31" w:rsidR="004D2308" w:rsidRDefault="003601F4" w:rsidP="003601F4">
      <w:pPr>
        <w:rPr>
          <w:i/>
          <w:iCs/>
        </w:rPr>
      </w:pPr>
      <w:r w:rsidRPr="003601F4">
        <w:t>We construct the </w:t>
      </w:r>
      <w:r w:rsidRPr="003601F4">
        <w:rPr>
          <w:i/>
          <w:iCs/>
        </w:rPr>
        <w:t>source</w:t>
      </w:r>
      <w:r w:rsidRPr="003601F4">
        <w:t> predictors </w:t>
      </w:r>
      <m:oMath>
        <m:sSubSup>
          <m:sSubSupPr>
            <m:ctrlPr>
              <w:rPr>
                <w:rFonts w:ascii="Cambria Math" w:hAnsi="Cambria Math"/>
                <w:i/>
              </w:rPr>
            </m:ctrlPr>
          </m:sSubSupPr>
          <m:e>
            <m:r>
              <w:rPr>
                <w:rFonts w:ascii="Cambria Math" w:hAnsi="Cambria Math"/>
              </w:rPr>
              <m:t>s</m:t>
            </m:r>
          </m:e>
          <m:sub>
            <m:r>
              <w:rPr>
                <w:rFonts w:ascii="Cambria Math" w:hAnsi="Cambria Math"/>
              </w:rPr>
              <m:t>i</m:t>
            </m:r>
          </m:sub>
          <m:sup>
            <m:d>
              <m:dPr>
                <m:ctrlPr>
                  <w:rPr>
                    <w:rFonts w:ascii="Cambria Math" w:hAnsi="Cambria Math"/>
                    <w:i/>
                  </w:rPr>
                </m:ctrlPr>
              </m:dPr>
              <m:e>
                <m:r>
                  <w:rPr>
                    <w:rFonts w:ascii="Cambria Math" w:hAnsi="Cambria Math"/>
                  </w:rPr>
                  <m:t>u</m:t>
                </m:r>
              </m:e>
            </m:d>
          </m:sup>
        </m:sSubSup>
        <m:d>
          <m:dPr>
            <m:ctrlPr>
              <w:rPr>
                <w:rFonts w:ascii="Cambria Math" w:hAnsi="Cambria Math"/>
                <w:i/>
              </w:rPr>
            </m:ctrlPr>
          </m:dPr>
          <m:e>
            <m:sSup>
              <m:sSupPr>
                <m:ctrlPr>
                  <w:rPr>
                    <w:rFonts w:ascii="Cambria Math" w:hAnsi="Cambria Math"/>
                    <w:b/>
                    <w:bCs/>
                    <w:i/>
                  </w:rPr>
                </m:ctrlPr>
              </m:sSupPr>
              <m:e>
                <m:r>
                  <m:rPr>
                    <m:sty m:val="bi"/>
                  </m:rPr>
                  <w:rPr>
                    <w:rFonts w:ascii="Cambria Math" w:hAnsi="Cambria Math"/>
                  </w:rPr>
                  <m:t>α</m:t>
                </m:r>
              </m:e>
              <m:sup>
                <m:d>
                  <m:dPr>
                    <m:ctrlPr>
                      <w:rPr>
                        <w:rFonts w:ascii="Cambria Math" w:hAnsi="Cambria Math"/>
                        <w:i/>
                      </w:rPr>
                    </m:ctrlPr>
                  </m:dPr>
                  <m:e>
                    <m:r>
                      <w:rPr>
                        <w:rFonts w:ascii="Cambria Math" w:hAnsi="Cambria Math"/>
                      </w:rPr>
                      <m:t>u</m:t>
                    </m:r>
                  </m:e>
                </m:d>
              </m:sup>
            </m:sSup>
          </m:e>
        </m:d>
      </m:oMath>
      <w:r w:rsidRPr="003601F4">
        <w:t xml:space="preserve"> using three SPMs of increasing sophistication: (1) a Euclidean model, (2) an overland and river distance flow (ORF) model, and (3) a ground hauling, overland, and river distance flow (GORF) model. The first approach uses the Euclidean distance. </w:t>
      </w:r>
      <w:r w:rsidRPr="0010254D">
        <w:t>(22)</w:t>
      </w:r>
      <w:r w:rsidRPr="003601F4">
        <w:t> The value of </w:t>
      </w:r>
      <m:oMath>
        <m:sSubSup>
          <m:sSubSupPr>
            <m:ctrlPr>
              <w:rPr>
                <w:rFonts w:ascii="Cambria Math" w:hAnsi="Cambria Math"/>
                <w:i/>
              </w:rPr>
            </m:ctrlPr>
          </m:sSubSupPr>
          <m:e>
            <m:r>
              <w:rPr>
                <w:rFonts w:ascii="Cambria Math" w:hAnsi="Cambria Math"/>
              </w:rPr>
              <m:t>s</m:t>
            </m:r>
          </m:e>
          <m:sub>
            <m:r>
              <w:rPr>
                <w:rFonts w:ascii="Cambria Math" w:hAnsi="Cambria Math"/>
              </w:rPr>
              <m:t>i</m:t>
            </m:r>
          </m:sub>
          <m:sup>
            <m:d>
              <m:dPr>
                <m:ctrlPr>
                  <w:rPr>
                    <w:rFonts w:ascii="Cambria Math" w:hAnsi="Cambria Math"/>
                    <w:i/>
                  </w:rPr>
                </m:ctrlPr>
              </m:dPr>
              <m:e>
                <m:r>
                  <w:rPr>
                    <w:rFonts w:ascii="Cambria Math" w:hAnsi="Cambria Math"/>
                  </w:rPr>
                  <m:t>u</m:t>
                </m:r>
              </m:e>
            </m:d>
          </m:sup>
        </m:sSubSup>
        <m:d>
          <m:dPr>
            <m:ctrlPr>
              <w:rPr>
                <w:rFonts w:ascii="Cambria Math" w:hAnsi="Cambria Math"/>
                <w:i/>
              </w:rPr>
            </m:ctrlPr>
          </m:dPr>
          <m:e>
            <m:sSup>
              <m:sSupPr>
                <m:ctrlPr>
                  <w:rPr>
                    <w:rFonts w:ascii="Cambria Math" w:hAnsi="Cambria Math"/>
                    <w:b/>
                    <w:bCs/>
                    <w:i/>
                  </w:rPr>
                </m:ctrlPr>
              </m:sSupPr>
              <m:e>
                <m:r>
                  <m:rPr>
                    <m:sty m:val="bi"/>
                  </m:rPr>
                  <w:rPr>
                    <w:rFonts w:ascii="Cambria Math" w:hAnsi="Cambria Math"/>
                  </w:rPr>
                  <m:t>α</m:t>
                </m:r>
              </m:e>
              <m:sup>
                <m:d>
                  <m:dPr>
                    <m:ctrlPr>
                      <w:rPr>
                        <w:rFonts w:ascii="Cambria Math" w:hAnsi="Cambria Math"/>
                        <w:i/>
                      </w:rPr>
                    </m:ctrlPr>
                  </m:dPr>
                  <m:e>
                    <m:r>
                      <w:rPr>
                        <w:rFonts w:ascii="Cambria Math" w:hAnsi="Cambria Math"/>
                      </w:rPr>
                      <m:t>u</m:t>
                    </m:r>
                  </m:e>
                </m:d>
              </m:sup>
            </m:sSup>
          </m:e>
        </m:d>
      </m:oMath>
      <w:r w:rsidRPr="003601F4">
        <w:t xml:space="preserve"> at location </w:t>
      </w:r>
      <m:oMath>
        <m:r>
          <w:rPr>
            <w:rFonts w:ascii="Cambria Math" w:hAnsi="Cambria Math"/>
          </w:rPr>
          <m:t>i</m:t>
        </m:r>
      </m:oMath>
      <w:r w:rsidRPr="003601F4">
        <w:t> is calculated as the standardized SEDC </w:t>
      </w:r>
      <w:r w:rsidRPr="0010254D">
        <w:t>(22)</w:t>
      </w:r>
      <w:r w:rsidRPr="003601F4">
        <w:t> from the surrounding sources </w:t>
      </w:r>
      <m:oMath>
        <m:r>
          <w:rPr>
            <w:rFonts w:ascii="Cambria Math" w:hAnsi="Cambria Math"/>
          </w:rPr>
          <m:t>j</m:t>
        </m:r>
      </m:oMath>
    </w:p>
    <w:p w14:paraId="624285CB" w14:textId="07368369" w:rsidR="005B7BAD" w:rsidRDefault="000F49FA" w:rsidP="003601F4">
      <w:pPr>
        <w:rPr>
          <w:i/>
          <w:iCs/>
        </w:rPr>
      </w:pPr>
      <m:oMathPara>
        <m:oMath>
          <m:sSubSup>
            <m:sSubSupPr>
              <m:ctrlPr>
                <w:rPr>
                  <w:rFonts w:ascii="Cambria Math" w:hAnsi="Cambria Math"/>
                  <w:i/>
                  <w:iCs/>
                </w:rPr>
              </m:ctrlPr>
            </m:sSubSupPr>
            <m:e>
              <m:r>
                <w:rPr>
                  <w:rFonts w:ascii="Cambria Math" w:hAnsi="Cambria Math"/>
                </w:rPr>
                <m:t>s</m:t>
              </m:r>
            </m:e>
            <m:sub>
              <m:r>
                <w:rPr>
                  <w:rFonts w:ascii="Cambria Math" w:hAnsi="Cambria Math"/>
                </w:rPr>
                <m:t>i</m:t>
              </m:r>
            </m:sub>
            <m:sup>
              <m:d>
                <m:dPr>
                  <m:ctrlPr>
                    <w:rPr>
                      <w:rFonts w:ascii="Cambria Math" w:hAnsi="Cambria Math"/>
                      <w:i/>
                      <w:iCs/>
                    </w:rPr>
                  </m:ctrlPr>
                </m:dPr>
                <m:e>
                  <m:r>
                    <w:rPr>
                      <w:rFonts w:ascii="Cambria Math" w:hAnsi="Cambria Math"/>
                    </w:rPr>
                    <m:t>u</m:t>
                  </m:r>
                </m:e>
              </m:d>
            </m:sup>
          </m:sSubSup>
          <m:d>
            <m:dPr>
              <m:ctrlPr>
                <w:rPr>
                  <w:rFonts w:ascii="Cambria Math" w:hAnsi="Cambria Math"/>
                  <w:i/>
                  <w:iCs/>
                </w:rPr>
              </m:ctrlPr>
            </m:dPr>
            <m:e>
              <m:sSup>
                <m:sSupPr>
                  <m:ctrlPr>
                    <w:rPr>
                      <w:rFonts w:ascii="Cambria Math" w:hAnsi="Cambria Math"/>
                      <w:i/>
                      <w:iCs/>
                    </w:rPr>
                  </m:ctrlPr>
                </m:sSupPr>
                <m:e>
                  <m:r>
                    <m:rPr>
                      <m:sty m:val="bi"/>
                    </m:rPr>
                    <w:rPr>
                      <w:rFonts w:ascii="Cambria Math" w:hAnsi="Cambria Math"/>
                    </w:rPr>
                    <m:t>α</m:t>
                  </m:r>
                </m:e>
                <m:sup>
                  <m:d>
                    <m:dPr>
                      <m:ctrlPr>
                        <w:rPr>
                          <w:rFonts w:ascii="Cambria Math" w:hAnsi="Cambria Math"/>
                          <w:i/>
                          <w:iCs/>
                        </w:rPr>
                      </m:ctrlPr>
                    </m:dPr>
                    <m:e>
                      <m:r>
                        <w:rPr>
                          <w:rFonts w:ascii="Cambria Math" w:hAnsi="Cambria Math"/>
                        </w:rPr>
                        <m:t>u</m:t>
                      </m:r>
                    </m:e>
                  </m:d>
                </m:sup>
              </m:sSup>
            </m:e>
          </m:d>
          <m:r>
            <w:rPr>
              <w:rFonts w:ascii="Cambria Math" w:hAnsi="Cambria Math"/>
            </w:rPr>
            <m:t>=</m:t>
          </m:r>
          <m:sSubSup>
            <m:sSubSupPr>
              <m:ctrlPr>
                <w:rPr>
                  <w:rFonts w:ascii="Cambria Math" w:hAnsi="Cambria Math"/>
                  <w:i/>
                  <w:iCs/>
                </w:rPr>
              </m:ctrlPr>
            </m:sSubSupPr>
            <m:e>
              <m:r>
                <w:rPr>
                  <w:rFonts w:ascii="Cambria Math" w:hAnsi="Cambria Math"/>
                </w:rPr>
                <m:t>s</m:t>
              </m:r>
            </m:e>
            <m:sub>
              <m:r>
                <w:rPr>
                  <w:rFonts w:ascii="Cambria Math" w:hAnsi="Cambria Math"/>
                </w:rPr>
                <m:t>i</m:t>
              </m:r>
            </m:sub>
            <m:sup>
              <m:d>
                <m:dPr>
                  <m:ctrlPr>
                    <w:rPr>
                      <w:rFonts w:ascii="Cambria Math" w:hAnsi="Cambria Math"/>
                      <w:i/>
                      <w:iCs/>
                    </w:rPr>
                  </m:ctrlPr>
                </m:dPr>
                <m:e>
                  <m:r>
                    <w:rPr>
                      <w:rFonts w:ascii="Cambria Math" w:hAnsi="Cambria Math"/>
                    </w:rPr>
                    <m:t>u</m:t>
                  </m:r>
                </m:e>
              </m:d>
            </m:sup>
          </m:sSubSup>
          <m:d>
            <m:dPr>
              <m:ctrlPr>
                <w:rPr>
                  <w:rFonts w:ascii="Cambria Math" w:hAnsi="Cambria Math"/>
                  <w:i/>
                  <w:iCs/>
                </w:rPr>
              </m:ctrlPr>
            </m:dPr>
            <m:e>
              <m:sSubSup>
                <m:sSubSupPr>
                  <m:ctrlPr>
                    <w:rPr>
                      <w:rFonts w:ascii="Cambria Math" w:hAnsi="Cambria Math"/>
                      <w:i/>
                      <w:iCs/>
                    </w:rPr>
                  </m:ctrlPr>
                </m:sSubSupPr>
                <m:e>
                  <m:r>
                    <m:rPr>
                      <m:sty m:val="bi"/>
                    </m:rPr>
                    <w:rPr>
                      <w:rFonts w:ascii="Cambria Math" w:hAnsi="Cambria Math"/>
                    </w:rPr>
                    <m:t>α</m:t>
                  </m:r>
                </m:e>
                <m:sub>
                  <m:r>
                    <m:rPr>
                      <m:sty m:val="p"/>
                    </m:rPr>
                    <w:rPr>
                      <w:rFonts w:ascii="Cambria Math" w:hAnsi="Cambria Math"/>
                    </w:rPr>
                    <m:t>E</m:t>
                  </m:r>
                </m:sub>
                <m:sup>
                  <m:d>
                    <m:dPr>
                      <m:ctrlPr>
                        <w:rPr>
                          <w:rFonts w:ascii="Cambria Math" w:hAnsi="Cambria Math"/>
                          <w:i/>
                          <w:iCs/>
                        </w:rPr>
                      </m:ctrlPr>
                    </m:dPr>
                    <m:e>
                      <m:r>
                        <w:rPr>
                          <w:rFonts w:ascii="Cambria Math" w:hAnsi="Cambria Math"/>
                        </w:rPr>
                        <m:t>u</m:t>
                      </m:r>
                    </m:e>
                  </m:d>
                </m:sup>
              </m:sSubSup>
            </m:e>
          </m:d>
          <m:r>
            <w:rPr>
              <w:rFonts w:ascii="Cambria Math" w:hAnsi="Cambria Math"/>
            </w:rPr>
            <m:t>=z-</m:t>
          </m:r>
          <m:r>
            <m:rPr>
              <m:sty m:val="p"/>
            </m:rPr>
            <w:rPr>
              <w:rFonts w:ascii="Cambria Math" w:hAnsi="Cambria Math"/>
            </w:rPr>
            <m:t>score</m:t>
          </m:r>
          <m:d>
            <m:dPr>
              <m:ctrlPr>
                <w:rPr>
                  <w:rFonts w:ascii="Cambria Math" w:hAnsi="Cambria Math"/>
                  <w:i/>
                  <w:iCs/>
                </w:rPr>
              </m:ctrlPr>
            </m:dPr>
            <m:e>
              <m:nary>
                <m:naryPr>
                  <m:chr m:val="∑"/>
                  <m:limLoc m:val="undOvr"/>
                  <m:ctrlPr>
                    <w:rPr>
                      <w:rFonts w:ascii="Cambria Math" w:hAnsi="Cambria Math"/>
                      <w:i/>
                      <w:iCs/>
                    </w:rPr>
                  </m:ctrlPr>
                </m:naryPr>
                <m:sub>
                  <m:r>
                    <w:rPr>
                      <w:rFonts w:ascii="Cambria Math" w:hAnsi="Cambria Math"/>
                    </w:rPr>
                    <m:t>j=0</m:t>
                  </m:r>
                </m:sub>
                <m:sup>
                  <m:r>
                    <w:rPr>
                      <w:rFonts w:ascii="Cambria Math" w:hAnsi="Cambria Math"/>
                    </w:rPr>
                    <m:t>N</m:t>
                  </m:r>
                </m:sup>
                <m:e>
                  <w:bookmarkStart w:id="5" w:name="_Hlk101247194"/>
                  <m:sSub>
                    <m:sSubPr>
                      <m:ctrlPr>
                        <w:rPr>
                          <w:rFonts w:ascii="Cambria Math" w:hAnsi="Cambria Math"/>
                          <w:i/>
                          <w:iCs/>
                        </w:rPr>
                      </m:ctrlPr>
                    </m:sSubPr>
                    <m:e>
                      <m:r>
                        <w:rPr>
                          <w:rFonts w:ascii="Cambria Math" w:hAnsi="Cambria Math"/>
                        </w:rPr>
                        <m:t>C</m:t>
                      </m:r>
                    </m:e>
                    <m:sub>
                      <m:sSub>
                        <m:sSubPr>
                          <m:ctrlPr>
                            <w:rPr>
                              <w:rFonts w:ascii="Cambria Math" w:hAnsi="Cambria Math"/>
                              <w:i/>
                              <w:iCs/>
                            </w:rPr>
                          </m:ctrlPr>
                        </m:sSubPr>
                        <m:e>
                          <m:r>
                            <w:rPr>
                              <w:rFonts w:ascii="Cambria Math" w:hAnsi="Cambria Math"/>
                            </w:rPr>
                            <m:t>0</m:t>
                          </m:r>
                        </m:e>
                        <m:sub>
                          <m:r>
                            <w:rPr>
                              <w:rFonts w:ascii="Cambria Math" w:hAnsi="Cambria Math"/>
                            </w:rPr>
                            <m:t>j</m:t>
                          </m:r>
                        </m:sub>
                      </m:sSub>
                    </m:sub>
                  </m:sSub>
                  <w:bookmarkEnd w:id="5"/>
                </m:e>
              </m:nary>
              <m:sSup>
                <m:sSupPr>
                  <m:ctrlPr>
                    <w:rPr>
                      <w:rFonts w:ascii="Cambria Math" w:hAnsi="Cambria Math"/>
                      <w:i/>
                      <w:iCs/>
                    </w:rPr>
                  </m:ctrlPr>
                </m:sSupPr>
                <m:e>
                  <m:r>
                    <w:rPr>
                      <w:rFonts w:ascii="Cambria Math" w:hAnsi="Cambria Math"/>
                    </w:rPr>
                    <m:t>e</m:t>
                  </m:r>
                </m:e>
                <m:sup>
                  <m:r>
                    <w:rPr>
                      <w:rFonts w:ascii="Cambria Math" w:hAnsi="Cambria Math"/>
                    </w:rPr>
                    <m:t>-</m:t>
                  </m:r>
                  <m:sSubSup>
                    <m:sSubSupPr>
                      <m:ctrlPr>
                        <w:rPr>
                          <w:rFonts w:ascii="Cambria Math" w:hAnsi="Cambria Math"/>
                          <w:i/>
                          <w:iCs/>
                        </w:rPr>
                      </m:ctrlPr>
                    </m:sSubSupPr>
                    <m:e>
                      <m:r>
                        <w:rPr>
                          <w:rFonts w:ascii="Cambria Math" w:hAnsi="Cambria Math"/>
                        </w:rPr>
                        <m:t>3D</m:t>
                      </m:r>
                    </m:e>
                    <m:sub>
                      <m:r>
                        <w:rPr>
                          <w:rFonts w:ascii="Cambria Math" w:hAnsi="Cambria Math"/>
                        </w:rPr>
                        <m:t>ij</m:t>
                      </m:r>
                    </m:sub>
                    <m:sup>
                      <m:d>
                        <m:dPr>
                          <m:ctrlPr>
                            <w:rPr>
                              <w:rFonts w:ascii="Cambria Math" w:hAnsi="Cambria Math"/>
                              <w:i/>
                              <w:iCs/>
                            </w:rPr>
                          </m:ctrlPr>
                        </m:dPr>
                        <m:e>
                          <m:r>
                            <w:rPr>
                              <w:rFonts w:ascii="Cambria Math" w:hAnsi="Cambria Math"/>
                            </w:rPr>
                            <m:t>E</m:t>
                          </m:r>
                        </m:e>
                      </m:d>
                    </m:sup>
                  </m:sSubSup>
                  <m:r>
                    <w:rPr>
                      <w:rFonts w:ascii="Cambria Math" w:hAnsi="Cambria Math"/>
                    </w:rPr>
                    <m:t>/</m:t>
                  </m:r>
                  <m:sSub>
                    <m:sSubPr>
                      <m:ctrlPr>
                        <w:rPr>
                          <w:rFonts w:ascii="Cambria Math" w:hAnsi="Cambria Math"/>
                          <w:i/>
                          <w:iCs/>
                        </w:rPr>
                      </m:ctrlPr>
                    </m:sSubPr>
                    <m:e>
                      <m:r>
                        <w:rPr>
                          <w:rFonts w:ascii="Cambria Math" w:hAnsi="Cambria Math"/>
                        </w:rPr>
                        <m:t>α</m:t>
                      </m:r>
                    </m:e>
                    <m:sub>
                      <m:r>
                        <m:rPr>
                          <m:sty m:val="p"/>
                        </m:rPr>
                        <w:rPr>
                          <w:rFonts w:ascii="Cambria Math" w:hAnsi="Cambria Math"/>
                        </w:rPr>
                        <m:t>E</m:t>
                      </m:r>
                    </m:sub>
                  </m:sSub>
                </m:sup>
              </m:sSup>
            </m:e>
          </m:d>
          <m:r>
            <w:rPr>
              <w:rFonts w:ascii="Cambria Math" w:hAnsi="Cambria Math"/>
            </w:rPr>
            <m:t xml:space="preserve"> </m:t>
          </m:r>
        </m:oMath>
      </m:oMathPara>
    </w:p>
    <w:p w14:paraId="61100DCE" w14:textId="77777777" w:rsidR="004D2308" w:rsidRDefault="003601F4" w:rsidP="003601F4">
      <w:r w:rsidRPr="003601F4">
        <w:t>(6)</w:t>
      </w:r>
    </w:p>
    <w:p w14:paraId="4EC343DA" w14:textId="3ABD68D6" w:rsidR="003601F4" w:rsidRPr="003601F4" w:rsidRDefault="003601F4" w:rsidP="003601F4">
      <w:r w:rsidRPr="003601F4">
        <w:t>where </w:t>
      </w:r>
      <m:oMath>
        <m:sSubSup>
          <m:sSubSupPr>
            <m:ctrlPr>
              <w:rPr>
                <w:rFonts w:ascii="Cambria Math" w:hAnsi="Cambria Math"/>
                <w:i/>
                <w:iCs/>
              </w:rPr>
            </m:ctrlPr>
          </m:sSubSupPr>
          <m:e>
            <m:r>
              <w:rPr>
                <w:rFonts w:ascii="Cambria Math" w:hAnsi="Cambria Math"/>
              </w:rPr>
              <m:t>D</m:t>
            </m:r>
          </m:e>
          <m:sub>
            <m:r>
              <w:rPr>
                <w:rFonts w:ascii="Cambria Math" w:hAnsi="Cambria Math"/>
              </w:rPr>
              <m:t>ij</m:t>
            </m:r>
          </m:sub>
          <m:sup>
            <m:d>
              <m:dPr>
                <m:ctrlPr>
                  <w:rPr>
                    <w:rFonts w:ascii="Cambria Math" w:hAnsi="Cambria Math"/>
                    <w:i/>
                    <w:iCs/>
                  </w:rPr>
                </m:ctrlPr>
              </m:dPr>
              <m:e>
                <m:r>
                  <w:rPr>
                    <w:rFonts w:ascii="Cambria Math" w:hAnsi="Cambria Math"/>
                  </w:rPr>
                  <m:t>E</m:t>
                </m:r>
              </m:e>
            </m:d>
          </m:sup>
        </m:sSubSup>
      </m:oMath>
      <w:r w:rsidRPr="003601F4">
        <w:t> is the Euclidean distance between the observation point </w:t>
      </w:r>
      <m:oMath>
        <m:r>
          <w:rPr>
            <w:rFonts w:ascii="Cambria Math" w:hAnsi="Cambria Math"/>
          </w:rPr>
          <m:t>i</m:t>
        </m:r>
      </m:oMath>
      <w:r w:rsidRPr="003601F4">
        <w:t> and source </w:t>
      </w:r>
      <m:oMath>
        <m:r>
          <w:rPr>
            <w:rFonts w:ascii="Cambria Math" w:hAnsi="Cambria Math"/>
          </w:rPr>
          <m:t>j</m:t>
        </m:r>
      </m:oMath>
      <w:r w:rsidRPr="003601F4">
        <w:t>, </w:t>
      </w:r>
      <m:oMath>
        <m:sSub>
          <m:sSubPr>
            <m:ctrlPr>
              <w:rPr>
                <w:rFonts w:ascii="Cambria Math" w:hAnsi="Cambria Math"/>
                <w:i/>
                <w:iCs/>
              </w:rPr>
            </m:ctrlPr>
          </m:sSubPr>
          <m:e>
            <m:r>
              <w:rPr>
                <w:rFonts w:ascii="Cambria Math" w:hAnsi="Cambria Math"/>
              </w:rPr>
              <m:t>C</m:t>
            </m:r>
          </m:e>
          <m:sub>
            <m:sSub>
              <m:sSubPr>
                <m:ctrlPr>
                  <w:rPr>
                    <w:rFonts w:ascii="Cambria Math" w:hAnsi="Cambria Math"/>
                    <w:i/>
                    <w:iCs/>
                  </w:rPr>
                </m:ctrlPr>
              </m:sSubPr>
              <m:e>
                <m:r>
                  <w:rPr>
                    <w:rFonts w:ascii="Cambria Math" w:hAnsi="Cambria Math"/>
                  </w:rPr>
                  <m:t>0</m:t>
                </m:r>
              </m:e>
              <m:sub>
                <m:r>
                  <w:rPr>
                    <w:rFonts w:ascii="Cambria Math" w:hAnsi="Cambria Math"/>
                  </w:rPr>
                  <m:t>j</m:t>
                </m:r>
              </m:sub>
            </m:sSub>
          </m:sub>
        </m:sSub>
      </m:oMath>
      <w:r w:rsidRPr="003601F4">
        <w:t> is the initial relative abundance at source </w:t>
      </w:r>
      <m:oMath>
        <m:r>
          <w:rPr>
            <w:rFonts w:ascii="Cambria Math" w:hAnsi="Cambria Math"/>
          </w:rPr>
          <m:t>j</m:t>
        </m:r>
      </m:oMath>
      <w:r w:rsidRPr="003601F4">
        <w:t xml:space="preserve">, and </w:t>
      </w:r>
      <m:oMath>
        <m:sSubSup>
          <m:sSubSupPr>
            <m:ctrlPr>
              <w:rPr>
                <w:rFonts w:ascii="Cambria Math" w:hAnsi="Cambria Math"/>
                <w:i/>
                <w:iCs/>
              </w:rPr>
            </m:ctrlPr>
          </m:sSubSupPr>
          <m:e>
            <m:r>
              <m:rPr>
                <m:sty m:val="bi"/>
              </m:rPr>
              <w:rPr>
                <w:rFonts w:ascii="Cambria Math" w:hAnsi="Cambria Math"/>
              </w:rPr>
              <m:t>α</m:t>
            </m:r>
          </m:e>
          <m:sub>
            <m:r>
              <m:rPr>
                <m:sty m:val="p"/>
              </m:rPr>
              <w:rPr>
                <w:rFonts w:ascii="Cambria Math" w:hAnsi="Cambria Math"/>
              </w:rPr>
              <m:t>E</m:t>
            </m:r>
          </m:sub>
          <m:sup>
            <m:d>
              <m:dPr>
                <m:ctrlPr>
                  <w:rPr>
                    <w:rFonts w:ascii="Cambria Math" w:hAnsi="Cambria Math"/>
                    <w:i/>
                    <w:iCs/>
                  </w:rPr>
                </m:ctrlPr>
              </m:dPr>
              <m:e>
                <m:r>
                  <w:rPr>
                    <w:rFonts w:ascii="Cambria Math" w:hAnsi="Cambria Math"/>
                  </w:rPr>
                  <m:t>u</m:t>
                </m:r>
              </m:e>
            </m:d>
          </m:sup>
        </m:sSubSup>
      </m:oMath>
      <w:r w:rsidRPr="003601F4">
        <w:t> is the Euclidean hyperparameter corresponding to the distance away from a source where an initial source abundance of </w:t>
      </w:r>
      <m:oMath>
        <m:sSub>
          <m:sSubPr>
            <m:ctrlPr>
              <w:rPr>
                <w:rFonts w:ascii="Cambria Math" w:hAnsi="Cambria Math"/>
                <w:i/>
                <w:iCs/>
              </w:rPr>
            </m:ctrlPr>
          </m:sSubPr>
          <m:e>
            <m:r>
              <w:rPr>
                <w:rFonts w:ascii="Cambria Math" w:hAnsi="Cambria Math"/>
              </w:rPr>
              <m:t>C</m:t>
            </m:r>
          </m:e>
          <m:sub>
            <m:sSub>
              <m:sSubPr>
                <m:ctrlPr>
                  <w:rPr>
                    <w:rFonts w:ascii="Cambria Math" w:hAnsi="Cambria Math"/>
                    <w:i/>
                    <w:iCs/>
                  </w:rPr>
                </m:ctrlPr>
              </m:sSubPr>
              <m:e>
                <m:r>
                  <w:rPr>
                    <w:rFonts w:ascii="Cambria Math" w:hAnsi="Cambria Math"/>
                  </w:rPr>
                  <m:t>0</m:t>
                </m:r>
              </m:e>
              <m:sub>
                <m:r>
                  <w:rPr>
                    <w:rFonts w:ascii="Cambria Math" w:hAnsi="Cambria Math"/>
                  </w:rPr>
                  <m:t>j</m:t>
                </m:r>
              </m:sub>
            </m:sSub>
          </m:sub>
        </m:sSub>
      </m:oMath>
      <w:r w:rsidRPr="003601F4">
        <w:t> is reduced by 95%. An example of the </w:t>
      </w:r>
      <w:r w:rsidRPr="003601F4">
        <w:rPr>
          <w:i/>
          <w:iCs/>
        </w:rPr>
        <w:t>source</w:t>
      </w:r>
      <w:r w:rsidRPr="003601F4">
        <w:t> term, for </w:t>
      </w:r>
      <w:r w:rsidRPr="003601F4">
        <w:rPr>
          <w:i/>
          <w:iCs/>
        </w:rPr>
        <w:t>u</w:t>
      </w:r>
      <w:r w:rsidRPr="003601F4">
        <w:t> = manure application fields, </w:t>
      </w:r>
      <m:oMath>
        <m:sSubSup>
          <m:sSubSupPr>
            <m:ctrlPr>
              <w:rPr>
                <w:rFonts w:ascii="Cambria Math" w:hAnsi="Cambria Math"/>
                <w:i/>
                <w:iCs/>
              </w:rPr>
            </m:ctrlPr>
          </m:sSubSupPr>
          <m:e>
            <m:r>
              <w:rPr>
                <w:rFonts w:ascii="Cambria Math" w:hAnsi="Cambria Math"/>
              </w:rPr>
              <m:t>s</m:t>
            </m:r>
          </m:e>
          <m:sub>
            <m:r>
              <w:rPr>
                <w:rFonts w:ascii="Cambria Math" w:hAnsi="Cambria Math"/>
              </w:rPr>
              <m:t>i</m:t>
            </m:r>
          </m:sub>
          <m:sup>
            <m:d>
              <m:dPr>
                <m:ctrlPr>
                  <w:rPr>
                    <w:rFonts w:ascii="Cambria Math" w:hAnsi="Cambria Math"/>
                    <w:i/>
                    <w:iCs/>
                  </w:rPr>
                </m:ctrlPr>
              </m:dPr>
              <m:e>
                <m:r>
                  <w:rPr>
                    <w:rFonts w:ascii="Cambria Math" w:hAnsi="Cambria Math"/>
                  </w:rPr>
                  <m:t>u</m:t>
                </m:r>
              </m:e>
            </m:d>
          </m:sup>
        </m:sSubSup>
        <m:d>
          <m:dPr>
            <m:ctrlPr>
              <w:rPr>
                <w:rFonts w:ascii="Cambria Math" w:hAnsi="Cambria Math"/>
                <w:i/>
                <w:iCs/>
              </w:rPr>
            </m:ctrlPr>
          </m:dPr>
          <m:e>
            <m:sSubSup>
              <m:sSubSupPr>
                <m:ctrlPr>
                  <w:rPr>
                    <w:rFonts w:ascii="Cambria Math" w:hAnsi="Cambria Math"/>
                    <w:i/>
                    <w:iCs/>
                  </w:rPr>
                </m:ctrlPr>
              </m:sSubSupPr>
              <m:e>
                <m:r>
                  <w:rPr>
                    <w:rFonts w:ascii="Cambria Math" w:hAnsi="Cambria Math"/>
                  </w:rPr>
                  <m:t>α</m:t>
                </m:r>
              </m:e>
              <m:sub>
                <m:r>
                  <m:rPr>
                    <m:sty m:val="p"/>
                  </m:rPr>
                  <w:rPr>
                    <w:rFonts w:ascii="Cambria Math" w:hAnsi="Cambria Math"/>
                  </w:rPr>
                  <m:t>E</m:t>
                </m:r>
              </m:sub>
              <m:sup>
                <m:d>
                  <m:dPr>
                    <m:ctrlPr>
                      <w:rPr>
                        <w:rFonts w:ascii="Cambria Math" w:hAnsi="Cambria Math"/>
                        <w:i/>
                        <w:iCs/>
                      </w:rPr>
                    </m:ctrlPr>
                  </m:dPr>
                  <m:e>
                    <m:r>
                      <w:rPr>
                        <w:rFonts w:ascii="Cambria Math" w:hAnsi="Cambria Math"/>
                      </w:rPr>
                      <m:t>u</m:t>
                    </m:r>
                  </m:e>
                </m:d>
              </m:sup>
            </m:sSubSup>
          </m:e>
        </m:d>
      </m:oMath>
      <w:r w:rsidRPr="003601F4">
        <w:t>, is shown in </w:t>
      </w:r>
      <w:r w:rsidRPr="0010254D">
        <w:t>Figure 1</w:t>
      </w:r>
      <w:r w:rsidRPr="003601F4">
        <w:t xml:space="preserve">a using this Euclidean approach when the range of influence, </w:t>
      </w:r>
      <m:oMath>
        <m:sSubSup>
          <m:sSubSupPr>
            <m:ctrlPr>
              <w:rPr>
                <w:rFonts w:ascii="Cambria Math" w:hAnsi="Cambria Math"/>
                <w:i/>
                <w:iCs/>
              </w:rPr>
            </m:ctrlPr>
          </m:sSubSupPr>
          <m:e>
            <m:r>
              <m:rPr>
                <m:sty m:val="bi"/>
              </m:rPr>
              <w:rPr>
                <w:rFonts w:ascii="Cambria Math" w:hAnsi="Cambria Math"/>
              </w:rPr>
              <m:t>α</m:t>
            </m:r>
          </m:e>
          <m:sub>
            <m:r>
              <m:rPr>
                <m:sty m:val="p"/>
              </m:rPr>
              <w:rPr>
                <w:rFonts w:ascii="Cambria Math" w:hAnsi="Cambria Math"/>
              </w:rPr>
              <m:t>E</m:t>
            </m:r>
          </m:sub>
          <m:sup>
            <m:d>
              <m:dPr>
                <m:ctrlPr>
                  <w:rPr>
                    <w:rFonts w:ascii="Cambria Math" w:hAnsi="Cambria Math"/>
                    <w:i/>
                    <w:iCs/>
                  </w:rPr>
                </m:ctrlPr>
              </m:dPr>
              <m:e>
                <m:r>
                  <w:rPr>
                    <w:rFonts w:ascii="Cambria Math" w:hAnsi="Cambria Math"/>
                  </w:rPr>
                  <m:t>u</m:t>
                </m:r>
              </m:e>
            </m:d>
          </m:sup>
        </m:sSubSup>
      </m:oMath>
      <w:r w:rsidRPr="003601F4">
        <w:t>, is 2.0 km.</w:t>
      </w:r>
    </w:p>
    <w:p w14:paraId="3CD0AC44" w14:textId="4E7430E3" w:rsidR="003601F4" w:rsidRPr="003601F4" w:rsidRDefault="003601F4" w:rsidP="004D2308">
      <w:pPr>
        <w:pStyle w:val="NoSpacing"/>
      </w:pPr>
      <w:r w:rsidRPr="003601F4">
        <w:rPr>
          <w:noProof/>
        </w:rPr>
        <w:drawing>
          <wp:inline distT="0" distB="0" distL="0" distR="0" wp14:anchorId="014BD891" wp14:editId="5ED93BE1">
            <wp:extent cx="3657600" cy="1005840"/>
            <wp:effectExtent l="0" t="0" r="0" b="3810"/>
            <wp:docPr id="23" name="Picture 2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57600" cy="1005840"/>
                    </a:xfrm>
                    <a:prstGeom prst="rect">
                      <a:avLst/>
                    </a:prstGeom>
                    <a:noFill/>
                    <a:ln>
                      <a:noFill/>
                    </a:ln>
                  </pic:spPr>
                </pic:pic>
              </a:graphicData>
            </a:graphic>
          </wp:inline>
        </w:drawing>
      </w:r>
    </w:p>
    <w:p w14:paraId="2C6D74DC" w14:textId="77777777" w:rsidR="003601F4" w:rsidRPr="003601F4" w:rsidRDefault="003601F4" w:rsidP="004D2308">
      <w:pPr>
        <w:pStyle w:val="NoSpacing"/>
      </w:pPr>
      <w:r w:rsidRPr="003601F4">
        <w:t>Figure 1. Diagrams that demonstrate (a) Euclidean, (b) ORF, and (c) GORF SEDC in a downstream combining the river network with examples of hyperparameter values.</w:t>
      </w:r>
    </w:p>
    <w:p w14:paraId="5565A408" w14:textId="77777777" w:rsidR="004D2308" w:rsidRDefault="004D2308" w:rsidP="003601F4"/>
    <w:p w14:paraId="7E28F2AF" w14:textId="07B7F4FB" w:rsidR="003601F4" w:rsidRPr="003601F4" w:rsidRDefault="003601F4" w:rsidP="003601F4">
      <w:r w:rsidRPr="003601F4">
        <w:t>The sources in </w:t>
      </w:r>
      <w:r w:rsidRPr="0010254D">
        <w:t>Figure 1</w:t>
      </w:r>
      <w:r w:rsidRPr="003601F4">
        <w:t>a are manure application field centroids representing areas of equal size. In this Euclidean approach, contributions from sources to abundance appear high when manure application fields are dense and close to the river network. However, sources located next to the river network contribute to the nearby river segments both downstream and upstream, which oppose first-order principles and studies indicating higher levels of microbial contamination downstream of sources than upstream. </w:t>
      </w:r>
      <w:r w:rsidRPr="0010254D">
        <w:t>(52−60)</w:t>
      </w:r>
    </w:p>
    <w:p w14:paraId="2252EA19" w14:textId="4A928678" w:rsidR="004D2308" w:rsidRDefault="003601F4" w:rsidP="003601F4">
      <w:r w:rsidRPr="003601F4">
        <w:t>Accordingly, in the second approach, we use the ORF model. The mass </w:t>
      </w:r>
      <m:oMath>
        <m:sSub>
          <m:sSubPr>
            <m:ctrlPr>
              <w:rPr>
                <w:rFonts w:ascii="Cambria Math" w:hAnsi="Cambria Math"/>
                <w:i/>
                <w:iCs/>
              </w:rPr>
            </m:ctrlPr>
          </m:sSubPr>
          <m:e>
            <m:r>
              <w:rPr>
                <w:rFonts w:ascii="Cambria Math" w:hAnsi="Cambria Math"/>
              </w:rPr>
              <m:t>M</m:t>
            </m:r>
          </m:e>
          <m:sub>
            <m:sSub>
              <m:sSubPr>
                <m:ctrlPr>
                  <w:rPr>
                    <w:rFonts w:ascii="Cambria Math" w:hAnsi="Cambria Math"/>
                    <w:i/>
                    <w:iCs/>
                  </w:rPr>
                </m:ctrlPr>
              </m:sSubPr>
              <m:e>
                <m:r>
                  <w:rPr>
                    <w:rFonts w:ascii="Cambria Math" w:hAnsi="Cambria Math"/>
                  </w:rPr>
                  <m:t>0</m:t>
                </m:r>
              </m:e>
              <m:sub>
                <m:r>
                  <w:rPr>
                    <w:rFonts w:ascii="Cambria Math" w:hAnsi="Cambria Math"/>
                  </w:rPr>
                  <m:t>j</m:t>
                </m:r>
              </m:sub>
            </m:sSub>
          </m:sub>
        </m:sSub>
      </m:oMath>
      <w:r w:rsidRPr="003601F4">
        <w:t> of microbial contaminants applied at a source location </w:t>
      </w:r>
      <w:r w:rsidRPr="003601F4">
        <w:rPr>
          <w:i/>
          <w:iCs/>
        </w:rPr>
        <w:t>j</w:t>
      </w:r>
      <w:r w:rsidRPr="003601F4">
        <w:t> is transported to the river over an overland distance </w:t>
      </w:r>
      <w:proofErr w:type="spellStart"/>
      <w:r w:rsidRPr="003601F4">
        <w:rPr>
          <w:i/>
          <w:iCs/>
        </w:rPr>
        <w:t>D</w:t>
      </w:r>
      <w:r w:rsidRPr="003601F4">
        <w:rPr>
          <w:i/>
          <w:iCs/>
          <w:vertAlign w:val="subscript"/>
        </w:rPr>
        <w:t>ij</w:t>
      </w:r>
      <w:proofErr w:type="spellEnd"/>
      <w:r w:rsidRPr="003601F4">
        <w:rPr>
          <w:vertAlign w:val="superscript"/>
        </w:rPr>
        <w:t>(O)</w:t>
      </w:r>
      <w:r w:rsidRPr="003601F4">
        <w:t> and then down the river over a river distance </w:t>
      </w:r>
      <w:proofErr w:type="spellStart"/>
      <w:r w:rsidRPr="003601F4">
        <w:rPr>
          <w:i/>
          <w:iCs/>
        </w:rPr>
        <w:t>D</w:t>
      </w:r>
      <w:r w:rsidRPr="003601F4">
        <w:rPr>
          <w:i/>
          <w:iCs/>
          <w:vertAlign w:val="subscript"/>
        </w:rPr>
        <w:t>ij</w:t>
      </w:r>
      <w:proofErr w:type="spellEnd"/>
      <w:r w:rsidRPr="003601F4">
        <w:rPr>
          <w:vertAlign w:val="superscript"/>
        </w:rPr>
        <w:t>(R)</w:t>
      </w:r>
      <w:r w:rsidRPr="003601F4">
        <w:t> until it reaches the sampling location </w:t>
      </w:r>
      <w:proofErr w:type="spellStart"/>
      <w:r w:rsidRPr="003601F4">
        <w:rPr>
          <w:i/>
          <w:iCs/>
        </w:rPr>
        <w:t>i</w:t>
      </w:r>
      <w:proofErr w:type="spellEnd"/>
      <w:r w:rsidRPr="003601F4">
        <w:t xml:space="preserve"> where, as described in </w:t>
      </w:r>
      <w:proofErr w:type="spellStart"/>
      <w:r w:rsidRPr="003601F4">
        <w:t>Jat</w:t>
      </w:r>
      <w:proofErr w:type="spellEnd"/>
      <w:r w:rsidRPr="003601F4">
        <w:t xml:space="preserve"> and Serre, </w:t>
      </w:r>
      <w:r w:rsidRPr="0010254D">
        <w:t>(61)</w:t>
      </w:r>
      <w:r w:rsidRPr="003601F4">
        <w:t> it is diluted within the flow </w:t>
      </w:r>
      <w:r w:rsidRPr="003601F4">
        <w:rPr>
          <w:i/>
          <w:iCs/>
        </w:rPr>
        <w:t>Q</w:t>
      </w:r>
      <w:r w:rsidRPr="003601F4">
        <w:rPr>
          <w:i/>
          <w:iCs/>
          <w:vertAlign w:val="subscript"/>
        </w:rPr>
        <w:t>i</w:t>
      </w:r>
      <w:r w:rsidRPr="003601F4">
        <w:t>. The Strahler stream order is used as a proxy for flow in sediment. </w:t>
      </w:r>
      <w:r w:rsidRPr="0010254D">
        <w:t>(62)</w:t>
      </w:r>
      <w:r w:rsidRPr="003601F4">
        <w:t> The standardized ORF SPM is</w:t>
      </w:r>
    </w:p>
    <w:p w14:paraId="5847A03E" w14:textId="041730A8" w:rsidR="008535EA" w:rsidRDefault="008535EA" w:rsidP="003601F4">
      <m:oMathPara>
        <m:oMath>
          <m:sSubSup>
            <m:sSubSupPr>
              <m:ctrlPr>
                <w:rPr>
                  <w:rFonts w:ascii="Cambria Math" w:hAnsi="Cambria Math"/>
                  <w:i/>
                  <w:iCs/>
                </w:rPr>
              </m:ctrlPr>
            </m:sSubSupPr>
            <m:e>
              <m:r>
                <w:rPr>
                  <w:rFonts w:ascii="Cambria Math" w:hAnsi="Cambria Math"/>
                </w:rPr>
                <m:t>s</m:t>
              </m:r>
            </m:e>
            <m:sub>
              <m:r>
                <w:rPr>
                  <w:rFonts w:ascii="Cambria Math" w:hAnsi="Cambria Math"/>
                </w:rPr>
                <m:t>i</m:t>
              </m:r>
            </m:sub>
            <m:sup>
              <m:d>
                <m:dPr>
                  <m:ctrlPr>
                    <w:rPr>
                      <w:rFonts w:ascii="Cambria Math" w:hAnsi="Cambria Math"/>
                      <w:i/>
                      <w:iCs/>
                    </w:rPr>
                  </m:ctrlPr>
                </m:dPr>
                <m:e>
                  <m:r>
                    <w:rPr>
                      <w:rFonts w:ascii="Cambria Math" w:hAnsi="Cambria Math"/>
                    </w:rPr>
                    <m:t>u</m:t>
                  </m:r>
                </m:e>
              </m:d>
            </m:sup>
          </m:sSubSup>
          <m:d>
            <m:dPr>
              <m:ctrlPr>
                <w:rPr>
                  <w:rFonts w:ascii="Cambria Math" w:hAnsi="Cambria Math"/>
                  <w:i/>
                  <w:iCs/>
                </w:rPr>
              </m:ctrlPr>
            </m:dPr>
            <m:e>
              <m:sSup>
                <m:sSupPr>
                  <m:ctrlPr>
                    <w:rPr>
                      <w:rFonts w:ascii="Cambria Math" w:hAnsi="Cambria Math"/>
                      <w:i/>
                      <w:iCs/>
                    </w:rPr>
                  </m:ctrlPr>
                </m:sSupPr>
                <m:e>
                  <m:r>
                    <m:rPr>
                      <m:sty m:val="bi"/>
                    </m:rPr>
                    <w:rPr>
                      <w:rFonts w:ascii="Cambria Math" w:hAnsi="Cambria Math"/>
                    </w:rPr>
                    <m:t>α</m:t>
                  </m:r>
                </m:e>
                <m:sup>
                  <m:d>
                    <m:dPr>
                      <m:ctrlPr>
                        <w:rPr>
                          <w:rFonts w:ascii="Cambria Math" w:hAnsi="Cambria Math"/>
                          <w:i/>
                          <w:iCs/>
                        </w:rPr>
                      </m:ctrlPr>
                    </m:dPr>
                    <m:e>
                      <m:r>
                        <w:rPr>
                          <w:rFonts w:ascii="Cambria Math" w:hAnsi="Cambria Math"/>
                        </w:rPr>
                        <m:t>u</m:t>
                      </m:r>
                    </m:e>
                  </m:d>
                </m:sup>
              </m:sSup>
            </m:e>
          </m:d>
          <m:r>
            <w:rPr>
              <w:rFonts w:ascii="Cambria Math" w:hAnsi="Cambria Math"/>
            </w:rPr>
            <m:t>=</m:t>
          </m:r>
          <m:sSubSup>
            <m:sSubSupPr>
              <m:ctrlPr>
                <w:rPr>
                  <w:rFonts w:ascii="Cambria Math" w:hAnsi="Cambria Math"/>
                  <w:i/>
                  <w:iCs/>
                </w:rPr>
              </m:ctrlPr>
            </m:sSubSupPr>
            <m:e>
              <m:r>
                <w:rPr>
                  <w:rFonts w:ascii="Cambria Math" w:hAnsi="Cambria Math"/>
                </w:rPr>
                <m:t>s</m:t>
              </m:r>
            </m:e>
            <m:sub>
              <m:r>
                <w:rPr>
                  <w:rFonts w:ascii="Cambria Math" w:hAnsi="Cambria Math"/>
                </w:rPr>
                <m:t>i</m:t>
              </m:r>
            </m:sub>
            <m:sup>
              <m:d>
                <m:dPr>
                  <m:ctrlPr>
                    <w:rPr>
                      <w:rFonts w:ascii="Cambria Math" w:hAnsi="Cambria Math"/>
                      <w:i/>
                      <w:iCs/>
                    </w:rPr>
                  </m:ctrlPr>
                </m:dPr>
                <m:e>
                  <m:r>
                    <w:rPr>
                      <w:rFonts w:ascii="Cambria Math" w:hAnsi="Cambria Math"/>
                    </w:rPr>
                    <m:t>u</m:t>
                  </m:r>
                </m:e>
              </m:d>
            </m:sup>
          </m:sSubSup>
          <m:d>
            <m:dPr>
              <m:ctrlPr>
                <w:rPr>
                  <w:rFonts w:ascii="Cambria Math" w:hAnsi="Cambria Math"/>
                  <w:i/>
                  <w:iCs/>
                </w:rPr>
              </m:ctrlPr>
            </m:dPr>
            <m:e>
              <m:sSubSup>
                <m:sSubSupPr>
                  <m:ctrlPr>
                    <w:rPr>
                      <w:rFonts w:ascii="Cambria Math" w:hAnsi="Cambria Math"/>
                      <w:i/>
                      <w:iCs/>
                    </w:rPr>
                  </m:ctrlPr>
                </m:sSubSupPr>
                <m:e>
                  <m:r>
                    <w:rPr>
                      <w:rFonts w:ascii="Cambria Math" w:hAnsi="Cambria Math"/>
                    </w:rPr>
                    <m:t>α</m:t>
                  </m:r>
                </m:e>
                <m:sub>
                  <m:r>
                    <m:rPr>
                      <m:sty m:val="p"/>
                    </m:rPr>
                    <w:rPr>
                      <w:rFonts w:ascii="Cambria Math" w:hAnsi="Cambria Math"/>
                    </w:rPr>
                    <m:t>O</m:t>
                  </m:r>
                </m:sub>
                <m:sup>
                  <m:d>
                    <m:dPr>
                      <m:ctrlPr>
                        <w:rPr>
                          <w:rFonts w:ascii="Cambria Math" w:hAnsi="Cambria Math"/>
                          <w:i/>
                          <w:iCs/>
                        </w:rPr>
                      </m:ctrlPr>
                    </m:dPr>
                    <m:e>
                      <m:r>
                        <w:rPr>
                          <w:rFonts w:ascii="Cambria Math" w:hAnsi="Cambria Math"/>
                        </w:rPr>
                        <m:t>u</m:t>
                      </m:r>
                    </m:e>
                  </m:d>
                </m:sup>
              </m:sSubSup>
              <m:r>
                <w:rPr>
                  <w:rFonts w:ascii="Cambria Math" w:hAnsi="Cambria Math"/>
                </w:rPr>
                <m:t>,</m:t>
              </m:r>
              <m:sSubSup>
                <m:sSubSupPr>
                  <m:ctrlPr>
                    <w:rPr>
                      <w:rFonts w:ascii="Cambria Math" w:hAnsi="Cambria Math"/>
                      <w:i/>
                      <w:iCs/>
                    </w:rPr>
                  </m:ctrlPr>
                </m:sSubSupPr>
                <m:e>
                  <m:r>
                    <w:rPr>
                      <w:rFonts w:ascii="Cambria Math" w:hAnsi="Cambria Math"/>
                    </w:rPr>
                    <m:t>α</m:t>
                  </m:r>
                </m:e>
                <m:sub>
                  <m:r>
                    <m:rPr>
                      <m:sty m:val="p"/>
                    </m:rPr>
                    <w:rPr>
                      <w:rFonts w:ascii="Cambria Math" w:hAnsi="Cambria Math"/>
                    </w:rPr>
                    <m:t>R</m:t>
                  </m:r>
                </m:sub>
                <m:sup>
                  <m:d>
                    <m:dPr>
                      <m:ctrlPr>
                        <w:rPr>
                          <w:rFonts w:ascii="Cambria Math" w:hAnsi="Cambria Math"/>
                          <w:i/>
                          <w:iCs/>
                        </w:rPr>
                      </m:ctrlPr>
                    </m:dPr>
                    <m:e>
                      <m:r>
                        <w:rPr>
                          <w:rFonts w:ascii="Cambria Math" w:hAnsi="Cambria Math"/>
                        </w:rPr>
                        <m:t>u</m:t>
                      </m:r>
                    </m:e>
                  </m:d>
                </m:sup>
              </m:sSubSup>
            </m:e>
          </m:d>
          <m:r>
            <w:rPr>
              <w:rFonts w:ascii="Cambria Math" w:hAnsi="Cambria Math"/>
            </w:rPr>
            <m:t>=z-</m:t>
          </m:r>
          <m:r>
            <m:rPr>
              <m:sty m:val="p"/>
            </m:rPr>
            <w:rPr>
              <w:rFonts w:ascii="Cambria Math" w:hAnsi="Cambria Math"/>
            </w:rPr>
            <m:t>score</m:t>
          </m:r>
          <m:d>
            <m:dPr>
              <m:ctrlPr>
                <w:rPr>
                  <w:rFonts w:ascii="Cambria Math" w:hAnsi="Cambria Math"/>
                  <w:i/>
                  <w:iCs/>
                </w:rPr>
              </m:ctrlPr>
            </m:dPr>
            <m:e>
              <m:nary>
                <m:naryPr>
                  <m:chr m:val="∑"/>
                  <m:limLoc m:val="undOvr"/>
                  <m:ctrlPr>
                    <w:rPr>
                      <w:rFonts w:ascii="Cambria Math" w:hAnsi="Cambria Math"/>
                      <w:i/>
                      <w:iCs/>
                    </w:rPr>
                  </m:ctrlPr>
                </m:naryPr>
                <m:sub>
                  <m:r>
                    <w:rPr>
                      <w:rFonts w:ascii="Cambria Math" w:hAnsi="Cambria Math"/>
                    </w:rPr>
                    <m:t>j=0</m:t>
                  </m:r>
                </m:sub>
                <m:sup>
                  <m:r>
                    <w:rPr>
                      <w:rFonts w:ascii="Cambria Math" w:hAnsi="Cambria Math"/>
                    </w:rPr>
                    <m:t>N</m:t>
                  </m:r>
                </m:sup>
                <m:e>
                  <m:f>
                    <m:fPr>
                      <m:ctrlPr>
                        <w:rPr>
                          <w:rFonts w:ascii="Cambria Math" w:hAnsi="Cambria Math"/>
                          <w:i/>
                          <w:iCs/>
                        </w:rPr>
                      </m:ctrlPr>
                    </m:fPr>
                    <m:num>
                      <w:bookmarkStart w:id="6" w:name="_Hlk101247878"/>
                      <m:sSub>
                        <m:sSubPr>
                          <m:ctrlPr>
                            <w:rPr>
                              <w:rFonts w:ascii="Cambria Math" w:hAnsi="Cambria Math"/>
                              <w:i/>
                              <w:iCs/>
                            </w:rPr>
                          </m:ctrlPr>
                        </m:sSubPr>
                        <m:e>
                          <m:r>
                            <w:rPr>
                              <w:rFonts w:ascii="Cambria Math" w:hAnsi="Cambria Math"/>
                            </w:rPr>
                            <m:t>M</m:t>
                          </m:r>
                        </m:e>
                        <m:sub>
                          <m:sSub>
                            <m:sSubPr>
                              <m:ctrlPr>
                                <w:rPr>
                                  <w:rFonts w:ascii="Cambria Math" w:hAnsi="Cambria Math"/>
                                  <w:i/>
                                  <w:iCs/>
                                </w:rPr>
                              </m:ctrlPr>
                            </m:sSubPr>
                            <m:e>
                              <m:r>
                                <w:rPr>
                                  <w:rFonts w:ascii="Cambria Math" w:hAnsi="Cambria Math"/>
                                </w:rPr>
                                <m:t>0</m:t>
                              </m:r>
                            </m:e>
                            <m:sub>
                              <m:r>
                                <w:rPr>
                                  <w:rFonts w:ascii="Cambria Math" w:hAnsi="Cambria Math"/>
                                </w:rPr>
                                <m:t>j</m:t>
                              </m:r>
                            </m:sub>
                          </m:sSub>
                        </m:sub>
                      </m:sSub>
                      <w:bookmarkEnd w:id="6"/>
                    </m:num>
                    <m:den>
                      <m:sSub>
                        <m:sSubPr>
                          <m:ctrlPr>
                            <w:rPr>
                              <w:rFonts w:ascii="Cambria Math" w:hAnsi="Cambria Math"/>
                              <w:i/>
                              <w:iCs/>
                            </w:rPr>
                          </m:ctrlPr>
                        </m:sSubPr>
                        <m:e>
                          <m:r>
                            <w:rPr>
                              <w:rFonts w:ascii="Cambria Math" w:hAnsi="Cambria Math"/>
                            </w:rPr>
                            <m:t>Q</m:t>
                          </m:r>
                        </m:e>
                        <m:sub>
                          <m:r>
                            <w:rPr>
                              <w:rFonts w:ascii="Cambria Math" w:hAnsi="Cambria Math"/>
                            </w:rPr>
                            <m:t>i</m:t>
                          </m:r>
                        </m:sub>
                      </m:sSub>
                    </m:den>
                  </m:f>
                </m:e>
              </m:nary>
              <m:sSup>
                <m:sSupPr>
                  <m:ctrlPr>
                    <w:rPr>
                      <w:rFonts w:ascii="Cambria Math" w:hAnsi="Cambria Math"/>
                      <w:i/>
                      <w:iCs/>
                    </w:rPr>
                  </m:ctrlPr>
                </m:sSupPr>
                <m:e>
                  <m:r>
                    <w:rPr>
                      <w:rFonts w:ascii="Cambria Math" w:hAnsi="Cambria Math"/>
                    </w:rPr>
                    <m:t>e</m:t>
                  </m:r>
                </m:e>
                <m:sup>
                  <m:r>
                    <w:rPr>
                      <w:rFonts w:ascii="Cambria Math" w:hAnsi="Cambria Math"/>
                    </w:rPr>
                    <m:t>-</m:t>
                  </m:r>
                  <m:f>
                    <m:fPr>
                      <m:type m:val="lin"/>
                      <m:ctrlPr>
                        <w:rPr>
                          <w:rFonts w:ascii="Cambria Math" w:hAnsi="Cambria Math"/>
                          <w:i/>
                          <w:iCs/>
                        </w:rPr>
                      </m:ctrlPr>
                    </m:fPr>
                    <m:num>
                      <m:sSubSup>
                        <m:sSubSupPr>
                          <m:ctrlPr>
                            <w:rPr>
                              <w:rFonts w:ascii="Cambria Math" w:hAnsi="Cambria Math"/>
                              <w:i/>
                              <w:iCs/>
                            </w:rPr>
                          </m:ctrlPr>
                        </m:sSubSupPr>
                        <m:e>
                          <m:r>
                            <w:rPr>
                              <w:rFonts w:ascii="Cambria Math" w:hAnsi="Cambria Math"/>
                            </w:rPr>
                            <m:t>3D</m:t>
                          </m:r>
                        </m:e>
                        <m:sub>
                          <m:r>
                            <w:rPr>
                              <w:rFonts w:ascii="Cambria Math" w:hAnsi="Cambria Math"/>
                            </w:rPr>
                            <m:t>ij</m:t>
                          </m:r>
                        </m:sub>
                        <m:sup>
                          <m:d>
                            <m:dPr>
                              <m:ctrlPr>
                                <w:rPr>
                                  <w:rFonts w:ascii="Cambria Math" w:hAnsi="Cambria Math"/>
                                  <w:i/>
                                  <w:iCs/>
                                </w:rPr>
                              </m:ctrlPr>
                            </m:dPr>
                            <m:e>
                              <m:r>
                                <m:rPr>
                                  <m:sty m:val="p"/>
                                </m:rPr>
                                <w:rPr>
                                  <w:rFonts w:ascii="Cambria Math" w:hAnsi="Cambria Math"/>
                                </w:rPr>
                                <m:t>O</m:t>
                              </m:r>
                            </m:e>
                          </m:d>
                        </m:sup>
                      </m:sSubSup>
                    </m:num>
                    <m:den>
                      <m:sSub>
                        <m:sSubPr>
                          <m:ctrlPr>
                            <w:rPr>
                              <w:rFonts w:ascii="Cambria Math" w:hAnsi="Cambria Math"/>
                              <w:i/>
                              <w:iCs/>
                            </w:rPr>
                          </m:ctrlPr>
                        </m:sSubPr>
                        <m:e>
                          <m:r>
                            <w:rPr>
                              <w:rFonts w:ascii="Cambria Math" w:hAnsi="Cambria Math"/>
                            </w:rPr>
                            <m:t>α</m:t>
                          </m:r>
                        </m:e>
                        <m:sub>
                          <m:r>
                            <m:rPr>
                              <m:sty m:val="p"/>
                            </m:rPr>
                            <w:rPr>
                              <w:rFonts w:ascii="Cambria Math" w:hAnsi="Cambria Math"/>
                            </w:rPr>
                            <m:t>O</m:t>
                          </m:r>
                        </m:sub>
                      </m:sSub>
                    </m:den>
                  </m:f>
                  <m:r>
                    <w:rPr>
                      <w:rFonts w:ascii="Cambria Math" w:hAnsi="Cambria Math"/>
                    </w:rPr>
                    <m:t>+ -</m:t>
                  </m:r>
                  <m:f>
                    <m:fPr>
                      <m:type m:val="lin"/>
                      <m:ctrlPr>
                        <w:rPr>
                          <w:rFonts w:ascii="Cambria Math" w:hAnsi="Cambria Math"/>
                          <w:i/>
                          <w:iCs/>
                        </w:rPr>
                      </m:ctrlPr>
                    </m:fPr>
                    <m:num>
                      <m:sSubSup>
                        <m:sSubSupPr>
                          <m:ctrlPr>
                            <w:rPr>
                              <w:rFonts w:ascii="Cambria Math" w:hAnsi="Cambria Math"/>
                              <w:i/>
                              <w:iCs/>
                            </w:rPr>
                          </m:ctrlPr>
                        </m:sSubSupPr>
                        <m:e>
                          <m:r>
                            <w:rPr>
                              <w:rFonts w:ascii="Cambria Math" w:hAnsi="Cambria Math"/>
                            </w:rPr>
                            <m:t>3D</m:t>
                          </m:r>
                        </m:e>
                        <m:sub>
                          <m:r>
                            <w:rPr>
                              <w:rFonts w:ascii="Cambria Math" w:hAnsi="Cambria Math"/>
                            </w:rPr>
                            <m:t>ij</m:t>
                          </m:r>
                        </m:sub>
                        <m:sup>
                          <m:d>
                            <m:dPr>
                              <m:ctrlPr>
                                <w:rPr>
                                  <w:rFonts w:ascii="Cambria Math" w:hAnsi="Cambria Math"/>
                                  <w:i/>
                                  <w:iCs/>
                                </w:rPr>
                              </m:ctrlPr>
                            </m:dPr>
                            <m:e>
                              <m:r>
                                <m:rPr>
                                  <m:sty m:val="p"/>
                                </m:rPr>
                                <w:rPr>
                                  <w:rFonts w:ascii="Cambria Math" w:hAnsi="Cambria Math"/>
                                </w:rPr>
                                <m:t>R</m:t>
                              </m:r>
                            </m:e>
                          </m:d>
                        </m:sup>
                      </m:sSubSup>
                    </m:num>
                    <m:den>
                      <m:sSub>
                        <m:sSubPr>
                          <m:ctrlPr>
                            <w:rPr>
                              <w:rFonts w:ascii="Cambria Math" w:hAnsi="Cambria Math"/>
                              <w:i/>
                              <w:iCs/>
                            </w:rPr>
                          </m:ctrlPr>
                        </m:sSubPr>
                        <m:e>
                          <m:r>
                            <w:rPr>
                              <w:rFonts w:ascii="Cambria Math" w:hAnsi="Cambria Math"/>
                            </w:rPr>
                            <m:t>α</m:t>
                          </m:r>
                        </m:e>
                        <m:sub>
                          <m:r>
                            <w:rPr>
                              <w:rFonts w:ascii="Cambria Math" w:hAnsi="Cambria Math"/>
                            </w:rPr>
                            <m:t>R</m:t>
                          </m:r>
                        </m:sub>
                      </m:sSub>
                    </m:den>
                  </m:f>
                </m:sup>
              </m:sSup>
              <m:sSub>
                <m:sSubPr>
                  <m:ctrlPr>
                    <w:rPr>
                      <w:rFonts w:ascii="Cambria Math" w:hAnsi="Cambria Math"/>
                      <w:i/>
                      <w:iCs/>
                    </w:rPr>
                  </m:ctrlPr>
                </m:sSubPr>
                <m:e>
                  <m:r>
                    <w:rPr>
                      <w:rFonts w:ascii="Cambria Math" w:hAnsi="Cambria Math"/>
                    </w:rPr>
                    <m:t>δ</m:t>
                  </m:r>
                </m:e>
                <m:sub>
                  <m:acc>
                    <m:accPr>
                      <m:chr m:val="⃖"/>
                      <m:ctrlPr>
                        <w:rPr>
                          <w:rFonts w:ascii="Cambria Math" w:hAnsi="Cambria Math"/>
                          <w:i/>
                          <w:iCs/>
                        </w:rPr>
                      </m:ctrlPr>
                    </m:accPr>
                    <m:e>
                      <m:r>
                        <w:rPr>
                          <w:rFonts w:ascii="Cambria Math" w:hAnsi="Cambria Math"/>
                        </w:rPr>
                        <m:t>ij</m:t>
                      </m:r>
                    </m:e>
                  </m:acc>
                </m:sub>
              </m:sSub>
            </m:e>
          </m:d>
        </m:oMath>
      </m:oMathPara>
    </w:p>
    <w:p w14:paraId="25DCCA55" w14:textId="77777777" w:rsidR="004D2308" w:rsidRDefault="003601F4" w:rsidP="003601F4">
      <w:r w:rsidRPr="003601F4">
        <w:t>(7)</w:t>
      </w:r>
    </w:p>
    <w:p w14:paraId="03F330D1" w14:textId="474884F2" w:rsidR="003601F4" w:rsidRPr="003601F4" w:rsidRDefault="003601F4" w:rsidP="003601F4">
      <w:r w:rsidRPr="003601F4">
        <w:t>where </w:t>
      </w:r>
      <m:oMath>
        <m:sSub>
          <m:sSubPr>
            <m:ctrlPr>
              <w:rPr>
                <w:rFonts w:ascii="Cambria Math" w:hAnsi="Cambria Math"/>
                <w:i/>
                <w:iCs/>
              </w:rPr>
            </m:ctrlPr>
          </m:sSubPr>
          <m:e>
            <m:r>
              <w:rPr>
                <w:rFonts w:ascii="Cambria Math" w:hAnsi="Cambria Math"/>
              </w:rPr>
              <m:t>δ</m:t>
            </m:r>
          </m:e>
          <m:sub>
            <m:acc>
              <m:accPr>
                <m:chr m:val="⃖"/>
                <m:ctrlPr>
                  <w:rPr>
                    <w:rFonts w:ascii="Cambria Math" w:hAnsi="Cambria Math"/>
                    <w:i/>
                    <w:iCs/>
                  </w:rPr>
                </m:ctrlPr>
              </m:accPr>
              <m:e>
                <m:r>
                  <w:rPr>
                    <w:rFonts w:ascii="Cambria Math" w:hAnsi="Cambria Math"/>
                  </w:rPr>
                  <m:t>ij</m:t>
                </m:r>
              </m:e>
            </m:acc>
          </m:sub>
        </m:sSub>
      </m:oMath>
      <w:r w:rsidRPr="003601F4">
        <w:t> is a hydrologic connectivity indicator equal to 1 if sampling location </w:t>
      </w:r>
      <m:oMath>
        <m:r>
          <w:rPr>
            <w:rFonts w:ascii="Cambria Math" w:hAnsi="Cambria Math"/>
          </w:rPr>
          <m:t>i</m:t>
        </m:r>
      </m:oMath>
      <w:r w:rsidRPr="003601F4">
        <w:t> receives the flow coming from application l</w:t>
      </w:r>
      <w:proofErr w:type="spellStart"/>
      <w:r w:rsidRPr="003601F4">
        <w:t>ocation</w:t>
      </w:r>
      <w:proofErr w:type="spellEnd"/>
      <w:r w:rsidRPr="003601F4">
        <w:t> </w:t>
      </w:r>
      <m:oMath>
        <m:r>
          <w:rPr>
            <w:rFonts w:ascii="Cambria Math" w:hAnsi="Cambria Math"/>
          </w:rPr>
          <m:t>j</m:t>
        </m:r>
      </m:oMath>
      <w:r w:rsidRPr="003601F4">
        <w:t xml:space="preserve">, 0 otherwise, and the two hyperparameters, </w:t>
      </w:r>
      <m:oMath>
        <m:sSub>
          <m:sSubPr>
            <m:ctrlPr>
              <w:rPr>
                <w:rFonts w:ascii="Cambria Math" w:hAnsi="Cambria Math"/>
                <w:i/>
                <w:iCs/>
              </w:rPr>
            </m:ctrlPr>
          </m:sSubPr>
          <m:e>
            <m:r>
              <w:rPr>
                <w:rFonts w:ascii="Cambria Math" w:hAnsi="Cambria Math"/>
              </w:rPr>
              <m:t>α</m:t>
            </m:r>
          </m:e>
          <m:sub>
            <m:r>
              <m:rPr>
                <m:sty m:val="p"/>
              </m:rPr>
              <w:rPr>
                <w:rFonts w:ascii="Cambria Math" w:hAnsi="Cambria Math"/>
              </w:rPr>
              <m:t>O</m:t>
            </m:r>
          </m:sub>
        </m:sSub>
      </m:oMath>
      <w:r w:rsidRPr="003601F4">
        <w:t xml:space="preserve"> and </w:t>
      </w:r>
      <m:oMath>
        <m:sSub>
          <m:sSubPr>
            <m:ctrlPr>
              <w:rPr>
                <w:rFonts w:ascii="Cambria Math" w:hAnsi="Cambria Math"/>
                <w:i/>
                <w:iCs/>
              </w:rPr>
            </m:ctrlPr>
          </m:sSubPr>
          <m:e>
            <m:r>
              <w:rPr>
                <w:rFonts w:ascii="Cambria Math" w:hAnsi="Cambria Math"/>
              </w:rPr>
              <m:t>α</m:t>
            </m:r>
          </m:e>
          <m:sub>
            <m:r>
              <w:rPr>
                <w:rFonts w:ascii="Cambria Math" w:hAnsi="Cambria Math"/>
              </w:rPr>
              <m:t>R</m:t>
            </m:r>
          </m:sub>
        </m:sSub>
      </m:oMath>
      <w:r w:rsidRPr="003601F4">
        <w:t>, describe the overland and river exponential decay ranges, respectively. </w:t>
      </w:r>
      <w:r w:rsidRPr="0010254D">
        <w:t>(19,61,63−66)</w:t>
      </w:r>
      <w:r w:rsidRPr="003601F4">
        <w:t> An example of ORF-modeled contributions is shown in </w:t>
      </w:r>
      <w:r w:rsidRPr="0010254D">
        <w:t>Figure 1</w:t>
      </w:r>
      <w:r w:rsidRPr="003601F4">
        <w:t xml:space="preserve">b using </w:t>
      </w:r>
      <m:oMath>
        <m:sSubSup>
          <m:sSubSupPr>
            <m:ctrlPr>
              <w:rPr>
                <w:rFonts w:ascii="Cambria Math" w:hAnsi="Cambria Math"/>
                <w:i/>
                <w:iCs/>
              </w:rPr>
            </m:ctrlPr>
          </m:sSubSupPr>
          <m:e>
            <m:r>
              <w:rPr>
                <w:rFonts w:ascii="Cambria Math" w:hAnsi="Cambria Math"/>
              </w:rPr>
              <m:t>α</m:t>
            </m:r>
          </m:e>
          <m:sub>
            <m:r>
              <m:rPr>
                <m:sty m:val="p"/>
              </m:rPr>
              <w:rPr>
                <w:rFonts w:ascii="Cambria Math" w:hAnsi="Cambria Math"/>
              </w:rPr>
              <m:t>O</m:t>
            </m:r>
          </m:sub>
          <m:sup>
            <m:d>
              <m:dPr>
                <m:ctrlPr>
                  <w:rPr>
                    <w:rFonts w:ascii="Cambria Math" w:hAnsi="Cambria Math"/>
                    <w:i/>
                    <w:iCs/>
                  </w:rPr>
                </m:ctrlPr>
              </m:dPr>
              <m:e>
                <m:r>
                  <w:rPr>
                    <w:rFonts w:ascii="Cambria Math" w:hAnsi="Cambria Math"/>
                  </w:rPr>
                  <m:t>u</m:t>
                </m:r>
              </m:e>
            </m:d>
          </m:sup>
        </m:sSubSup>
        <m:r>
          <w:rPr>
            <w:rFonts w:ascii="Cambria Math" w:hAnsi="Cambria Math"/>
          </w:rPr>
          <m:t> = 1.0</m:t>
        </m:r>
      </m:oMath>
      <w:r w:rsidRPr="003601F4">
        <w:t xml:space="preserve"> km, </w:t>
      </w:r>
      <m:oMath>
        <m:sSubSup>
          <m:sSubSupPr>
            <m:ctrlPr>
              <w:rPr>
                <w:rFonts w:ascii="Cambria Math" w:hAnsi="Cambria Math"/>
                <w:i/>
                <w:iCs/>
              </w:rPr>
            </m:ctrlPr>
          </m:sSubSupPr>
          <m:e>
            <m:r>
              <w:rPr>
                <w:rFonts w:ascii="Cambria Math" w:hAnsi="Cambria Math"/>
              </w:rPr>
              <m:t>α</m:t>
            </m:r>
          </m:e>
          <m:sub>
            <m:r>
              <m:rPr>
                <m:sty m:val="p"/>
              </m:rPr>
              <w:rPr>
                <w:rFonts w:ascii="Cambria Math" w:hAnsi="Cambria Math"/>
              </w:rPr>
              <m:t>R</m:t>
            </m:r>
          </m:sub>
          <m:sup>
            <m:d>
              <m:dPr>
                <m:ctrlPr>
                  <w:rPr>
                    <w:rFonts w:ascii="Cambria Math" w:hAnsi="Cambria Math"/>
                    <w:i/>
                    <w:iCs/>
                  </w:rPr>
                </m:ctrlPr>
              </m:dPr>
              <m:e>
                <m:r>
                  <w:rPr>
                    <w:rFonts w:ascii="Cambria Math" w:hAnsi="Cambria Math"/>
                  </w:rPr>
                  <m:t>u</m:t>
                </m:r>
              </m:e>
            </m:d>
          </m:sup>
        </m:sSubSup>
        <m:r>
          <w:rPr>
            <w:rFonts w:ascii="Cambria Math" w:hAnsi="Cambria Math"/>
          </w:rPr>
          <m:t> = 50</m:t>
        </m:r>
      </m:oMath>
      <w:r w:rsidRPr="003601F4">
        <w:t xml:space="preserve"> m, and </w:t>
      </w:r>
      <m:oMath>
        <m:sSub>
          <m:sSubPr>
            <m:ctrlPr>
              <w:rPr>
                <w:rFonts w:ascii="Cambria Math" w:hAnsi="Cambria Math"/>
                <w:i/>
                <w:iCs/>
              </w:rPr>
            </m:ctrlPr>
          </m:sSubPr>
          <m:e>
            <m:r>
              <w:rPr>
                <w:rFonts w:ascii="Cambria Math" w:hAnsi="Cambria Math"/>
              </w:rPr>
              <m:t>M</m:t>
            </m:r>
          </m:e>
          <m:sub>
            <m:sSub>
              <m:sSubPr>
                <m:ctrlPr>
                  <w:rPr>
                    <w:rFonts w:ascii="Cambria Math" w:hAnsi="Cambria Math"/>
                    <w:i/>
                    <w:iCs/>
                  </w:rPr>
                </m:ctrlPr>
              </m:sSubPr>
              <m:e>
                <m:r>
                  <w:rPr>
                    <w:rFonts w:ascii="Cambria Math" w:hAnsi="Cambria Math"/>
                  </w:rPr>
                  <m:t>0</m:t>
                </m:r>
              </m:e>
              <m:sub>
                <m:r>
                  <w:rPr>
                    <w:rFonts w:ascii="Cambria Math" w:hAnsi="Cambria Math"/>
                  </w:rPr>
                  <m:t>j</m:t>
                </m:r>
              </m:sub>
            </m:sSub>
          </m:sub>
        </m:sSub>
      </m:oMath>
      <w:r w:rsidRPr="003601F4">
        <w:t>’s proportional to the size of manure application fields. The ORF model captures the hydrologic processes involved in transporting microbial contaminants from where they are applied to downstream sampling locations. However, it does not capture how the mass </w:t>
      </w:r>
      <m:oMath>
        <m:sSub>
          <m:sSubPr>
            <m:ctrlPr>
              <w:rPr>
                <w:rFonts w:ascii="Cambria Math" w:hAnsi="Cambria Math"/>
                <w:i/>
                <w:iCs/>
              </w:rPr>
            </m:ctrlPr>
          </m:sSubPr>
          <m:e>
            <m:r>
              <w:rPr>
                <w:rFonts w:ascii="Cambria Math" w:hAnsi="Cambria Math"/>
              </w:rPr>
              <m:t>M</m:t>
            </m:r>
          </m:e>
          <m:sub>
            <m:sSub>
              <m:sSubPr>
                <m:ctrlPr>
                  <w:rPr>
                    <w:rFonts w:ascii="Cambria Math" w:hAnsi="Cambria Math"/>
                    <w:i/>
                    <w:iCs/>
                  </w:rPr>
                </m:ctrlPr>
              </m:sSubPr>
              <m:e>
                <m:r>
                  <w:rPr>
                    <w:rFonts w:ascii="Cambria Math" w:hAnsi="Cambria Math"/>
                  </w:rPr>
                  <m:t>0</m:t>
                </m:r>
              </m:e>
              <m:sub>
                <m:r>
                  <w:rPr>
                    <w:rFonts w:ascii="Cambria Math" w:hAnsi="Cambria Math"/>
                  </w:rPr>
                  <m:t>j</m:t>
                </m:r>
              </m:sub>
            </m:sSub>
          </m:sub>
        </m:sSub>
      </m:oMath>
      <w:r w:rsidRPr="003601F4">
        <w:t> applied at location </w:t>
      </w:r>
      <m:oMath>
        <m:r>
          <w:rPr>
            <w:rFonts w:ascii="Cambria Math" w:hAnsi="Cambria Math"/>
          </w:rPr>
          <m:t>j</m:t>
        </m:r>
      </m:oMath>
      <w:r w:rsidRPr="003601F4">
        <w:t> is hauled (i.e., via trucking or irrigation) from AFOs. </w:t>
      </w:r>
      <w:r w:rsidRPr="0010254D">
        <w:t>(37,67,68)</w:t>
      </w:r>
    </w:p>
    <w:p w14:paraId="135750CD" w14:textId="6CE4C165" w:rsidR="00CA6A5C" w:rsidRDefault="003601F4" w:rsidP="003601F4">
      <w:pPr>
        <w:rPr>
          <w:noProof/>
        </w:rPr>
      </w:pPr>
      <w:r w:rsidRPr="003601F4">
        <w:t>To address this latter point, we introduce the GORF model, where the mass applied at application field </w:t>
      </w:r>
      <w:r w:rsidRPr="003601F4">
        <w:rPr>
          <w:i/>
          <w:iCs/>
        </w:rPr>
        <w:t>j</w:t>
      </w:r>
      <w:r w:rsidRPr="003601F4">
        <w:t> is calculated based on the amounts that are ground-hauled from the nearby AFOs. Here, </w:t>
      </w:r>
      <m:oMath>
        <m:sSub>
          <m:sSubPr>
            <m:ctrlPr>
              <w:rPr>
                <w:rFonts w:ascii="Cambria Math" w:hAnsi="Cambria Math"/>
                <w:i/>
                <w:iCs/>
              </w:rPr>
            </m:ctrlPr>
          </m:sSubPr>
          <m:e>
            <m:r>
              <w:rPr>
                <w:rFonts w:ascii="Cambria Math" w:hAnsi="Cambria Math"/>
              </w:rPr>
              <m:t>M</m:t>
            </m:r>
          </m:e>
          <m:sub>
            <m:sSub>
              <m:sSubPr>
                <m:ctrlPr>
                  <w:rPr>
                    <w:rFonts w:ascii="Cambria Math" w:hAnsi="Cambria Math"/>
                    <w:i/>
                    <w:iCs/>
                  </w:rPr>
                </m:ctrlPr>
              </m:sSubPr>
              <m:e>
                <m:r>
                  <w:rPr>
                    <w:rFonts w:ascii="Cambria Math" w:hAnsi="Cambria Math"/>
                  </w:rPr>
                  <m:t>0</m:t>
                </m:r>
              </m:e>
              <m:sub>
                <m:r>
                  <w:rPr>
                    <w:rFonts w:ascii="Cambria Math" w:hAnsi="Cambria Math"/>
                  </w:rPr>
                  <m:t>j</m:t>
                </m:r>
              </m:sub>
            </m:sSub>
          </m:sub>
        </m:sSub>
        <m:r>
          <w:rPr>
            <w:rFonts w:ascii="Cambria Math" w:hAnsi="Cambria Math"/>
          </w:rPr>
          <m:t>=</m:t>
        </m:r>
        <m:nary>
          <m:naryPr>
            <m:chr m:val="∑"/>
            <m:limLoc m:val="subSup"/>
            <m:ctrlPr>
              <w:rPr>
                <w:rFonts w:ascii="Cambria Math" w:hAnsi="Cambria Math"/>
                <w:i/>
              </w:rPr>
            </m:ctrlPr>
          </m:naryPr>
          <m:sub>
            <m:r>
              <w:rPr>
                <w:rFonts w:ascii="Cambria Math" w:hAnsi="Cambria Math"/>
              </w:rPr>
              <m:t>k=1</m:t>
            </m:r>
          </m:sub>
          <m:sup>
            <m:r>
              <w:rPr>
                <w:rFonts w:ascii="Cambria Math" w:hAnsi="Cambria Math"/>
              </w:rPr>
              <m:t>K</m:t>
            </m:r>
          </m:sup>
          <m:e>
            <m:sSub>
              <m:sSubPr>
                <m:ctrlPr>
                  <w:rPr>
                    <w:rFonts w:ascii="Cambria Math" w:hAnsi="Cambria Math"/>
                    <w:i/>
                  </w:rPr>
                </m:ctrlPr>
              </m:sSubPr>
              <m:e>
                <m:r>
                  <w:rPr>
                    <w:rFonts w:ascii="Cambria Math" w:hAnsi="Cambria Math"/>
                  </w:rPr>
                  <m:t>ω</m:t>
                </m:r>
              </m:e>
              <m:sub>
                <m:sSub>
                  <m:sSubPr>
                    <m:ctrlPr>
                      <w:rPr>
                        <w:rFonts w:ascii="Cambria Math" w:hAnsi="Cambria Math"/>
                        <w:i/>
                      </w:rPr>
                    </m:ctrlPr>
                  </m:sSubPr>
                  <m:e>
                    <m:r>
                      <w:rPr>
                        <w:rFonts w:ascii="Cambria Math" w:hAnsi="Cambria Math"/>
                      </w:rPr>
                      <m:t>k</m:t>
                    </m:r>
                  </m:e>
                  <m:sub>
                    <m:r>
                      <w:rPr>
                        <w:rFonts w:ascii="Cambria Math" w:hAnsi="Cambria Math"/>
                      </w:rPr>
                      <m:t>j</m:t>
                    </m:r>
                  </m:sub>
                </m:sSub>
              </m:sub>
            </m:sSub>
            <w:bookmarkStart w:id="7" w:name="_Hlk101248001"/>
            <m:sSub>
              <m:sSubPr>
                <m:ctrlPr>
                  <w:rPr>
                    <w:rFonts w:ascii="Cambria Math" w:hAnsi="Cambria Math"/>
                    <w:i/>
                  </w:rPr>
                </m:ctrlPr>
              </m:sSubPr>
              <m:e>
                <m:r>
                  <w:rPr>
                    <w:rFonts w:ascii="Cambria Math" w:hAnsi="Cambria Math"/>
                  </w:rPr>
                  <m:t>M</m:t>
                </m:r>
              </m:e>
              <m:sub>
                <m:r>
                  <w:rPr>
                    <w:rFonts w:ascii="Cambria Math" w:hAnsi="Cambria Math"/>
                  </w:rPr>
                  <m:t>k</m:t>
                </m:r>
              </m:sub>
            </m:sSub>
            <w:bookmarkEnd w:id="7"/>
          </m:e>
        </m:nary>
      </m:oMath>
      <w:r w:rsidRPr="003601F4">
        <w:t>, where </w:t>
      </w:r>
      <m:oMath>
        <m:sSub>
          <m:sSubPr>
            <m:ctrlPr>
              <w:rPr>
                <w:rFonts w:ascii="Cambria Math" w:hAnsi="Cambria Math"/>
                <w:i/>
              </w:rPr>
            </m:ctrlPr>
          </m:sSubPr>
          <m:e>
            <m:r>
              <w:rPr>
                <w:rFonts w:ascii="Cambria Math" w:hAnsi="Cambria Math"/>
              </w:rPr>
              <m:t>M</m:t>
            </m:r>
          </m:e>
          <m:sub>
            <m:r>
              <w:rPr>
                <w:rFonts w:ascii="Cambria Math" w:hAnsi="Cambria Math"/>
              </w:rPr>
              <m:t>k</m:t>
            </m:r>
          </m:sub>
        </m:sSub>
      </m:oMath>
      <w:r w:rsidRPr="003601F4">
        <w:t> is the mass produced at AFO </w:t>
      </w:r>
      <m:oMath>
        <m:r>
          <w:rPr>
            <w:rFonts w:ascii="Cambria Math" w:hAnsi="Cambria Math"/>
          </w:rPr>
          <m:t>k</m:t>
        </m:r>
      </m:oMath>
      <w:r w:rsidRPr="003601F4">
        <w:t xml:space="preserve"> (proportional to the size of that AFO) and </w:t>
      </w:r>
      <m:oMath>
        <m:sSub>
          <m:sSubPr>
            <m:ctrlPr>
              <w:rPr>
                <w:rFonts w:ascii="Cambria Math" w:hAnsi="Cambria Math"/>
                <w:i/>
              </w:rPr>
            </m:ctrlPr>
          </m:sSubPr>
          <m:e>
            <m:r>
              <w:rPr>
                <w:rFonts w:ascii="Cambria Math" w:hAnsi="Cambria Math"/>
              </w:rPr>
              <m:t>ω</m:t>
            </m:r>
          </m:e>
          <m:sub>
            <m:sSub>
              <m:sSubPr>
                <m:ctrlPr>
                  <w:rPr>
                    <w:rFonts w:ascii="Cambria Math" w:hAnsi="Cambria Math"/>
                    <w:i/>
                  </w:rPr>
                </m:ctrlPr>
              </m:sSubPr>
              <m:e>
                <m:r>
                  <w:rPr>
                    <w:rFonts w:ascii="Cambria Math" w:hAnsi="Cambria Math"/>
                  </w:rPr>
                  <m:t>k</m:t>
                </m:r>
              </m:e>
              <m:sub>
                <m:r>
                  <w:rPr>
                    <w:rFonts w:ascii="Cambria Math" w:hAnsi="Cambria Math"/>
                  </w:rPr>
                  <m:t>j</m:t>
                </m:r>
              </m:sub>
            </m:sSub>
          </m:sub>
        </m:sSub>
      </m:oMath>
      <w:r w:rsidRPr="003601F4">
        <w:t> is the proportion of </w:t>
      </w:r>
      <m:oMath>
        <m:sSub>
          <m:sSubPr>
            <m:ctrlPr>
              <w:rPr>
                <w:rFonts w:ascii="Cambria Math" w:hAnsi="Cambria Math"/>
                <w:i/>
              </w:rPr>
            </m:ctrlPr>
          </m:sSubPr>
          <m:e>
            <m:r>
              <w:rPr>
                <w:rFonts w:ascii="Cambria Math" w:hAnsi="Cambria Math"/>
              </w:rPr>
              <m:t>M</m:t>
            </m:r>
          </m:e>
          <m:sub>
            <m:r>
              <w:rPr>
                <w:rFonts w:ascii="Cambria Math" w:hAnsi="Cambria Math"/>
              </w:rPr>
              <m:t>k</m:t>
            </m:r>
          </m:sub>
        </m:sSub>
      </m:oMath>
      <w:r w:rsidRPr="003601F4">
        <w:t> ground-transported to the application field </w:t>
      </w:r>
      <m:oMath>
        <m:r>
          <w:rPr>
            <w:rFonts w:ascii="Cambria Math" w:hAnsi="Cambria Math"/>
          </w:rPr>
          <m:t>j</m:t>
        </m:r>
      </m:oMath>
      <w:r w:rsidRPr="003601F4">
        <w:t xml:space="preserve">. We assume that </w:t>
      </w:r>
      <m:oMath>
        <m:sSub>
          <m:sSubPr>
            <m:ctrlPr>
              <w:rPr>
                <w:rFonts w:ascii="Cambria Math" w:hAnsi="Cambria Math"/>
                <w:i/>
              </w:rPr>
            </m:ctrlPr>
          </m:sSubPr>
          <m:e>
            <m:r>
              <w:rPr>
                <w:rFonts w:ascii="Cambria Math" w:hAnsi="Cambria Math"/>
              </w:rPr>
              <m:t>ω</m:t>
            </m:r>
          </m:e>
          <m:sub>
            <m:sSub>
              <m:sSubPr>
                <m:ctrlPr>
                  <w:rPr>
                    <w:rFonts w:ascii="Cambria Math" w:hAnsi="Cambria Math"/>
                    <w:i/>
                  </w:rPr>
                </m:ctrlPr>
              </m:sSubPr>
              <m:e>
                <m:r>
                  <w:rPr>
                    <w:rFonts w:ascii="Cambria Math" w:hAnsi="Cambria Math"/>
                  </w:rPr>
                  <m:t>k</m:t>
                </m:r>
              </m:e>
              <m:sub>
                <m:r>
                  <w:rPr>
                    <w:rFonts w:ascii="Cambria Math" w:hAnsi="Cambria Math"/>
                  </w:rPr>
                  <m:t>j</m:t>
                </m:r>
              </m:sub>
            </m:sSub>
          </m:sub>
        </m:sSub>
      </m:oMath>
      <w:r w:rsidRPr="003601F4">
        <w:t> is proportional to an exponential decrease with the distance </w:t>
      </w:r>
      <m:oMath>
        <m:sSub>
          <m:sSubPr>
            <m:ctrlPr>
              <w:rPr>
                <w:rFonts w:ascii="Cambria Math" w:hAnsi="Cambria Math"/>
                <w:i/>
                <w:iCs/>
              </w:rPr>
            </m:ctrlPr>
          </m:sSubPr>
          <m:e>
            <m:r>
              <w:rPr>
                <w:rFonts w:ascii="Cambria Math" w:hAnsi="Cambria Math"/>
              </w:rPr>
              <m:t>D</m:t>
            </m:r>
          </m:e>
          <m:sub>
            <m:r>
              <w:rPr>
                <w:rFonts w:ascii="Cambria Math" w:hAnsi="Cambria Math"/>
                <w:vertAlign w:val="subscript"/>
              </w:rPr>
              <m:t>kj</m:t>
            </m:r>
          </m:sub>
        </m:sSub>
      </m:oMath>
      <w:r w:rsidRPr="003601F4">
        <w:t> between the AFO </w:t>
      </w:r>
      <m:oMath>
        <m:r>
          <w:rPr>
            <w:rFonts w:ascii="Cambria Math" w:hAnsi="Cambria Math"/>
          </w:rPr>
          <m:t>k</m:t>
        </m:r>
      </m:oMath>
      <w:r w:rsidRPr="003601F4">
        <w:t> and the application field </w:t>
      </w:r>
      <m:oMath>
        <m:r>
          <w:rPr>
            <w:rFonts w:ascii="Cambria Math" w:hAnsi="Cambria Math"/>
          </w:rPr>
          <m:t>j</m:t>
        </m:r>
      </m:oMath>
      <w:r w:rsidRPr="003601F4">
        <w:t>, that is, </w:t>
      </w:r>
      <m:oMath>
        <m:sSub>
          <m:sSubPr>
            <m:ctrlPr>
              <w:rPr>
                <w:rFonts w:ascii="Cambria Math" w:hAnsi="Cambria Math"/>
                <w:i/>
              </w:rPr>
            </m:ctrlPr>
          </m:sSubPr>
          <m:e>
            <m:r>
              <w:rPr>
                <w:rFonts w:ascii="Cambria Math" w:hAnsi="Cambria Math"/>
              </w:rPr>
              <m:t>ω</m:t>
            </m:r>
          </m:e>
          <m:sub>
            <m:sSub>
              <m:sSubPr>
                <m:ctrlPr>
                  <w:rPr>
                    <w:rFonts w:ascii="Cambria Math" w:hAnsi="Cambria Math"/>
                    <w:i/>
                  </w:rPr>
                </m:ctrlPr>
              </m:sSubPr>
              <m:e>
                <m:r>
                  <w:rPr>
                    <w:rFonts w:ascii="Cambria Math" w:hAnsi="Cambria Math"/>
                  </w:rPr>
                  <m:t>k</m:t>
                </m:r>
              </m:e>
              <m:sub>
                <m:r>
                  <w:rPr>
                    <w:rFonts w:ascii="Cambria Math" w:hAnsi="Cambria Math"/>
                  </w:rPr>
                  <m:t>j</m:t>
                </m:r>
              </m:sub>
            </m:sSub>
          </m:sub>
        </m:sSub>
        <m:r>
          <w:rPr>
            <w:rFonts w:ascii="Cambria Math" w:hAnsi="Cambria Math"/>
          </w:rPr>
          <m:t>∝</m:t>
        </m:r>
        <m:func>
          <m:funcPr>
            <m:ctrlPr>
              <w:rPr>
                <w:rFonts w:ascii="Cambria Math" w:hAnsi="Cambria Math"/>
                <w:i/>
              </w:rPr>
            </m:ctrlPr>
          </m:funcPr>
          <m:fName>
            <m:r>
              <m:rPr>
                <m:sty m:val="p"/>
              </m:rPr>
              <w:rPr>
                <w:rFonts w:ascii="Cambria Math" w:hAnsi="Cambria Math"/>
              </w:rPr>
              <m:t>exp</m:t>
            </m:r>
          </m:fName>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-3D</m:t>
                        </m:r>
                      </m:e>
                      <m:sub>
                        <m:r>
                          <w:rPr>
                            <w:rFonts w:ascii="Cambria Math" w:hAnsi="Cambria Math"/>
                          </w:rPr>
                          <m:t>kj</m:t>
                        </m:r>
                      </m:sub>
                    </m:sSub>
                  </m:num>
                  <m:den>
                    <m:sSub>
                      <m:sSubPr>
                        <m:ctrlPr>
                          <w:rPr>
                            <w:rFonts w:ascii="Cambria Math" w:hAnsi="Cambria Math"/>
                            <w:i/>
                          </w:rPr>
                        </m:ctrlPr>
                      </m:sSubPr>
                      <m:e>
                        <m:r>
                          <w:rPr>
                            <w:rFonts w:ascii="Cambria Math" w:hAnsi="Cambria Math"/>
                          </w:rPr>
                          <m:t>γ</m:t>
                        </m:r>
                      </m:e>
                      <m:sub>
                        <m:r>
                          <m:rPr>
                            <m:sty m:val="p"/>
                          </m:rPr>
                          <w:rPr>
                            <w:rFonts w:ascii="Cambria Math" w:hAnsi="Cambria Math"/>
                          </w:rPr>
                          <m:t>G</m:t>
                        </m:r>
                      </m:sub>
                    </m:sSub>
                  </m:den>
                </m:f>
              </m:e>
            </m:d>
          </m:e>
        </m:func>
      </m:oMath>
      <w:r w:rsidRPr="003601F4">
        <w:t xml:space="preserve">, where the distance hyperparameter </w:t>
      </w:r>
      <m:oMath>
        <m:sSub>
          <m:sSubPr>
            <m:ctrlPr>
              <w:rPr>
                <w:rFonts w:ascii="Cambria Math" w:hAnsi="Cambria Math"/>
                <w:i/>
              </w:rPr>
            </m:ctrlPr>
          </m:sSubPr>
          <m:e>
            <m:r>
              <w:rPr>
                <w:rFonts w:ascii="Cambria Math" w:hAnsi="Cambria Math"/>
              </w:rPr>
              <m:t>γ</m:t>
            </m:r>
          </m:e>
          <m:sub>
            <m:r>
              <m:rPr>
                <m:sty m:val="p"/>
              </m:rPr>
              <w:rPr>
                <w:rFonts w:ascii="Cambria Math" w:hAnsi="Cambria Math"/>
              </w:rPr>
              <m:t>G</m:t>
            </m:r>
          </m:sub>
        </m:sSub>
      </m:oMath>
      <w:r w:rsidRPr="003601F4">
        <w:t> is a transportation range reflecting how far the manure is hauled. The ground hauling distances, </w:t>
      </w:r>
      <m:oMath>
        <m:sSub>
          <m:sSubPr>
            <m:ctrlPr>
              <w:rPr>
                <w:rFonts w:ascii="Cambria Math" w:hAnsi="Cambria Math"/>
                <w:i/>
                <w:iCs/>
              </w:rPr>
            </m:ctrlPr>
          </m:sSubPr>
          <m:e>
            <m:r>
              <w:rPr>
                <w:rFonts w:ascii="Cambria Math" w:hAnsi="Cambria Math"/>
              </w:rPr>
              <m:t>D</m:t>
            </m:r>
          </m:e>
          <m:sub>
            <m:r>
              <w:rPr>
                <w:rFonts w:ascii="Cambria Math" w:hAnsi="Cambria Math"/>
                <w:vertAlign w:val="subscript"/>
              </w:rPr>
              <m:t>kj</m:t>
            </m:r>
          </m:sub>
        </m:sSub>
      </m:oMath>
      <w:r w:rsidRPr="003601F4">
        <w:t>, are expressed with Euclidean distances, which are good proxies for road network path distances (see </w:t>
      </w:r>
      <w:r w:rsidRPr="0010254D">
        <w:t>Supporting Information</w:t>
      </w:r>
      <w:r w:rsidRPr="003601F4">
        <w:t xml:space="preserve"> S10). The model assumes that the application of manure onto the fields decreases exponentially at a Euclidean distance closer to AFOs because of the exponentially decreasing hauling capacity and increasing costs to AFOs over hauling distances estimated by </w:t>
      </w:r>
      <w:proofErr w:type="spellStart"/>
      <w:r w:rsidRPr="003601F4">
        <w:t>Hadrich</w:t>
      </w:r>
      <w:proofErr w:type="spellEnd"/>
      <w:r w:rsidRPr="003601F4">
        <w:t xml:space="preserve"> et al. </w:t>
      </w:r>
      <w:r w:rsidRPr="0010254D">
        <w:t>(37)</w:t>
      </w:r>
      <w:r w:rsidRPr="003601F4">
        <w:t> We also assume that there is no loss of manure during hauling, so that mass is conserved, that is, </w:t>
      </w:r>
      <m:oMath>
        <m:nary>
          <m:naryPr>
            <m:chr m:val="∑"/>
            <m:limLoc m:val="subSup"/>
            <m:ctrlPr>
              <w:rPr>
                <w:rFonts w:ascii="Cambria Math" w:hAnsi="Cambria Math"/>
                <w:i/>
              </w:rPr>
            </m:ctrlPr>
          </m:naryPr>
          <m:sub>
            <m:r>
              <w:rPr>
                <w:rFonts w:ascii="Cambria Math" w:hAnsi="Cambria Math"/>
              </w:rPr>
              <m:t>j=1</m:t>
            </m:r>
          </m:sub>
          <m:sup>
            <m:r>
              <w:rPr>
                <w:rFonts w:ascii="Cambria Math" w:hAnsi="Cambria Math"/>
              </w:rPr>
              <m:t>J</m:t>
            </m:r>
          </m:sup>
          <m:e>
            <m:sSub>
              <m:sSubPr>
                <m:ctrlPr>
                  <w:rPr>
                    <w:rFonts w:ascii="Cambria Math" w:hAnsi="Cambria Math"/>
                    <w:i/>
                  </w:rPr>
                </m:ctrlPr>
              </m:sSubPr>
              <m:e>
                <m:r>
                  <w:rPr>
                    <w:rFonts w:ascii="Cambria Math" w:hAnsi="Cambria Math"/>
                  </w:rPr>
                  <m:t>ω</m:t>
                </m:r>
              </m:e>
              <m:sub>
                <m:sSub>
                  <m:sSubPr>
                    <m:ctrlPr>
                      <w:rPr>
                        <w:rFonts w:ascii="Cambria Math" w:hAnsi="Cambria Math"/>
                        <w:i/>
                      </w:rPr>
                    </m:ctrlPr>
                  </m:sSubPr>
                  <m:e>
                    <m:r>
                      <w:rPr>
                        <w:rFonts w:ascii="Cambria Math" w:hAnsi="Cambria Math"/>
                      </w:rPr>
                      <m:t>k</m:t>
                    </m:r>
                  </m:e>
                  <m:sub>
                    <m:r>
                      <w:rPr>
                        <w:rFonts w:ascii="Cambria Math" w:hAnsi="Cambria Math"/>
                      </w:rPr>
                      <m:t>j</m:t>
                    </m:r>
                  </m:sub>
                </m:sSub>
              </m:sub>
            </m:sSub>
            <m:r>
              <w:rPr>
                <w:rFonts w:ascii="Cambria Math" w:hAnsi="Cambria Math"/>
              </w:rPr>
              <m:t>=1</m:t>
            </m:r>
          </m:e>
        </m:nary>
      </m:oMath>
      <w:r w:rsidRPr="003601F4">
        <w:t>. Hence, the full equation of the standardized GORF SPM is</w:t>
      </w:r>
    </w:p>
    <w:p w14:paraId="536FBB4A" w14:textId="6AB881A0" w:rsidR="00653E75" w:rsidRDefault="00653E75" w:rsidP="003601F4">
      <m:oMathPara>
        <m:oMath>
          <m:sSubSup>
            <m:sSubSupPr>
              <m:ctrlPr>
                <w:rPr>
                  <w:rFonts w:ascii="Cambria Math" w:hAnsi="Cambria Math"/>
                  <w:i/>
                  <w:iCs/>
                </w:rPr>
              </m:ctrlPr>
            </m:sSubSupPr>
            <m:e>
              <m:r>
                <w:rPr>
                  <w:rFonts w:ascii="Cambria Math" w:hAnsi="Cambria Math"/>
                </w:rPr>
                <m:t>s</m:t>
              </m:r>
            </m:e>
            <m:sub>
              <m:r>
                <w:rPr>
                  <w:rFonts w:ascii="Cambria Math" w:hAnsi="Cambria Math"/>
                </w:rPr>
                <m:t>i</m:t>
              </m:r>
            </m:sub>
            <m:sup>
              <m:d>
                <m:dPr>
                  <m:ctrlPr>
                    <w:rPr>
                      <w:rFonts w:ascii="Cambria Math" w:hAnsi="Cambria Math"/>
                      <w:i/>
                      <w:iCs/>
                    </w:rPr>
                  </m:ctrlPr>
                </m:dPr>
                <m:e>
                  <m:r>
                    <w:rPr>
                      <w:rFonts w:ascii="Cambria Math" w:hAnsi="Cambria Math"/>
                    </w:rPr>
                    <m:t>u</m:t>
                  </m:r>
                </m:e>
              </m:d>
            </m:sup>
          </m:sSubSup>
          <m:d>
            <m:dPr>
              <m:ctrlPr>
                <w:rPr>
                  <w:rFonts w:ascii="Cambria Math" w:hAnsi="Cambria Math"/>
                  <w:i/>
                  <w:iCs/>
                </w:rPr>
              </m:ctrlPr>
            </m:dPr>
            <m:e>
              <m:sSup>
                <m:sSupPr>
                  <m:ctrlPr>
                    <w:rPr>
                      <w:rFonts w:ascii="Cambria Math" w:hAnsi="Cambria Math"/>
                      <w:i/>
                      <w:iCs/>
                    </w:rPr>
                  </m:ctrlPr>
                </m:sSupPr>
                <m:e>
                  <m:r>
                    <m:rPr>
                      <m:sty m:val="bi"/>
                    </m:rPr>
                    <w:rPr>
                      <w:rFonts w:ascii="Cambria Math" w:hAnsi="Cambria Math"/>
                    </w:rPr>
                    <m:t>α</m:t>
                  </m:r>
                </m:e>
                <m:sup>
                  <m:d>
                    <m:dPr>
                      <m:ctrlPr>
                        <w:rPr>
                          <w:rFonts w:ascii="Cambria Math" w:hAnsi="Cambria Math"/>
                          <w:i/>
                          <w:iCs/>
                        </w:rPr>
                      </m:ctrlPr>
                    </m:dPr>
                    <m:e>
                      <m:r>
                        <w:rPr>
                          <w:rFonts w:ascii="Cambria Math" w:hAnsi="Cambria Math"/>
                        </w:rPr>
                        <m:t>u</m:t>
                      </m:r>
                    </m:e>
                  </m:d>
                </m:sup>
              </m:sSup>
            </m:e>
          </m:d>
          <m:r>
            <w:rPr>
              <w:rFonts w:ascii="Cambria Math" w:hAnsi="Cambria Math"/>
            </w:rPr>
            <m:t>=</m:t>
          </m:r>
          <m:sSubSup>
            <m:sSubSupPr>
              <m:ctrlPr>
                <w:rPr>
                  <w:rFonts w:ascii="Cambria Math" w:hAnsi="Cambria Math"/>
                  <w:i/>
                  <w:iCs/>
                </w:rPr>
              </m:ctrlPr>
            </m:sSubSupPr>
            <m:e>
              <m:r>
                <w:rPr>
                  <w:rFonts w:ascii="Cambria Math" w:hAnsi="Cambria Math"/>
                </w:rPr>
                <m:t>s</m:t>
              </m:r>
            </m:e>
            <m:sub>
              <m:r>
                <w:rPr>
                  <w:rFonts w:ascii="Cambria Math" w:hAnsi="Cambria Math"/>
                </w:rPr>
                <m:t>i</m:t>
              </m:r>
            </m:sub>
            <m:sup>
              <m:d>
                <m:dPr>
                  <m:ctrlPr>
                    <w:rPr>
                      <w:rFonts w:ascii="Cambria Math" w:hAnsi="Cambria Math"/>
                      <w:i/>
                      <w:iCs/>
                    </w:rPr>
                  </m:ctrlPr>
                </m:dPr>
                <m:e>
                  <m:r>
                    <w:rPr>
                      <w:rFonts w:ascii="Cambria Math" w:hAnsi="Cambria Math"/>
                    </w:rPr>
                    <m:t>u</m:t>
                  </m:r>
                </m:e>
              </m:d>
            </m:sup>
          </m:sSubSup>
          <m:d>
            <m:dPr>
              <m:ctrlPr>
                <w:rPr>
                  <w:rFonts w:ascii="Cambria Math" w:hAnsi="Cambria Math"/>
                  <w:i/>
                  <w:iCs/>
                </w:rPr>
              </m:ctrlPr>
            </m:dPr>
            <m:e>
              <m:sSubSup>
                <m:sSubSupPr>
                  <m:ctrlPr>
                    <w:rPr>
                      <w:rFonts w:ascii="Cambria Math" w:hAnsi="Cambria Math"/>
                      <w:i/>
                      <w:iCs/>
                    </w:rPr>
                  </m:ctrlPr>
                </m:sSubSupPr>
                <m:e>
                  <m:r>
                    <w:rPr>
                      <w:rFonts w:ascii="Cambria Math" w:hAnsi="Cambria Math"/>
                    </w:rPr>
                    <m:t>γ</m:t>
                  </m:r>
                </m:e>
                <m:sub>
                  <m:r>
                    <m:rPr>
                      <m:sty m:val="p"/>
                    </m:rPr>
                    <w:rPr>
                      <w:rFonts w:ascii="Cambria Math" w:hAnsi="Cambria Math"/>
                    </w:rPr>
                    <m:t>G</m:t>
                  </m:r>
                </m:sub>
                <m:sup>
                  <m:d>
                    <m:dPr>
                      <m:ctrlPr>
                        <w:rPr>
                          <w:rFonts w:ascii="Cambria Math" w:hAnsi="Cambria Math"/>
                          <w:i/>
                          <w:iCs/>
                        </w:rPr>
                      </m:ctrlPr>
                    </m:dPr>
                    <m:e>
                      <m:r>
                        <w:rPr>
                          <w:rFonts w:ascii="Cambria Math" w:hAnsi="Cambria Math"/>
                        </w:rPr>
                        <m:t>u</m:t>
                      </m:r>
                    </m:e>
                  </m:d>
                </m:sup>
              </m:sSubSup>
              <m:sSubSup>
                <m:sSubSupPr>
                  <m:ctrlPr>
                    <w:rPr>
                      <w:rFonts w:ascii="Cambria Math" w:hAnsi="Cambria Math"/>
                      <w:i/>
                      <w:iCs/>
                    </w:rPr>
                  </m:ctrlPr>
                </m:sSubSupPr>
                <m:e>
                  <m:r>
                    <w:rPr>
                      <w:rFonts w:ascii="Cambria Math" w:hAnsi="Cambria Math"/>
                    </w:rPr>
                    <m:t>α</m:t>
                  </m:r>
                </m:e>
                <m:sub>
                  <m:r>
                    <m:rPr>
                      <m:sty m:val="p"/>
                    </m:rPr>
                    <w:rPr>
                      <w:rFonts w:ascii="Cambria Math" w:hAnsi="Cambria Math"/>
                    </w:rPr>
                    <m:t>O</m:t>
                  </m:r>
                </m:sub>
                <m:sup>
                  <m:d>
                    <m:dPr>
                      <m:ctrlPr>
                        <w:rPr>
                          <w:rFonts w:ascii="Cambria Math" w:hAnsi="Cambria Math"/>
                          <w:i/>
                          <w:iCs/>
                        </w:rPr>
                      </m:ctrlPr>
                    </m:dPr>
                    <m:e>
                      <m:r>
                        <w:rPr>
                          <w:rFonts w:ascii="Cambria Math" w:hAnsi="Cambria Math"/>
                        </w:rPr>
                        <m:t>u</m:t>
                      </m:r>
                    </m:e>
                  </m:d>
                </m:sup>
              </m:sSubSup>
              <m:r>
                <w:rPr>
                  <w:rFonts w:ascii="Cambria Math" w:hAnsi="Cambria Math"/>
                </w:rPr>
                <m:t>,</m:t>
              </m:r>
              <m:sSubSup>
                <m:sSubSupPr>
                  <m:ctrlPr>
                    <w:rPr>
                      <w:rFonts w:ascii="Cambria Math" w:hAnsi="Cambria Math"/>
                      <w:i/>
                      <w:iCs/>
                    </w:rPr>
                  </m:ctrlPr>
                </m:sSubSupPr>
                <m:e>
                  <m:r>
                    <w:rPr>
                      <w:rFonts w:ascii="Cambria Math" w:hAnsi="Cambria Math"/>
                    </w:rPr>
                    <m:t>α</m:t>
                  </m:r>
                </m:e>
                <m:sub>
                  <m:r>
                    <m:rPr>
                      <m:sty m:val="p"/>
                    </m:rPr>
                    <w:rPr>
                      <w:rFonts w:ascii="Cambria Math" w:hAnsi="Cambria Math"/>
                    </w:rPr>
                    <m:t>R</m:t>
                  </m:r>
                </m:sub>
                <m:sup>
                  <m:d>
                    <m:dPr>
                      <m:ctrlPr>
                        <w:rPr>
                          <w:rFonts w:ascii="Cambria Math" w:hAnsi="Cambria Math"/>
                          <w:i/>
                          <w:iCs/>
                        </w:rPr>
                      </m:ctrlPr>
                    </m:dPr>
                    <m:e>
                      <m:r>
                        <w:rPr>
                          <w:rFonts w:ascii="Cambria Math" w:hAnsi="Cambria Math"/>
                        </w:rPr>
                        <m:t>u</m:t>
                      </m:r>
                    </m:e>
                  </m:d>
                </m:sup>
              </m:sSubSup>
            </m:e>
          </m:d>
          <m:r>
            <w:rPr>
              <w:rFonts w:ascii="Cambria Math" w:hAnsi="Cambria Math"/>
            </w:rPr>
            <m:t>=z-</m:t>
          </m:r>
          <m:r>
            <m:rPr>
              <m:sty m:val="p"/>
            </m:rPr>
            <w:rPr>
              <w:rFonts w:ascii="Cambria Math" w:hAnsi="Cambria Math"/>
            </w:rPr>
            <m:t>score</m:t>
          </m:r>
          <m:d>
            <m:dPr>
              <m:ctrlPr>
                <w:rPr>
                  <w:rFonts w:ascii="Cambria Math" w:hAnsi="Cambria Math"/>
                  <w:i/>
                  <w:iCs/>
                </w:rPr>
              </m:ctrlPr>
            </m:dPr>
            <m:e>
              <m:f>
                <m:fPr>
                  <m:ctrlPr>
                    <w:rPr>
                      <w:rFonts w:ascii="Cambria Math" w:hAnsi="Cambria Math"/>
                      <w:i/>
                      <w:iCs/>
                    </w:rPr>
                  </m:ctrlPr>
                </m:fPr>
                <m:num>
                  <m:r>
                    <w:rPr>
                      <w:rFonts w:ascii="Cambria Math" w:hAnsi="Cambria Math"/>
                    </w:rPr>
                    <m:t>1</m:t>
                  </m:r>
                </m:num>
                <m:den>
                  <m:sSub>
                    <m:sSubPr>
                      <m:ctrlPr>
                        <w:rPr>
                          <w:rFonts w:ascii="Cambria Math" w:hAnsi="Cambria Math"/>
                          <w:i/>
                          <w:iCs/>
                        </w:rPr>
                      </m:ctrlPr>
                    </m:sSubPr>
                    <m:e>
                      <m:r>
                        <w:rPr>
                          <w:rFonts w:ascii="Cambria Math" w:hAnsi="Cambria Math"/>
                        </w:rPr>
                        <m:t>Q</m:t>
                      </m:r>
                    </m:e>
                    <m:sub>
                      <m:r>
                        <w:rPr>
                          <w:rFonts w:ascii="Cambria Math" w:hAnsi="Cambria Math"/>
                        </w:rPr>
                        <m:t>i</m:t>
                      </m:r>
                    </m:sub>
                  </m:sSub>
                </m:den>
              </m:f>
              <m:nary>
                <m:naryPr>
                  <m:chr m:val="∑"/>
                  <m:limLoc m:val="undOvr"/>
                  <m:ctrlPr>
                    <w:rPr>
                      <w:rFonts w:ascii="Cambria Math" w:hAnsi="Cambria Math"/>
                      <w:i/>
                      <w:iCs/>
                    </w:rPr>
                  </m:ctrlPr>
                </m:naryPr>
                <m:sub>
                  <m:r>
                    <w:rPr>
                      <w:rFonts w:ascii="Cambria Math" w:hAnsi="Cambria Math"/>
                    </w:rPr>
                    <m:t>j=0</m:t>
                  </m:r>
                </m:sub>
                <m:sup>
                  <m:r>
                    <w:rPr>
                      <w:rFonts w:ascii="Cambria Math" w:hAnsi="Cambria Math"/>
                    </w:rPr>
                    <m:t>N</m:t>
                  </m:r>
                </m:sup>
                <m:e>
                  <m:r>
                    <w:rPr>
                      <w:rFonts w:ascii="Cambria Math" w:hAnsi="Cambria Math"/>
                    </w:rPr>
                    <m:t xml:space="preserve"> </m:t>
                  </m:r>
                </m:e>
              </m:nary>
              <m:nary>
                <m:naryPr>
                  <m:chr m:val="∑"/>
                  <m:limLoc m:val="undOvr"/>
                  <m:ctrlPr>
                    <w:rPr>
                      <w:rFonts w:ascii="Cambria Math" w:hAnsi="Cambria Math"/>
                      <w:i/>
                      <w:iCs/>
                    </w:rPr>
                  </m:ctrlPr>
                </m:naryPr>
                <m:sub>
                  <m:r>
                    <w:rPr>
                      <w:rFonts w:ascii="Cambria Math" w:hAnsi="Cambria Math"/>
                    </w:rPr>
                    <m:t>k</m:t>
                  </m:r>
                  <m:r>
                    <w:rPr>
                      <w:rFonts w:ascii="Cambria Math" w:hAnsi="Cambria Math"/>
                    </w:rPr>
                    <m:t>=</m:t>
                  </m:r>
                  <m:r>
                    <w:rPr>
                      <w:rFonts w:ascii="Cambria Math" w:hAnsi="Cambria Math"/>
                    </w:rPr>
                    <m:t>1</m:t>
                  </m:r>
                </m:sub>
                <m:sup>
                  <m:r>
                    <w:rPr>
                      <w:rFonts w:ascii="Cambria Math" w:hAnsi="Cambria Math"/>
                    </w:rPr>
                    <m:t>N</m:t>
                  </m:r>
                </m:sup>
                <m:e>
                  <m:sSub>
                    <m:sSubPr>
                      <m:ctrlPr>
                        <w:rPr>
                          <w:rFonts w:ascii="Cambria Math" w:hAnsi="Cambria Math"/>
                          <w:i/>
                        </w:rPr>
                      </m:ctrlPr>
                    </m:sSubPr>
                    <m:e>
                      <m:r>
                        <w:rPr>
                          <w:rFonts w:ascii="Cambria Math" w:hAnsi="Cambria Math"/>
                        </w:rPr>
                        <m:t>ω</m:t>
                      </m:r>
                    </m:e>
                    <m:sub>
                      <m:sSub>
                        <m:sSubPr>
                          <m:ctrlPr>
                            <w:rPr>
                              <w:rFonts w:ascii="Cambria Math" w:hAnsi="Cambria Math"/>
                              <w:i/>
                            </w:rPr>
                          </m:ctrlPr>
                        </m:sSubPr>
                        <m:e>
                          <m:r>
                            <w:rPr>
                              <w:rFonts w:ascii="Cambria Math" w:hAnsi="Cambria Math"/>
                            </w:rPr>
                            <m:t>k</m:t>
                          </m:r>
                        </m:e>
                        <m:sub>
                          <m:r>
                            <w:rPr>
                              <w:rFonts w:ascii="Cambria Math" w:hAnsi="Cambria Math"/>
                            </w:rPr>
                            <m:t>j</m:t>
                          </m:r>
                        </m:sub>
                      </m:sSub>
                    </m:sub>
                  </m:sSub>
                  <m:sSub>
                    <m:sSubPr>
                      <m:ctrlPr>
                        <w:rPr>
                          <w:rFonts w:ascii="Cambria Math" w:hAnsi="Cambria Math"/>
                          <w:i/>
                        </w:rPr>
                      </m:ctrlPr>
                    </m:sSubPr>
                    <m:e>
                      <m:r>
                        <w:rPr>
                          <w:rFonts w:ascii="Cambria Math" w:hAnsi="Cambria Math"/>
                        </w:rPr>
                        <m:t>M</m:t>
                      </m:r>
                    </m:e>
                    <m:sub>
                      <m:r>
                        <w:rPr>
                          <w:rFonts w:ascii="Cambria Math" w:hAnsi="Cambria Math"/>
                        </w:rPr>
                        <m:t>k</m:t>
                      </m:r>
                    </m:sub>
                  </m:sSub>
                </m:e>
              </m:nary>
              <m:sSup>
                <m:sSupPr>
                  <m:ctrlPr>
                    <w:rPr>
                      <w:rFonts w:ascii="Cambria Math" w:hAnsi="Cambria Math"/>
                      <w:i/>
                      <w:iCs/>
                    </w:rPr>
                  </m:ctrlPr>
                </m:sSupPr>
                <m:e>
                  <m:r>
                    <w:rPr>
                      <w:rFonts w:ascii="Cambria Math" w:hAnsi="Cambria Math"/>
                    </w:rPr>
                    <m:t>e</m:t>
                  </m:r>
                </m:e>
                <m:sup>
                  <m:r>
                    <w:rPr>
                      <w:rFonts w:ascii="Cambria Math" w:hAnsi="Cambria Math"/>
                    </w:rPr>
                    <m:t>-</m:t>
                  </m:r>
                  <m:f>
                    <m:fPr>
                      <m:type m:val="lin"/>
                      <m:ctrlPr>
                        <w:rPr>
                          <w:rFonts w:ascii="Cambria Math" w:hAnsi="Cambria Math"/>
                          <w:i/>
                          <w:iCs/>
                        </w:rPr>
                      </m:ctrlPr>
                    </m:fPr>
                    <m:num>
                      <m:sSubSup>
                        <m:sSubSupPr>
                          <m:ctrlPr>
                            <w:rPr>
                              <w:rFonts w:ascii="Cambria Math" w:hAnsi="Cambria Math"/>
                              <w:i/>
                              <w:iCs/>
                            </w:rPr>
                          </m:ctrlPr>
                        </m:sSubSupPr>
                        <m:e>
                          <m:r>
                            <w:rPr>
                              <w:rFonts w:ascii="Cambria Math" w:hAnsi="Cambria Math"/>
                            </w:rPr>
                            <m:t>3D</m:t>
                          </m:r>
                        </m:e>
                        <m:sub>
                          <m:r>
                            <w:rPr>
                              <w:rFonts w:ascii="Cambria Math" w:hAnsi="Cambria Math"/>
                            </w:rPr>
                            <m:t>ij</m:t>
                          </m:r>
                        </m:sub>
                        <m:sup>
                          <m:d>
                            <m:dPr>
                              <m:ctrlPr>
                                <w:rPr>
                                  <w:rFonts w:ascii="Cambria Math" w:hAnsi="Cambria Math"/>
                                  <w:i/>
                                  <w:iCs/>
                                </w:rPr>
                              </m:ctrlPr>
                            </m:dPr>
                            <m:e>
                              <m:r>
                                <m:rPr>
                                  <m:sty m:val="p"/>
                                </m:rPr>
                                <w:rPr>
                                  <w:rFonts w:ascii="Cambria Math" w:hAnsi="Cambria Math"/>
                                </w:rPr>
                                <m:t>O</m:t>
                              </m:r>
                            </m:e>
                          </m:d>
                        </m:sup>
                      </m:sSubSup>
                    </m:num>
                    <m:den>
                      <m:sSub>
                        <m:sSubPr>
                          <m:ctrlPr>
                            <w:rPr>
                              <w:rFonts w:ascii="Cambria Math" w:hAnsi="Cambria Math"/>
                              <w:i/>
                              <w:iCs/>
                            </w:rPr>
                          </m:ctrlPr>
                        </m:sSubPr>
                        <m:e>
                          <m:r>
                            <w:rPr>
                              <w:rFonts w:ascii="Cambria Math" w:hAnsi="Cambria Math"/>
                            </w:rPr>
                            <m:t>α</m:t>
                          </m:r>
                        </m:e>
                        <m:sub>
                          <m:r>
                            <m:rPr>
                              <m:sty m:val="p"/>
                            </m:rPr>
                            <w:rPr>
                              <w:rFonts w:ascii="Cambria Math" w:hAnsi="Cambria Math"/>
                            </w:rPr>
                            <m:t>O</m:t>
                          </m:r>
                        </m:sub>
                      </m:sSub>
                    </m:den>
                  </m:f>
                  <m:r>
                    <w:rPr>
                      <w:rFonts w:ascii="Cambria Math" w:hAnsi="Cambria Math"/>
                    </w:rPr>
                    <m:t>+ -</m:t>
                  </m:r>
                  <m:f>
                    <m:fPr>
                      <m:type m:val="lin"/>
                      <m:ctrlPr>
                        <w:rPr>
                          <w:rFonts w:ascii="Cambria Math" w:hAnsi="Cambria Math"/>
                          <w:i/>
                          <w:iCs/>
                        </w:rPr>
                      </m:ctrlPr>
                    </m:fPr>
                    <m:num>
                      <m:sSubSup>
                        <m:sSubSupPr>
                          <m:ctrlPr>
                            <w:rPr>
                              <w:rFonts w:ascii="Cambria Math" w:hAnsi="Cambria Math"/>
                              <w:i/>
                              <w:iCs/>
                            </w:rPr>
                          </m:ctrlPr>
                        </m:sSubSupPr>
                        <m:e>
                          <m:r>
                            <w:rPr>
                              <w:rFonts w:ascii="Cambria Math" w:hAnsi="Cambria Math"/>
                            </w:rPr>
                            <m:t>3D</m:t>
                          </m:r>
                        </m:e>
                        <m:sub>
                          <m:r>
                            <w:rPr>
                              <w:rFonts w:ascii="Cambria Math" w:hAnsi="Cambria Math"/>
                            </w:rPr>
                            <m:t>ij</m:t>
                          </m:r>
                        </m:sub>
                        <m:sup>
                          <m:d>
                            <m:dPr>
                              <m:ctrlPr>
                                <w:rPr>
                                  <w:rFonts w:ascii="Cambria Math" w:hAnsi="Cambria Math"/>
                                  <w:i/>
                                  <w:iCs/>
                                </w:rPr>
                              </m:ctrlPr>
                            </m:dPr>
                            <m:e>
                              <m:r>
                                <m:rPr>
                                  <m:sty m:val="p"/>
                                </m:rPr>
                                <w:rPr>
                                  <w:rFonts w:ascii="Cambria Math" w:hAnsi="Cambria Math"/>
                                </w:rPr>
                                <m:t>R</m:t>
                              </m:r>
                            </m:e>
                          </m:d>
                        </m:sup>
                      </m:sSubSup>
                    </m:num>
                    <m:den>
                      <m:sSub>
                        <m:sSubPr>
                          <m:ctrlPr>
                            <w:rPr>
                              <w:rFonts w:ascii="Cambria Math" w:hAnsi="Cambria Math"/>
                              <w:i/>
                              <w:iCs/>
                            </w:rPr>
                          </m:ctrlPr>
                        </m:sSubPr>
                        <m:e>
                          <m:r>
                            <w:rPr>
                              <w:rFonts w:ascii="Cambria Math" w:hAnsi="Cambria Math"/>
                            </w:rPr>
                            <m:t>α</m:t>
                          </m:r>
                        </m:e>
                        <m:sub>
                          <m:r>
                            <m:rPr>
                              <m:sty m:val="p"/>
                            </m:rPr>
                            <w:rPr>
                              <w:rFonts w:ascii="Cambria Math" w:hAnsi="Cambria Math"/>
                            </w:rPr>
                            <m:t>R</m:t>
                          </m:r>
                        </m:sub>
                      </m:sSub>
                    </m:den>
                  </m:f>
                </m:sup>
              </m:sSup>
              <m:sSub>
                <m:sSubPr>
                  <m:ctrlPr>
                    <w:rPr>
                      <w:rFonts w:ascii="Cambria Math" w:hAnsi="Cambria Math"/>
                      <w:i/>
                      <w:iCs/>
                    </w:rPr>
                  </m:ctrlPr>
                </m:sSubPr>
                <m:e>
                  <m:r>
                    <w:rPr>
                      <w:rFonts w:ascii="Cambria Math" w:hAnsi="Cambria Math"/>
                    </w:rPr>
                    <m:t>δ</m:t>
                  </m:r>
                </m:e>
                <m:sub>
                  <m:acc>
                    <m:accPr>
                      <m:chr m:val="⃖"/>
                      <m:ctrlPr>
                        <w:rPr>
                          <w:rFonts w:ascii="Cambria Math" w:hAnsi="Cambria Math"/>
                          <w:i/>
                          <w:iCs/>
                        </w:rPr>
                      </m:ctrlPr>
                    </m:accPr>
                    <m:e>
                      <m:r>
                        <w:rPr>
                          <w:rFonts w:ascii="Cambria Math" w:hAnsi="Cambria Math"/>
                        </w:rPr>
                        <m:t>ij</m:t>
                      </m:r>
                    </m:e>
                  </m:acc>
                </m:sub>
              </m:sSub>
            </m:e>
          </m:d>
          <m:r>
            <w:rPr>
              <w:rFonts w:ascii="Cambria Math" w:hAnsi="Cambria Math"/>
            </w:rPr>
            <m:t>,</m:t>
          </m:r>
        </m:oMath>
      </m:oMathPara>
    </w:p>
    <w:p w14:paraId="6C82000E" w14:textId="57F4A367" w:rsidR="00653E75" w:rsidRDefault="00A929ED" w:rsidP="003601F4">
      <m:oMathPara>
        <m:oMath>
          <m:r>
            <m:rPr>
              <m:sty m:val="p"/>
            </m:rPr>
            <w:rPr>
              <w:rFonts w:ascii="Cambria Math" w:hAnsi="Cambria Math"/>
            </w:rPr>
            <m:t>where</m:t>
          </m:r>
          <m:r>
            <w:rPr>
              <w:rFonts w:ascii="Cambria Math" w:hAnsi="Cambria Math"/>
            </w:rPr>
            <m:t xml:space="preserve"> </m:t>
          </m:r>
          <m:sSub>
            <m:sSubPr>
              <m:ctrlPr>
                <w:rPr>
                  <w:rFonts w:ascii="Cambria Math" w:hAnsi="Cambria Math"/>
                  <w:i/>
                </w:rPr>
              </m:ctrlPr>
            </m:sSubPr>
            <m:e>
              <m:r>
                <w:rPr>
                  <w:rFonts w:ascii="Cambria Math" w:hAnsi="Cambria Math"/>
                </w:rPr>
                <m:t>ω</m:t>
              </m:r>
            </m:e>
            <m:sub>
              <m:sSub>
                <m:sSubPr>
                  <m:ctrlPr>
                    <w:rPr>
                      <w:rFonts w:ascii="Cambria Math" w:hAnsi="Cambria Math"/>
                      <w:i/>
                    </w:rPr>
                  </m:ctrlPr>
                </m:sSubPr>
                <m:e>
                  <m:r>
                    <w:rPr>
                      <w:rFonts w:ascii="Cambria Math" w:hAnsi="Cambria Math"/>
                    </w:rPr>
                    <m:t>k</m:t>
                  </m:r>
                </m:e>
                <m:sub>
                  <m:r>
                    <w:rPr>
                      <w:rFonts w:ascii="Cambria Math" w:hAnsi="Cambria Math"/>
                    </w:rPr>
                    <m:t>j</m:t>
                  </m:r>
                </m:sub>
              </m:sSub>
            </m:sub>
          </m:sSub>
          <m:r>
            <w:rPr>
              <w:rFonts w:ascii="Cambria Math" w:hAnsi="Cambria Math"/>
            </w:rPr>
            <m:t>=</m:t>
          </m:r>
          <m:f>
            <m:fPr>
              <m:ctrlPr>
                <w:rPr>
                  <w:rFonts w:ascii="Cambria Math" w:hAnsi="Cambria Math"/>
                  <w:i/>
                </w:rPr>
              </m:ctrlPr>
            </m:fPr>
            <m:num>
              <m:func>
                <m:funcPr>
                  <m:ctrlPr>
                    <w:rPr>
                      <w:rFonts w:ascii="Cambria Math" w:hAnsi="Cambria Math"/>
                      <w:i/>
                    </w:rPr>
                  </m:ctrlPr>
                </m:funcPr>
                <m:fName>
                  <m:r>
                    <m:rPr>
                      <m:sty m:val="p"/>
                    </m:rPr>
                    <w:rPr>
                      <w:rFonts w:ascii="Cambria Math" w:hAnsi="Cambria Math"/>
                    </w:rPr>
                    <m:t>exp</m:t>
                  </m:r>
                </m:fName>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-3D</m:t>
                              </m:r>
                            </m:e>
                            <m:sub>
                              <m:r>
                                <w:rPr>
                                  <w:rFonts w:ascii="Cambria Math" w:hAnsi="Cambria Math"/>
                                </w:rPr>
                                <m:t>kj</m:t>
                              </m:r>
                            </m:sub>
                          </m:sSub>
                        </m:num>
                        <m:den>
                          <m:sSub>
                            <m:sSubPr>
                              <m:ctrlPr>
                                <w:rPr>
                                  <w:rFonts w:ascii="Cambria Math" w:hAnsi="Cambria Math"/>
                                  <w:i/>
                                </w:rPr>
                              </m:ctrlPr>
                            </m:sSubPr>
                            <m:e>
                              <m:r>
                                <w:rPr>
                                  <w:rFonts w:ascii="Cambria Math" w:hAnsi="Cambria Math"/>
                                </w:rPr>
                                <m:t>γ</m:t>
                              </m:r>
                            </m:e>
                            <m:sub>
                              <m:r>
                                <m:rPr>
                                  <m:sty m:val="p"/>
                                </m:rPr>
                                <w:rPr>
                                  <w:rFonts w:ascii="Cambria Math" w:hAnsi="Cambria Math"/>
                                </w:rPr>
                                <m:t>G</m:t>
                              </m:r>
                            </m:sub>
                          </m:sSub>
                        </m:den>
                      </m:f>
                    </m:e>
                  </m:d>
                </m:e>
              </m:func>
            </m:num>
            <m:den>
              <m:nary>
                <m:naryPr>
                  <m:chr m:val="∑"/>
                  <m:limLoc m:val="subSup"/>
                  <m:ctrlPr>
                    <w:rPr>
                      <w:rFonts w:ascii="Cambria Math" w:hAnsi="Cambria Math"/>
                      <w:i/>
                    </w:rPr>
                  </m:ctrlPr>
                </m:naryPr>
                <m:sub>
                  <m:r>
                    <w:rPr>
                      <w:rFonts w:ascii="Cambria Math" w:hAnsi="Cambria Math"/>
                    </w:rPr>
                    <m:t>j=1</m:t>
                  </m:r>
                </m:sub>
                <m:sup>
                  <m:r>
                    <w:rPr>
                      <w:rFonts w:ascii="Cambria Math" w:hAnsi="Cambria Math"/>
                    </w:rPr>
                    <m:t>J</m:t>
                  </m:r>
                </m:sup>
                <m:e>
                  <m:func>
                    <m:funcPr>
                      <m:ctrlPr>
                        <w:rPr>
                          <w:rFonts w:ascii="Cambria Math" w:hAnsi="Cambria Math"/>
                          <w:i/>
                        </w:rPr>
                      </m:ctrlPr>
                    </m:funcPr>
                    <m:fName>
                      <m:r>
                        <m:rPr>
                          <m:sty m:val="p"/>
                        </m:rPr>
                        <w:rPr>
                          <w:rFonts w:ascii="Cambria Math" w:hAnsi="Cambria Math"/>
                        </w:rPr>
                        <m:t>exp</m:t>
                      </m:r>
                    </m:fName>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-3D</m:t>
                                  </m:r>
                                </m:e>
                                <m:sub>
                                  <m:r>
                                    <w:rPr>
                                      <w:rFonts w:ascii="Cambria Math" w:hAnsi="Cambria Math"/>
                                    </w:rPr>
                                    <m:t>kj</m:t>
                                  </m:r>
                                </m:sub>
                              </m:sSub>
                            </m:num>
                            <m:den>
                              <m:sSub>
                                <m:sSubPr>
                                  <m:ctrlPr>
                                    <w:rPr>
                                      <w:rFonts w:ascii="Cambria Math" w:hAnsi="Cambria Math"/>
                                      <w:i/>
                                    </w:rPr>
                                  </m:ctrlPr>
                                </m:sSubPr>
                                <m:e>
                                  <m:r>
                                    <w:rPr>
                                      <w:rFonts w:ascii="Cambria Math" w:hAnsi="Cambria Math"/>
                                    </w:rPr>
                                    <m:t>γ</m:t>
                                  </m:r>
                                </m:e>
                                <m:sub>
                                  <m:r>
                                    <m:rPr>
                                      <m:sty m:val="p"/>
                                    </m:rPr>
                                    <w:rPr>
                                      <w:rFonts w:ascii="Cambria Math" w:hAnsi="Cambria Math"/>
                                    </w:rPr>
                                    <m:t>G</m:t>
                                  </m:r>
                                </m:sub>
                              </m:sSub>
                            </m:den>
                          </m:f>
                        </m:e>
                      </m:d>
                    </m:e>
                  </m:func>
                </m:e>
              </m:nary>
            </m:den>
          </m:f>
        </m:oMath>
      </m:oMathPara>
    </w:p>
    <w:p w14:paraId="23A4848A" w14:textId="75305FC2" w:rsidR="003601F4" w:rsidRPr="003601F4" w:rsidRDefault="003601F4" w:rsidP="003601F4">
      <w:r w:rsidRPr="003601F4">
        <w:t>(8)</w:t>
      </w:r>
    </w:p>
    <w:p w14:paraId="797D67F6" w14:textId="79847BC8" w:rsidR="003601F4" w:rsidRPr="003601F4" w:rsidRDefault="003601F4" w:rsidP="003601F4">
      <w:r w:rsidRPr="003601F4">
        <w:t>An example of the GORF model is shown in </w:t>
      </w:r>
      <w:r w:rsidRPr="0010254D">
        <w:t>Figure 1</w:t>
      </w:r>
      <w:r w:rsidRPr="003601F4">
        <w:t xml:space="preserve">c using </w:t>
      </w:r>
      <m:oMath>
        <m:sSubSup>
          <m:sSubSupPr>
            <m:ctrlPr>
              <w:rPr>
                <w:rFonts w:ascii="Cambria Math" w:hAnsi="Cambria Math"/>
                <w:i/>
                <w:iCs/>
              </w:rPr>
            </m:ctrlPr>
          </m:sSubSupPr>
          <m:e>
            <m:r>
              <w:rPr>
                <w:rFonts w:ascii="Cambria Math" w:hAnsi="Cambria Math"/>
              </w:rPr>
              <m:t>γ</m:t>
            </m:r>
          </m:e>
          <m:sub>
            <m:r>
              <m:rPr>
                <m:sty m:val="p"/>
              </m:rPr>
              <w:rPr>
                <w:rFonts w:ascii="Cambria Math" w:hAnsi="Cambria Math"/>
              </w:rPr>
              <m:t>G</m:t>
            </m:r>
          </m:sub>
          <m:sup>
            <m:d>
              <m:dPr>
                <m:ctrlPr>
                  <w:rPr>
                    <w:rFonts w:ascii="Cambria Math" w:hAnsi="Cambria Math"/>
                    <w:i/>
                    <w:iCs/>
                  </w:rPr>
                </m:ctrlPr>
              </m:dPr>
              <m:e>
                <m:r>
                  <w:rPr>
                    <w:rFonts w:ascii="Cambria Math" w:hAnsi="Cambria Math"/>
                  </w:rPr>
                  <m:t>u</m:t>
                </m:r>
              </m:e>
            </m:d>
          </m:sup>
        </m:sSubSup>
        <m:r>
          <w:rPr>
            <w:rFonts w:ascii="Cambria Math" w:hAnsi="Cambria Math"/>
          </w:rPr>
          <m:t> = 12</m:t>
        </m:r>
      </m:oMath>
      <w:r w:rsidRPr="003601F4">
        <w:t xml:space="preserve"> km, </w:t>
      </w:r>
      <m:oMath>
        <m:sSubSup>
          <m:sSubSupPr>
            <m:ctrlPr>
              <w:rPr>
                <w:rFonts w:ascii="Cambria Math" w:hAnsi="Cambria Math"/>
                <w:i/>
                <w:iCs/>
              </w:rPr>
            </m:ctrlPr>
          </m:sSubSupPr>
          <m:e>
            <m:r>
              <w:rPr>
                <w:rFonts w:ascii="Cambria Math" w:hAnsi="Cambria Math"/>
              </w:rPr>
              <m:t>α</m:t>
            </m:r>
          </m:e>
          <m:sub>
            <m:r>
              <m:rPr>
                <m:sty m:val="p"/>
              </m:rPr>
              <w:rPr>
                <w:rFonts w:ascii="Cambria Math" w:hAnsi="Cambria Math"/>
              </w:rPr>
              <m:t>O</m:t>
            </m:r>
          </m:sub>
          <m:sup>
            <m:d>
              <m:dPr>
                <m:ctrlPr>
                  <w:rPr>
                    <w:rFonts w:ascii="Cambria Math" w:hAnsi="Cambria Math"/>
                    <w:i/>
                    <w:iCs/>
                  </w:rPr>
                </m:ctrlPr>
              </m:dPr>
              <m:e>
                <m:r>
                  <w:rPr>
                    <w:rFonts w:ascii="Cambria Math" w:hAnsi="Cambria Math"/>
                  </w:rPr>
                  <m:t>u</m:t>
                </m:r>
              </m:e>
            </m:d>
          </m:sup>
        </m:sSubSup>
        <m:r>
          <w:rPr>
            <w:rFonts w:ascii="Cambria Math" w:hAnsi="Cambria Math"/>
          </w:rPr>
          <m:t> = 9.0</m:t>
        </m:r>
      </m:oMath>
      <w:r w:rsidRPr="003601F4">
        <w:t xml:space="preserve"> m, </w:t>
      </w:r>
      <m:oMath>
        <m:sSubSup>
          <m:sSubSupPr>
            <m:ctrlPr>
              <w:rPr>
                <w:rFonts w:ascii="Cambria Math" w:hAnsi="Cambria Math"/>
                <w:i/>
                <w:iCs/>
              </w:rPr>
            </m:ctrlPr>
          </m:sSubSupPr>
          <m:e>
            <m:r>
              <w:rPr>
                <w:rFonts w:ascii="Cambria Math" w:hAnsi="Cambria Math"/>
              </w:rPr>
              <m:t>α</m:t>
            </m:r>
          </m:e>
          <m:sub>
            <m:r>
              <m:rPr>
                <m:sty m:val="p"/>
              </m:rPr>
              <w:rPr>
                <w:rFonts w:ascii="Cambria Math" w:hAnsi="Cambria Math"/>
              </w:rPr>
              <m:t>R</m:t>
            </m:r>
          </m:sub>
          <m:sup>
            <m:d>
              <m:dPr>
                <m:ctrlPr>
                  <w:rPr>
                    <w:rFonts w:ascii="Cambria Math" w:hAnsi="Cambria Math"/>
                    <w:i/>
                    <w:iCs/>
                  </w:rPr>
                </m:ctrlPr>
              </m:dPr>
              <m:e>
                <m:r>
                  <w:rPr>
                    <w:rFonts w:ascii="Cambria Math" w:hAnsi="Cambria Math"/>
                  </w:rPr>
                  <m:t>u</m:t>
                </m:r>
              </m:e>
            </m:d>
          </m:sup>
        </m:sSubSup>
        <m:r>
          <w:rPr>
            <w:rFonts w:ascii="Cambria Math" w:hAnsi="Cambria Math"/>
          </w:rPr>
          <m:t> = 50</m:t>
        </m:r>
      </m:oMath>
      <w:r w:rsidRPr="003601F4">
        <w:t xml:space="preserve"> m, and </w:t>
      </w:r>
      <m:oMath>
        <m:sSub>
          <m:sSubPr>
            <m:ctrlPr>
              <w:rPr>
                <w:rFonts w:ascii="Cambria Math" w:hAnsi="Cambria Math"/>
                <w:i/>
              </w:rPr>
            </m:ctrlPr>
          </m:sSubPr>
          <m:e>
            <m:r>
              <w:rPr>
                <w:rFonts w:ascii="Cambria Math" w:hAnsi="Cambria Math"/>
              </w:rPr>
              <m:t>M</m:t>
            </m:r>
          </m:e>
          <m:sub>
            <m:r>
              <w:rPr>
                <w:rFonts w:ascii="Cambria Math" w:hAnsi="Cambria Math"/>
              </w:rPr>
              <m:t>k</m:t>
            </m:r>
          </m:sub>
        </m:sSub>
      </m:oMath>
      <w:r w:rsidRPr="003601F4">
        <w:t>’s proportional to the size of AFOs. This approach yields a map with greater concentrations downstream of manure application fields that are near AFOs.</w:t>
      </w:r>
    </w:p>
    <w:p w14:paraId="5B0A53A8" w14:textId="77777777" w:rsidR="003601F4" w:rsidRPr="003601F4" w:rsidRDefault="003601F4" w:rsidP="0063650B">
      <w:pPr>
        <w:pStyle w:val="Heading3"/>
      </w:pPr>
      <w:r w:rsidRPr="003601F4">
        <w:t>2.2.3. Optimizing Source Term Hyperparameters in the FIT Framework</w:t>
      </w:r>
    </w:p>
    <w:p w14:paraId="363847A6" w14:textId="232FE71D" w:rsidR="003601F4" w:rsidRPr="003601F4" w:rsidRDefault="003601F4" w:rsidP="003601F4">
      <w:r w:rsidRPr="003601F4">
        <w:t>An approach is needed to obtain hyperparameters, </w:t>
      </w:r>
      <m:oMath>
        <m:sSup>
          <m:sSupPr>
            <m:ctrlPr>
              <w:rPr>
                <w:rFonts w:ascii="Cambria Math" w:hAnsi="Cambria Math"/>
                <w:b/>
                <w:bCs/>
                <w:i/>
              </w:rPr>
            </m:ctrlPr>
          </m:sSupPr>
          <m:e>
            <m:r>
              <m:rPr>
                <m:sty m:val="bi"/>
              </m:rPr>
              <w:rPr>
                <w:rFonts w:ascii="Cambria Math" w:hAnsi="Cambria Math"/>
              </w:rPr>
              <m:t>α</m:t>
            </m:r>
          </m:e>
          <m:sup>
            <m:d>
              <m:dPr>
                <m:ctrlPr>
                  <w:rPr>
                    <w:rFonts w:ascii="Cambria Math" w:hAnsi="Cambria Math"/>
                    <w:i/>
                  </w:rPr>
                </m:ctrlPr>
              </m:dPr>
              <m:e>
                <m:r>
                  <w:rPr>
                    <w:rFonts w:ascii="Cambria Math" w:hAnsi="Cambria Math"/>
                  </w:rPr>
                  <m:t>u</m:t>
                </m:r>
              </m:e>
            </m:d>
          </m:sup>
        </m:sSup>
      </m:oMath>
      <w:r w:rsidRPr="003601F4">
        <w:t>, of the source terms </w:t>
      </w:r>
      <m:oMath>
        <m:sSubSup>
          <m:sSubSupPr>
            <m:ctrlPr>
              <w:rPr>
                <w:rFonts w:ascii="Cambria Math" w:hAnsi="Cambria Math"/>
                <w:i/>
              </w:rPr>
            </m:ctrlPr>
          </m:sSubSupPr>
          <m:e>
            <m:r>
              <w:rPr>
                <w:rFonts w:ascii="Cambria Math" w:hAnsi="Cambria Math"/>
              </w:rPr>
              <m:t>s</m:t>
            </m:r>
          </m:e>
          <m:sub>
            <m:r>
              <w:rPr>
                <w:rFonts w:ascii="Cambria Math" w:hAnsi="Cambria Math"/>
              </w:rPr>
              <m:t>i</m:t>
            </m:r>
          </m:sub>
          <m:sup>
            <m:d>
              <m:dPr>
                <m:ctrlPr>
                  <w:rPr>
                    <w:rFonts w:ascii="Cambria Math" w:hAnsi="Cambria Math"/>
                    <w:i/>
                  </w:rPr>
                </m:ctrlPr>
              </m:dPr>
              <m:e>
                <m:r>
                  <w:rPr>
                    <w:rFonts w:ascii="Cambria Math" w:hAnsi="Cambria Math"/>
                  </w:rPr>
                  <m:t>u</m:t>
                </m:r>
              </m:e>
            </m:d>
          </m:sup>
        </m:sSubSup>
        <m:d>
          <m:dPr>
            <m:ctrlPr>
              <w:rPr>
                <w:rFonts w:ascii="Cambria Math" w:hAnsi="Cambria Math"/>
                <w:i/>
              </w:rPr>
            </m:ctrlPr>
          </m:dPr>
          <m:e>
            <m:sSup>
              <m:sSupPr>
                <m:ctrlPr>
                  <w:rPr>
                    <w:rFonts w:ascii="Cambria Math" w:hAnsi="Cambria Math"/>
                    <w:b/>
                    <w:bCs/>
                    <w:i/>
                  </w:rPr>
                </m:ctrlPr>
              </m:sSupPr>
              <m:e>
                <m:r>
                  <m:rPr>
                    <m:sty m:val="bi"/>
                  </m:rPr>
                  <w:rPr>
                    <w:rFonts w:ascii="Cambria Math" w:hAnsi="Cambria Math"/>
                  </w:rPr>
                  <m:t>α</m:t>
                </m:r>
              </m:e>
              <m:sup>
                <m:d>
                  <m:dPr>
                    <m:ctrlPr>
                      <w:rPr>
                        <w:rFonts w:ascii="Cambria Math" w:hAnsi="Cambria Math"/>
                        <w:i/>
                      </w:rPr>
                    </m:ctrlPr>
                  </m:dPr>
                  <m:e>
                    <m:r>
                      <w:rPr>
                        <w:rFonts w:ascii="Cambria Math" w:hAnsi="Cambria Math"/>
                      </w:rPr>
                      <m:t>u</m:t>
                    </m:r>
                  </m:e>
                </m:d>
              </m:sup>
            </m:sSup>
          </m:e>
        </m:d>
      </m:oMath>
      <w:r w:rsidRPr="003601F4">
        <w:t xml:space="preserve"> in the microbial regression </w:t>
      </w:r>
      <w:r w:rsidRPr="0010254D">
        <w:t>eq 3</w:t>
      </w:r>
      <w:r w:rsidRPr="003601F4">
        <w:t xml:space="preserve">. In the Find and Inform steps of the FIT framework, we consider each source term individually and construct the source term by obtaining the hyperparameters that maximize the RAR </w:t>
      </w:r>
      <m:oMath>
        <m:r>
          <w:rPr>
            <w:rFonts w:ascii="Cambria Math" w:hAnsi="Cambria Math"/>
          </w:rPr>
          <m:t>(</m:t>
        </m:r>
        <m:sSup>
          <m:sSupPr>
            <m:ctrlPr>
              <w:rPr>
                <w:rFonts w:ascii="Cambria Math" w:hAnsi="Cambria Math"/>
                <w:i/>
              </w:rPr>
            </m:ctrlPr>
          </m:sSupPr>
          <m:e>
            <m:r>
              <w:rPr>
                <w:rFonts w:ascii="Cambria Math" w:hAnsi="Cambria Math"/>
              </w:rPr>
              <m:t>10</m:t>
            </m:r>
          </m:e>
          <m:sup>
            <m:sSub>
              <m:sSubPr>
                <m:ctrlPr>
                  <w:rPr>
                    <w:rFonts w:ascii="Cambria Math" w:hAnsi="Cambria Math"/>
                    <w:i/>
                    <w:vertAlign w:val="superscript"/>
                  </w:rPr>
                </m:ctrlPr>
              </m:sSubPr>
              <m:e>
                <m:r>
                  <w:rPr>
                    <w:rFonts w:ascii="Cambria Math" w:hAnsi="Cambria Math"/>
                    <w:vertAlign w:val="superscript"/>
                  </w:rPr>
                  <m:t>β</m:t>
                </m:r>
              </m:e>
              <m:sub>
                <m:r>
                  <w:rPr>
                    <w:rFonts w:ascii="Cambria Math" w:hAnsi="Cambria Math"/>
                    <w:vertAlign w:val="subscript"/>
                  </w:rPr>
                  <m:t>u</m:t>
                </m:r>
              </m:sub>
            </m:sSub>
          </m:sup>
        </m:sSup>
        <m:r>
          <w:rPr>
            <w:rFonts w:ascii="Cambria Math" w:hAnsi="Cambria Math"/>
          </w:rPr>
          <m:t>)</m:t>
        </m:r>
      </m:oMath>
      <w:r w:rsidRPr="003601F4">
        <w:t xml:space="preserve"> for some training set of observed outcomes </w:t>
      </w:r>
      <m:oMath>
        <m:sSub>
          <m:sSubPr>
            <m:ctrlPr>
              <w:rPr>
                <w:rFonts w:ascii="Cambria Math" w:hAnsi="Cambria Math"/>
                <w:i/>
                <w:iCs/>
              </w:rPr>
            </m:ctrlPr>
          </m:sSubPr>
          <m:e>
            <m:r>
              <w:rPr>
                <w:rFonts w:ascii="Cambria Math" w:hAnsi="Cambria Math"/>
              </w:rPr>
              <m:t>y</m:t>
            </m:r>
          </m:e>
          <m:sub>
            <m:r>
              <w:rPr>
                <w:rFonts w:ascii="Cambria Math" w:hAnsi="Cambria Math"/>
                <w:vertAlign w:val="subscript"/>
              </w:rPr>
              <m:t>i</m:t>
            </m:r>
          </m:sub>
        </m:sSub>
      </m:oMath>
      <w:r w:rsidRPr="003601F4">
        <w:t> (see </w:t>
      </w:r>
      <w:r w:rsidRPr="0010254D">
        <w:t>Supporting Information</w:t>
      </w:r>
      <w:r w:rsidRPr="003601F4">
        <w:t> S11 for details). In the test step of the FIT framework, we use a variable selection of source and climatic terms to define a model and test whether terms are statistically significant.</w:t>
      </w:r>
    </w:p>
    <w:p w14:paraId="28216932" w14:textId="2DDECA7B" w:rsidR="003601F4" w:rsidRPr="003601F4" w:rsidRDefault="003601F4" w:rsidP="003601F4">
      <w:r w:rsidRPr="003601F4">
        <w:t>Previous works have selected hyperparameters that maximize the </w:t>
      </w:r>
      <m:oMath>
        <m:sSup>
          <m:sSupPr>
            <m:ctrlPr>
              <w:rPr>
                <w:rFonts w:ascii="Cambria Math" w:hAnsi="Cambria Math"/>
                <w:i/>
                <w:iCs/>
              </w:rPr>
            </m:ctrlPr>
          </m:sSupPr>
          <m:e>
            <m:r>
              <w:rPr>
                <w:rFonts w:ascii="Cambria Math" w:hAnsi="Cambria Math"/>
              </w:rPr>
              <m:t>R</m:t>
            </m:r>
          </m:e>
          <m:sup>
            <m:r>
              <w:rPr>
                <w:rFonts w:ascii="Cambria Math" w:hAnsi="Cambria Math"/>
                <w:vertAlign w:val="superscript"/>
              </w:rPr>
              <m:t>2</m:t>
            </m:r>
          </m:sup>
        </m:sSup>
      </m:oMath>
      <w:r w:rsidRPr="003601F4">
        <w:t>. </w:t>
      </w:r>
      <w:r w:rsidRPr="0010254D">
        <w:t>(22)</w:t>
      </w:r>
      <w:r w:rsidRPr="003601F4">
        <w:t> However, this can lead to physically invalid results (e.g., a source term may reduce pollution). Our FIT framework addresses this issue by emphasizing the physical meaningfulness and reliability over statistical prediction. The FIT steps of the FIT framework are detailed in the next three sections. See </w:t>
      </w:r>
      <w:r w:rsidRPr="0010254D">
        <w:t>Supporting Information</w:t>
      </w:r>
      <w:r w:rsidRPr="003601F4">
        <w:t> S12 for graphical summary of FIT and visual representation of this application.</w:t>
      </w:r>
    </w:p>
    <w:p w14:paraId="24CD7E5B" w14:textId="77777777" w:rsidR="003601F4" w:rsidRPr="003601F4" w:rsidRDefault="003601F4" w:rsidP="0063650B">
      <w:pPr>
        <w:pStyle w:val="Heading2"/>
      </w:pPr>
      <w:r w:rsidRPr="003601F4">
        <w:t>2.3. Stages of the Novel FIT Framework</w:t>
      </w:r>
    </w:p>
    <w:p w14:paraId="7A751EB4" w14:textId="77777777" w:rsidR="003601F4" w:rsidRPr="003601F4" w:rsidRDefault="003601F4" w:rsidP="0063650B">
      <w:pPr>
        <w:pStyle w:val="Heading3"/>
      </w:pPr>
      <w:r w:rsidRPr="003601F4">
        <w:t>2.3.1. Find Reliable Databases of Spatially Distributed Sources</w:t>
      </w:r>
    </w:p>
    <w:p w14:paraId="7A27E1B0" w14:textId="097262DB" w:rsidR="003601F4" w:rsidRPr="003601F4" w:rsidRDefault="003601F4" w:rsidP="003601F4">
      <w:r w:rsidRPr="003601F4">
        <w:t>We develop a reliability score as a criterion for finding a database </w:t>
      </w:r>
      <w:r w:rsidRPr="003601F4">
        <w:rPr>
          <w:i/>
          <w:iCs/>
        </w:rPr>
        <w:t>d</w:t>
      </w:r>
      <w:r w:rsidRPr="003601F4">
        <w:t> of a given source </w:t>
      </w:r>
      <w:r w:rsidRPr="003601F4">
        <w:rPr>
          <w:i/>
          <w:iCs/>
        </w:rPr>
        <w:t>u</w:t>
      </w:r>
      <w:r w:rsidRPr="003601F4">
        <w:t xml:space="preserve"> that is selected based on which most reliably produces a positive </w:t>
      </w:r>
      <m:oMath>
        <m:sSub>
          <m:sSubPr>
            <m:ctrlPr>
              <w:rPr>
                <w:rFonts w:ascii="Cambria Math" w:hAnsi="Cambria Math"/>
                <w:i/>
              </w:rPr>
            </m:ctrlPr>
          </m:sSubPr>
          <m:e>
            <m:r>
              <w:rPr>
                <w:rFonts w:ascii="Cambria Math" w:hAnsi="Cambria Math"/>
              </w:rPr>
              <m:t>β</m:t>
            </m:r>
          </m:e>
          <m:sub>
            <m:r>
              <w:rPr>
                <w:rFonts w:ascii="Cambria Math" w:hAnsi="Cambria Math"/>
                <w:vertAlign w:val="subscript"/>
              </w:rPr>
              <m:t>u</m:t>
            </m:r>
          </m:sub>
        </m:sSub>
        <m:r>
          <w:rPr>
            <w:rFonts w:ascii="Cambria Math" w:hAnsi="Cambria Math"/>
          </w:rPr>
          <m:t> &gt; 0</m:t>
        </m:r>
      </m:oMath>
      <w:r w:rsidRPr="003601F4">
        <w:t xml:space="preserve"> for the source term </w:t>
      </w:r>
      <m:oMath>
        <m:sSubSup>
          <m:sSubSupPr>
            <m:ctrlPr>
              <w:rPr>
                <w:rFonts w:ascii="Cambria Math" w:hAnsi="Cambria Math"/>
                <w:i/>
              </w:rPr>
            </m:ctrlPr>
          </m:sSubSupPr>
          <m:e>
            <m:r>
              <w:rPr>
                <w:rFonts w:ascii="Cambria Math" w:hAnsi="Cambria Math"/>
              </w:rPr>
              <m:t>s</m:t>
            </m:r>
          </m:e>
          <m:sub>
            <m:r>
              <w:rPr>
                <w:rFonts w:ascii="Cambria Math" w:hAnsi="Cambria Math"/>
              </w:rPr>
              <m:t>i</m:t>
            </m:r>
          </m:sub>
          <m:sup>
            <m:d>
              <m:dPr>
                <m:ctrlPr>
                  <w:rPr>
                    <w:rFonts w:ascii="Cambria Math" w:hAnsi="Cambria Math"/>
                    <w:i/>
                  </w:rPr>
                </m:ctrlPr>
              </m:dPr>
              <m:e>
                <m:r>
                  <w:rPr>
                    <w:rFonts w:ascii="Cambria Math" w:hAnsi="Cambria Math"/>
                  </w:rPr>
                  <m:t>u</m:t>
                </m:r>
              </m:e>
            </m:d>
          </m:sup>
        </m:sSubSup>
        <m:d>
          <m:dPr>
            <m:ctrlPr>
              <w:rPr>
                <w:rFonts w:ascii="Cambria Math" w:hAnsi="Cambria Math"/>
                <w:i/>
              </w:rPr>
            </m:ctrlPr>
          </m:dPr>
          <m:e>
            <m:sSup>
              <m:sSupPr>
                <m:ctrlPr>
                  <w:rPr>
                    <w:rFonts w:ascii="Cambria Math" w:hAnsi="Cambria Math"/>
                    <w:b/>
                    <w:bCs/>
                    <w:i/>
                  </w:rPr>
                </m:ctrlPr>
              </m:sSupPr>
              <m:e>
                <m:r>
                  <m:rPr>
                    <m:sty m:val="bi"/>
                  </m:rPr>
                  <w:rPr>
                    <w:rFonts w:ascii="Cambria Math" w:hAnsi="Cambria Math"/>
                  </w:rPr>
                  <m:t>α</m:t>
                </m:r>
              </m:e>
              <m:sup>
                <m:d>
                  <m:dPr>
                    <m:ctrlPr>
                      <w:rPr>
                        <w:rFonts w:ascii="Cambria Math" w:hAnsi="Cambria Math"/>
                        <w:i/>
                      </w:rPr>
                    </m:ctrlPr>
                  </m:dPr>
                  <m:e>
                    <m:r>
                      <w:rPr>
                        <w:rFonts w:ascii="Cambria Math" w:hAnsi="Cambria Math"/>
                      </w:rPr>
                      <m:t>u</m:t>
                    </m:r>
                  </m:e>
                </m:d>
              </m:sup>
            </m:sSup>
          </m:e>
        </m:d>
      </m:oMath>
      <w:r w:rsidRPr="003601F4">
        <w:t xml:space="preserve"> defined in </w:t>
      </w:r>
      <w:r w:rsidRPr="0010254D">
        <w:t>eq 3</w:t>
      </w:r>
      <w:r w:rsidRPr="003601F4">
        <w:t>. We start with model </w:t>
      </w:r>
      <w:r w:rsidRPr="003601F4">
        <w:rPr>
          <w:i/>
          <w:iCs/>
        </w:rPr>
        <w:t>a</w:t>
      </w:r>
      <w:r w:rsidRPr="003601F4">
        <w:t> corresponding to the microbial regression (</w:t>
      </w:r>
      <w:r w:rsidRPr="0010254D">
        <w:t>eq 3</w:t>
      </w:r>
      <w:r w:rsidRPr="003601F4">
        <w:t>) reduced to an intercept and the source term </w:t>
      </w:r>
      <m:oMath>
        <m:sSubSup>
          <m:sSubSupPr>
            <m:ctrlPr>
              <w:rPr>
                <w:rFonts w:ascii="Cambria Math" w:hAnsi="Cambria Math"/>
                <w:i/>
              </w:rPr>
            </m:ctrlPr>
          </m:sSubSupPr>
          <m:e>
            <m:r>
              <w:rPr>
                <w:rFonts w:ascii="Cambria Math" w:hAnsi="Cambria Math"/>
              </w:rPr>
              <m:t>s</m:t>
            </m:r>
          </m:e>
          <m:sub>
            <m:r>
              <w:rPr>
                <w:rFonts w:ascii="Cambria Math" w:hAnsi="Cambria Math"/>
              </w:rPr>
              <m:t>i</m:t>
            </m:r>
          </m:sub>
          <m:sup>
            <m:d>
              <m:dPr>
                <m:ctrlPr>
                  <w:rPr>
                    <w:rFonts w:ascii="Cambria Math" w:hAnsi="Cambria Math"/>
                    <w:i/>
                  </w:rPr>
                </m:ctrlPr>
              </m:dPr>
              <m:e>
                <m:r>
                  <w:rPr>
                    <w:rFonts w:ascii="Cambria Math" w:hAnsi="Cambria Math"/>
                  </w:rPr>
                  <m:t>u</m:t>
                </m:r>
              </m:e>
            </m:d>
          </m:sup>
        </m:sSubSup>
        <m:d>
          <m:dPr>
            <m:ctrlPr>
              <w:rPr>
                <w:rFonts w:ascii="Cambria Math" w:hAnsi="Cambria Math"/>
                <w:i/>
              </w:rPr>
            </m:ctrlPr>
          </m:dPr>
          <m:e>
            <m:sSup>
              <m:sSupPr>
                <m:ctrlPr>
                  <w:rPr>
                    <w:rFonts w:ascii="Cambria Math" w:hAnsi="Cambria Math"/>
                    <w:b/>
                    <w:bCs/>
                    <w:i/>
                  </w:rPr>
                </m:ctrlPr>
              </m:sSupPr>
              <m:e>
                <m:r>
                  <m:rPr>
                    <m:sty m:val="bi"/>
                  </m:rPr>
                  <w:rPr>
                    <w:rFonts w:ascii="Cambria Math" w:hAnsi="Cambria Math"/>
                  </w:rPr>
                  <m:t>α</m:t>
                </m:r>
              </m:e>
              <m:sup>
                <m:d>
                  <m:dPr>
                    <m:ctrlPr>
                      <w:rPr>
                        <w:rFonts w:ascii="Cambria Math" w:hAnsi="Cambria Math"/>
                        <w:i/>
                      </w:rPr>
                    </m:ctrlPr>
                  </m:dPr>
                  <m:e>
                    <m:r>
                      <w:rPr>
                        <w:rFonts w:ascii="Cambria Math" w:hAnsi="Cambria Math"/>
                      </w:rPr>
                      <m:t>u</m:t>
                    </m:r>
                  </m:e>
                </m:d>
              </m:sup>
            </m:sSup>
          </m:e>
        </m:d>
      </m:oMath>
      <w:r w:rsidRPr="003601F4">
        <w:t>. We create </w:t>
      </w:r>
      <m:oMath>
        <m:r>
          <w:rPr>
            <w:rFonts w:ascii="Cambria Math" w:hAnsi="Cambria Math"/>
          </w:rPr>
          <m:t>k</m:t>
        </m:r>
      </m:oMath>
      <w:r w:rsidRPr="003601F4">
        <w:t xml:space="preserve">-folds </w:t>
      </w:r>
      <m:oMath>
        <m:r>
          <w:rPr>
            <w:rFonts w:ascii="Cambria Math" w:hAnsi="Cambria Math"/>
          </w:rPr>
          <m:t>(</m:t>
        </m:r>
        <m:r>
          <w:rPr>
            <w:rFonts w:ascii="Cambria Math" w:hAnsi="Cambria Math"/>
          </w:rPr>
          <m:t>k</m:t>
        </m:r>
        <m:r>
          <w:rPr>
            <w:rFonts w:ascii="Cambria Math" w:hAnsi="Cambria Math"/>
          </w:rPr>
          <m:t> = 5)</m:t>
        </m:r>
      </m:oMath>
      <w:r w:rsidRPr="003601F4">
        <w:t xml:space="preserve"> of training and test sets from the data. We use model </w:t>
      </w:r>
      <m:oMath>
        <m:r>
          <w:rPr>
            <w:rFonts w:ascii="Cambria Math" w:hAnsi="Cambria Math"/>
          </w:rPr>
          <m:t>a</m:t>
        </m:r>
      </m:oMath>
      <w:r w:rsidRPr="003601F4">
        <w:t> with each training set to obtain hyperparameter </w:t>
      </w:r>
      <m:oMath>
        <m:sSubSup>
          <m:sSubSupPr>
            <m:ctrlPr>
              <w:rPr>
                <w:rFonts w:ascii="Cambria Math" w:hAnsi="Cambria Math"/>
                <w:b/>
                <w:bCs/>
                <w:i/>
              </w:rPr>
            </m:ctrlPr>
          </m:sSubSupPr>
          <m:e>
            <m:acc>
              <m:accPr>
                <m:ctrlPr>
                  <w:rPr>
                    <w:rFonts w:ascii="Cambria Math" w:hAnsi="Cambria Math"/>
                    <w:b/>
                    <w:bCs/>
                    <w:i/>
                  </w:rPr>
                </m:ctrlPr>
              </m:accPr>
              <m:e>
                <m:r>
                  <m:rPr>
                    <m:sty m:val="bi"/>
                  </m:rPr>
                  <w:rPr>
                    <w:rFonts w:ascii="Cambria Math" w:hAnsi="Cambria Math"/>
                  </w:rPr>
                  <m:t>α</m:t>
                </m:r>
              </m:e>
            </m:acc>
          </m:e>
          <m:sub>
            <m:r>
              <m:rPr>
                <m:sty m:val="p"/>
              </m:rPr>
              <w:rPr>
                <w:rFonts w:ascii="Cambria Math" w:hAnsi="Cambria Math"/>
                <w:vertAlign w:val="subscript"/>
              </w:rPr>
              <m:t>training</m:t>
            </m:r>
            <m:r>
              <w:rPr>
                <w:rFonts w:ascii="Cambria Math" w:hAnsi="Cambria Math"/>
                <w:vertAlign w:val="subscript"/>
              </w:rPr>
              <m:t>_</m:t>
            </m:r>
            <m:r>
              <w:rPr>
                <w:rFonts w:ascii="Cambria Math" w:hAnsi="Cambria Math"/>
                <w:vertAlign w:val="subscript"/>
              </w:rPr>
              <m:t>k</m:t>
            </m:r>
          </m:sub>
          <m:sup>
            <m:r>
              <w:rPr>
                <w:rFonts w:ascii="Cambria Math" w:hAnsi="Cambria Math"/>
                <w:vertAlign w:val="superscript"/>
              </w:rPr>
              <m:t>(</m:t>
            </m:r>
            <m:r>
              <w:rPr>
                <w:rFonts w:ascii="Cambria Math" w:hAnsi="Cambria Math"/>
                <w:vertAlign w:val="superscript"/>
              </w:rPr>
              <m:t>u</m:t>
            </m:r>
            <m:r>
              <w:rPr>
                <w:rFonts w:ascii="Cambria Math" w:hAnsi="Cambria Math"/>
                <w:vertAlign w:val="superscript"/>
              </w:rPr>
              <m:t>)</m:t>
            </m:r>
          </m:sup>
        </m:sSubSup>
      </m:oMath>
      <w:r w:rsidRPr="003601F4">
        <w:t xml:space="preserve">, which maximizes </w:t>
      </w:r>
      <m:oMath>
        <m:sSub>
          <m:sSubPr>
            <m:ctrlPr>
              <w:rPr>
                <w:rFonts w:ascii="Cambria Math" w:hAnsi="Cambria Math"/>
                <w:i/>
              </w:rPr>
            </m:ctrlPr>
          </m:sSubPr>
          <m:e>
            <m:r>
              <w:rPr>
                <w:rFonts w:ascii="Cambria Math" w:hAnsi="Cambria Math"/>
              </w:rPr>
              <m:t>β</m:t>
            </m:r>
          </m:e>
          <m:sub>
            <m:r>
              <w:rPr>
                <w:rFonts w:ascii="Cambria Math" w:hAnsi="Cambria Math"/>
                <w:vertAlign w:val="subscript"/>
              </w:rPr>
              <m:t>u</m:t>
            </m:r>
          </m:sub>
        </m:sSub>
      </m:oMath>
      <w:r w:rsidRPr="003601F4">
        <w:t> (see </w:t>
      </w:r>
      <w:r w:rsidRPr="0010254D">
        <w:t>Supporting Information</w:t>
      </w:r>
      <w:r w:rsidRPr="003601F4">
        <w:t> S11 for details). We adopt </w:t>
      </w:r>
      <m:oMath>
        <m:sSubSup>
          <m:sSubSupPr>
            <m:ctrlPr>
              <w:rPr>
                <w:rFonts w:ascii="Cambria Math" w:hAnsi="Cambria Math"/>
                <w:b/>
                <w:bCs/>
                <w:i/>
              </w:rPr>
            </m:ctrlPr>
          </m:sSubSupPr>
          <m:e>
            <m:acc>
              <m:accPr>
                <m:ctrlPr>
                  <w:rPr>
                    <w:rFonts w:ascii="Cambria Math" w:hAnsi="Cambria Math"/>
                    <w:b/>
                    <w:bCs/>
                    <w:i/>
                  </w:rPr>
                </m:ctrlPr>
              </m:accPr>
              <m:e>
                <m:r>
                  <m:rPr>
                    <m:sty m:val="bi"/>
                  </m:rPr>
                  <w:rPr>
                    <w:rFonts w:ascii="Cambria Math" w:hAnsi="Cambria Math"/>
                  </w:rPr>
                  <m:t>α</m:t>
                </m:r>
              </m:e>
            </m:acc>
          </m:e>
          <m:sub>
            <m:r>
              <m:rPr>
                <m:sty m:val="p"/>
              </m:rPr>
              <w:rPr>
                <w:rFonts w:ascii="Cambria Math" w:hAnsi="Cambria Math"/>
                <w:vertAlign w:val="subscript"/>
              </w:rPr>
              <m:t>training</m:t>
            </m:r>
            <m:r>
              <w:rPr>
                <w:rFonts w:ascii="Cambria Math" w:hAnsi="Cambria Math"/>
                <w:vertAlign w:val="subscript"/>
              </w:rPr>
              <m:t>_</m:t>
            </m:r>
            <m:r>
              <w:rPr>
                <w:rFonts w:ascii="Cambria Math" w:hAnsi="Cambria Math"/>
                <w:vertAlign w:val="subscript"/>
              </w:rPr>
              <m:t>k</m:t>
            </m:r>
          </m:sub>
          <m:sup>
            <m:r>
              <w:rPr>
                <w:rFonts w:ascii="Cambria Math" w:hAnsi="Cambria Math"/>
                <w:vertAlign w:val="superscript"/>
              </w:rPr>
              <m:t>(</m:t>
            </m:r>
            <m:r>
              <w:rPr>
                <w:rFonts w:ascii="Cambria Math" w:hAnsi="Cambria Math"/>
                <w:vertAlign w:val="superscript"/>
              </w:rPr>
              <m:t>u</m:t>
            </m:r>
            <m:r>
              <w:rPr>
                <w:rFonts w:ascii="Cambria Math" w:hAnsi="Cambria Math"/>
                <w:vertAlign w:val="superscript"/>
              </w:rPr>
              <m:t>)</m:t>
            </m:r>
          </m:sup>
        </m:sSubSup>
      </m:oMath>
      <w:r w:rsidRPr="003601F4">
        <w:t xml:space="preserve"> for the test set regressions to obtain </w:t>
      </w:r>
      <m:oMath>
        <m:sSubSup>
          <m:sSubSupPr>
            <m:ctrlPr>
              <w:rPr>
                <w:rFonts w:ascii="Cambria Math" w:hAnsi="Cambria Math"/>
                <w:i/>
              </w:rPr>
            </m:ctrlPr>
          </m:sSubSupPr>
          <m:e>
            <m:r>
              <w:rPr>
                <w:rFonts w:ascii="Cambria Math" w:hAnsi="Cambria Math"/>
              </w:rPr>
              <m:t>β</m:t>
            </m:r>
          </m:e>
          <m:sub>
            <m:r>
              <w:rPr>
                <w:rFonts w:ascii="Cambria Math" w:hAnsi="Cambria Math"/>
                <w:vertAlign w:val="subscript"/>
              </w:rPr>
              <m:t>u</m:t>
            </m:r>
          </m:sub>
          <m:sup>
            <m:r>
              <w:rPr>
                <w:rFonts w:ascii="Cambria Math" w:hAnsi="Cambria Math"/>
                <w:vertAlign w:val="superscript"/>
              </w:rPr>
              <m:t>(</m:t>
            </m:r>
            <m:r>
              <m:rPr>
                <m:sty m:val="p"/>
              </m:rPr>
              <w:rPr>
                <w:rFonts w:ascii="Cambria Math" w:hAnsi="Cambria Math"/>
                <w:vertAlign w:val="superscript"/>
              </w:rPr>
              <m:t>test</m:t>
            </m:r>
            <m:r>
              <w:rPr>
                <w:rFonts w:ascii="Cambria Math" w:hAnsi="Cambria Math"/>
                <w:vertAlign w:val="superscript"/>
              </w:rPr>
              <m:t>_</m:t>
            </m:r>
            <m:r>
              <w:rPr>
                <w:rFonts w:ascii="Cambria Math" w:hAnsi="Cambria Math"/>
                <w:vertAlign w:val="superscript"/>
              </w:rPr>
              <m:t>k</m:t>
            </m:r>
            <m:r>
              <w:rPr>
                <w:rFonts w:ascii="Cambria Math" w:hAnsi="Cambria Math"/>
                <w:vertAlign w:val="superscript"/>
              </w:rPr>
              <m:t>)</m:t>
            </m:r>
          </m:sup>
        </m:sSubSup>
      </m:oMath>
      <w:r w:rsidRPr="003601F4">
        <w:t>. We define the sign stability score SSS as a number between 1 and </w:t>
      </w:r>
      <m:oMath>
        <m:r>
          <w:rPr>
            <w:rFonts w:ascii="Cambria Math" w:hAnsi="Cambria Math"/>
          </w:rPr>
          <m:t>k</m:t>
        </m:r>
        <m:r>
          <w:rPr>
            <w:rFonts w:ascii="Cambria Math" w:hAnsi="Cambria Math"/>
          </w:rPr>
          <m:t> + 1 (</m:t>
        </m:r>
        <m:r>
          <w:rPr>
            <w:rFonts w:ascii="Cambria Math" w:hAnsi="Cambria Math"/>
          </w:rPr>
          <m:t>k</m:t>
        </m:r>
        <m:r>
          <w:rPr>
            <w:rFonts w:ascii="Cambria Math" w:hAnsi="Cambria Math"/>
          </w:rPr>
          <m:t> + 1 = 6)</m:t>
        </m:r>
      </m:oMath>
      <w:r w:rsidRPr="003601F4">
        <w:t xml:space="preserve">, which quantifies how many of the </w:t>
      </w:r>
      <m:oMath>
        <m:sSubSup>
          <m:sSubSupPr>
            <m:ctrlPr>
              <w:rPr>
                <w:rFonts w:ascii="Cambria Math" w:hAnsi="Cambria Math"/>
                <w:i/>
              </w:rPr>
            </m:ctrlPr>
          </m:sSubSupPr>
          <m:e>
            <m:r>
              <w:rPr>
                <w:rFonts w:ascii="Cambria Math" w:hAnsi="Cambria Math"/>
              </w:rPr>
              <m:t>β</m:t>
            </m:r>
          </m:e>
          <m:sub>
            <m:r>
              <w:rPr>
                <w:rFonts w:ascii="Cambria Math" w:hAnsi="Cambria Math"/>
                <w:vertAlign w:val="subscript"/>
              </w:rPr>
              <m:t>u</m:t>
            </m:r>
          </m:sub>
          <m:sup>
            <m:r>
              <w:rPr>
                <w:rFonts w:ascii="Cambria Math" w:hAnsi="Cambria Math"/>
                <w:vertAlign w:val="superscript"/>
              </w:rPr>
              <m:t>(</m:t>
            </m:r>
            <m:r>
              <m:rPr>
                <m:sty m:val="p"/>
              </m:rPr>
              <w:rPr>
                <w:rFonts w:ascii="Cambria Math" w:hAnsi="Cambria Math"/>
                <w:vertAlign w:val="superscript"/>
              </w:rPr>
              <m:t>test</m:t>
            </m:r>
            <m:r>
              <w:rPr>
                <w:rFonts w:ascii="Cambria Math" w:hAnsi="Cambria Math"/>
                <w:vertAlign w:val="superscript"/>
              </w:rPr>
              <m:t>_</m:t>
            </m:r>
            <m:r>
              <w:rPr>
                <w:rFonts w:ascii="Cambria Math" w:hAnsi="Cambria Math"/>
                <w:vertAlign w:val="superscript"/>
              </w:rPr>
              <m:t>k</m:t>
            </m:r>
            <m:r>
              <w:rPr>
                <w:rFonts w:ascii="Cambria Math" w:hAnsi="Cambria Math"/>
                <w:vertAlign w:val="superscript"/>
              </w:rPr>
              <m:t>)</m:t>
            </m:r>
          </m:sup>
        </m:sSubSup>
      </m:oMath>
      <w:r w:rsidRPr="003601F4">
        <w:t xml:space="preserve"> values are positive. We assess the components of reliability through taking the sum of </w:t>
      </w:r>
      <m:oMath>
        <m:sSubSup>
          <m:sSubSupPr>
            <m:ctrlPr>
              <w:rPr>
                <w:rFonts w:ascii="Cambria Math" w:hAnsi="Cambria Math"/>
                <w:i/>
              </w:rPr>
            </m:ctrlPr>
          </m:sSubSupPr>
          <m:e>
            <m:r>
              <w:rPr>
                <w:rFonts w:ascii="Cambria Math" w:hAnsi="Cambria Math"/>
              </w:rPr>
              <m:t>β</m:t>
            </m:r>
          </m:e>
          <m:sub>
            <m:r>
              <w:rPr>
                <w:rFonts w:ascii="Cambria Math" w:hAnsi="Cambria Math"/>
                <w:vertAlign w:val="subscript"/>
              </w:rPr>
              <m:t>u</m:t>
            </m:r>
          </m:sub>
          <m:sup>
            <m:r>
              <w:rPr>
                <w:rFonts w:ascii="Cambria Math" w:hAnsi="Cambria Math"/>
                <w:vertAlign w:val="superscript"/>
              </w:rPr>
              <m:t>(</m:t>
            </m:r>
            <m:r>
              <m:rPr>
                <m:sty m:val="p"/>
              </m:rPr>
              <w:rPr>
                <w:rFonts w:ascii="Cambria Math" w:hAnsi="Cambria Math"/>
                <w:vertAlign w:val="superscript"/>
              </w:rPr>
              <m:t>test</m:t>
            </m:r>
            <m:r>
              <w:rPr>
                <w:rFonts w:ascii="Cambria Math" w:hAnsi="Cambria Math"/>
                <w:vertAlign w:val="superscript"/>
              </w:rPr>
              <m:t>_</m:t>
            </m:r>
            <m:r>
              <w:rPr>
                <w:rFonts w:ascii="Cambria Math" w:hAnsi="Cambria Math"/>
                <w:vertAlign w:val="superscript"/>
              </w:rPr>
              <m:t>k</m:t>
            </m:r>
            <m:r>
              <w:rPr>
                <w:rFonts w:ascii="Cambria Math" w:hAnsi="Cambria Math"/>
                <w:vertAlign w:val="superscript"/>
              </w:rPr>
              <m:t>)</m:t>
            </m:r>
          </m:sup>
        </m:sSubSup>
      </m:oMath>
      <w:r w:rsidRPr="003601F4">
        <w:t> across the folds to represent an average of test set coefficients, </w:t>
      </w:r>
      <w:r w:rsidRPr="003601F4">
        <w:rPr>
          <w:i/>
          <w:iCs/>
        </w:rPr>
        <w:t>M</w:t>
      </w:r>
      <w:r w:rsidRPr="003601F4">
        <w:t>. Last, we define </w:t>
      </w:r>
      <w:r w:rsidRPr="003601F4">
        <w:rPr>
          <w:i/>
          <w:iCs/>
        </w:rPr>
        <w:t xml:space="preserve">σ </w:t>
      </w:r>
      <m:oMath>
        <m:sSubSup>
          <m:sSubSupPr>
            <m:ctrlPr>
              <w:rPr>
                <w:rFonts w:ascii="Cambria Math" w:hAnsi="Cambria Math"/>
                <w:i/>
              </w:rPr>
            </m:ctrlPr>
          </m:sSubSupPr>
          <m:e>
            <m:r>
              <w:rPr>
                <w:rFonts w:ascii="Cambria Math" w:hAnsi="Cambria Math"/>
              </w:rPr>
              <m:t>β</m:t>
            </m:r>
          </m:e>
          <m:sub>
            <m:r>
              <w:rPr>
                <w:rFonts w:ascii="Cambria Math" w:hAnsi="Cambria Math"/>
                <w:vertAlign w:val="subscript"/>
              </w:rPr>
              <m:t>u</m:t>
            </m:r>
          </m:sub>
          <m:sup>
            <m:r>
              <w:rPr>
                <w:rFonts w:ascii="Cambria Math" w:hAnsi="Cambria Math"/>
                <w:vertAlign w:val="superscript"/>
              </w:rPr>
              <m:t>(</m:t>
            </m:r>
            <m:r>
              <m:rPr>
                <m:sty m:val="p"/>
              </m:rPr>
              <w:rPr>
                <w:rFonts w:ascii="Cambria Math" w:hAnsi="Cambria Math"/>
                <w:vertAlign w:val="superscript"/>
              </w:rPr>
              <m:t>test</m:t>
            </m:r>
            <m:r>
              <w:rPr>
                <w:rFonts w:ascii="Cambria Math" w:hAnsi="Cambria Math"/>
                <w:vertAlign w:val="superscript"/>
              </w:rPr>
              <m:t>_</m:t>
            </m:r>
            <m:r>
              <w:rPr>
                <w:rFonts w:ascii="Cambria Math" w:hAnsi="Cambria Math"/>
                <w:vertAlign w:val="superscript"/>
              </w:rPr>
              <m:t>k</m:t>
            </m:r>
            <m:r>
              <w:rPr>
                <w:rFonts w:ascii="Cambria Math" w:hAnsi="Cambria Math"/>
                <w:vertAlign w:val="superscript"/>
              </w:rPr>
              <m:t>)</m:t>
            </m:r>
          </m:sup>
        </m:sSubSup>
      </m:oMath>
      <w:r w:rsidRPr="003601F4">
        <w:t xml:space="preserve"> as the standard deviation of the </w:t>
      </w:r>
      <m:oMath>
        <m:sSubSup>
          <m:sSubSupPr>
            <m:ctrlPr>
              <w:rPr>
                <w:rFonts w:ascii="Cambria Math" w:hAnsi="Cambria Math"/>
                <w:i/>
              </w:rPr>
            </m:ctrlPr>
          </m:sSubSupPr>
          <m:e>
            <m:r>
              <w:rPr>
                <w:rFonts w:ascii="Cambria Math" w:hAnsi="Cambria Math"/>
              </w:rPr>
              <m:t>β</m:t>
            </m:r>
          </m:e>
          <m:sub>
            <m:r>
              <w:rPr>
                <w:rFonts w:ascii="Cambria Math" w:hAnsi="Cambria Math"/>
                <w:vertAlign w:val="subscript"/>
              </w:rPr>
              <m:t>u</m:t>
            </m:r>
          </m:sub>
          <m:sup>
            <m:r>
              <w:rPr>
                <w:rFonts w:ascii="Cambria Math" w:hAnsi="Cambria Math"/>
                <w:vertAlign w:val="superscript"/>
              </w:rPr>
              <m:t>(</m:t>
            </m:r>
            <m:r>
              <m:rPr>
                <m:sty m:val="p"/>
              </m:rPr>
              <w:rPr>
                <w:rFonts w:ascii="Cambria Math" w:hAnsi="Cambria Math"/>
                <w:vertAlign w:val="superscript"/>
              </w:rPr>
              <m:t>test</m:t>
            </m:r>
            <m:r>
              <w:rPr>
                <w:rFonts w:ascii="Cambria Math" w:hAnsi="Cambria Math"/>
                <w:vertAlign w:val="superscript"/>
              </w:rPr>
              <m:t>_</m:t>
            </m:r>
            <m:r>
              <w:rPr>
                <w:rFonts w:ascii="Cambria Math" w:hAnsi="Cambria Math"/>
                <w:vertAlign w:val="superscript"/>
              </w:rPr>
              <m:t>k</m:t>
            </m:r>
            <m:r>
              <w:rPr>
                <w:rFonts w:ascii="Cambria Math" w:hAnsi="Cambria Math"/>
                <w:vertAlign w:val="superscript"/>
              </w:rPr>
              <m:t>)</m:t>
            </m:r>
          </m:sup>
        </m:sSubSup>
      </m:oMath>
      <w:r w:rsidRPr="003601F4">
        <w:t> values. We reward high SSS, high </w:t>
      </w:r>
      <w:r w:rsidRPr="003601F4">
        <w:rPr>
          <w:i/>
          <w:iCs/>
        </w:rPr>
        <w:t>M</w:t>
      </w:r>
      <w:r w:rsidRPr="003601F4">
        <w:t>, and low </w:t>
      </w:r>
      <w:r w:rsidRPr="003601F4">
        <w:rPr>
          <w:i/>
          <w:iCs/>
        </w:rPr>
        <w:t xml:space="preserve">σ </w:t>
      </w:r>
      <m:oMath>
        <m:sSubSup>
          <m:sSubSupPr>
            <m:ctrlPr>
              <w:rPr>
                <w:rFonts w:ascii="Cambria Math" w:hAnsi="Cambria Math"/>
                <w:i/>
              </w:rPr>
            </m:ctrlPr>
          </m:sSubSupPr>
          <m:e>
            <m:r>
              <w:rPr>
                <w:rFonts w:ascii="Cambria Math" w:hAnsi="Cambria Math"/>
              </w:rPr>
              <m:t>β</m:t>
            </m:r>
          </m:e>
          <m:sub>
            <m:r>
              <w:rPr>
                <w:rFonts w:ascii="Cambria Math" w:hAnsi="Cambria Math"/>
                <w:vertAlign w:val="subscript"/>
              </w:rPr>
              <m:t>u</m:t>
            </m:r>
          </m:sub>
          <m:sup>
            <m:r>
              <w:rPr>
                <w:rFonts w:ascii="Cambria Math" w:hAnsi="Cambria Math"/>
                <w:vertAlign w:val="superscript"/>
              </w:rPr>
              <m:t>(</m:t>
            </m:r>
            <m:r>
              <m:rPr>
                <m:sty m:val="p"/>
              </m:rPr>
              <w:rPr>
                <w:rFonts w:ascii="Cambria Math" w:hAnsi="Cambria Math"/>
                <w:vertAlign w:val="superscript"/>
              </w:rPr>
              <m:t>test</m:t>
            </m:r>
            <m:r>
              <w:rPr>
                <w:rFonts w:ascii="Cambria Math" w:hAnsi="Cambria Math"/>
                <w:vertAlign w:val="superscript"/>
              </w:rPr>
              <m:t>_</m:t>
            </m:r>
            <m:r>
              <w:rPr>
                <w:rFonts w:ascii="Cambria Math" w:hAnsi="Cambria Math"/>
                <w:vertAlign w:val="superscript"/>
              </w:rPr>
              <m:t>k</m:t>
            </m:r>
            <m:r>
              <w:rPr>
                <w:rFonts w:ascii="Cambria Math" w:hAnsi="Cambria Math"/>
                <w:vertAlign w:val="superscript"/>
              </w:rPr>
              <m:t>)</m:t>
            </m:r>
          </m:sup>
        </m:sSubSup>
      </m:oMath>
      <w:r w:rsidRPr="003601F4">
        <w:t> values by setting the reliability score RS equal to the ratio of SSS multiplied by </w:t>
      </w:r>
      <w:r w:rsidRPr="003601F4">
        <w:rPr>
          <w:i/>
          <w:iCs/>
        </w:rPr>
        <w:t>M</w:t>
      </w:r>
      <w:r w:rsidRPr="003601F4">
        <w:t xml:space="preserve"> over </w:t>
      </w:r>
      <m:oMath>
        <m:sSub>
          <m:sSubPr>
            <m:ctrlPr>
              <w:rPr>
                <w:rFonts w:ascii="Cambria Math" w:hAnsi="Cambria Math"/>
                <w:i/>
              </w:rPr>
            </m:ctrlPr>
          </m:sSubPr>
          <m:e>
            <m:r>
              <w:rPr>
                <w:rFonts w:ascii="Cambria Math" w:hAnsi="Cambria Math"/>
              </w:rPr>
              <m:t>σ</m:t>
            </m:r>
          </m:e>
          <m:sub>
            <m:r>
              <w:rPr>
                <w:rFonts w:ascii="Cambria Math" w:hAnsi="Cambria Math"/>
                <w:vertAlign w:val="subscript"/>
              </w:rPr>
              <m:t>β</m:t>
            </m:r>
            <m:r>
              <w:rPr>
                <w:rFonts w:ascii="Cambria Math" w:hAnsi="Cambria Math"/>
                <w:vertAlign w:val="subscript"/>
              </w:rPr>
              <m:t>u</m:t>
            </m:r>
          </m:sub>
        </m:sSub>
      </m:oMath>
      <w:r w:rsidRPr="003601F4">
        <w:t> (see </w:t>
      </w:r>
      <w:r w:rsidRPr="0010254D">
        <w:t>Supporting Information</w:t>
      </w:r>
      <w:r w:rsidRPr="003601F4">
        <w:t> S13 for details). Finally, we select the database </w:t>
      </w:r>
      <w:r w:rsidRPr="003601F4">
        <w:rPr>
          <w:i/>
          <w:iCs/>
        </w:rPr>
        <w:t>d</w:t>
      </w:r>
      <w:r w:rsidRPr="003601F4">
        <w:t> of source type </w:t>
      </w:r>
      <w:r w:rsidRPr="003601F4">
        <w:rPr>
          <w:i/>
          <w:iCs/>
        </w:rPr>
        <w:t>u</w:t>
      </w:r>
      <w:r w:rsidRPr="003601F4">
        <w:t> with the highest reliability score.</w:t>
      </w:r>
    </w:p>
    <w:p w14:paraId="670A1858" w14:textId="77777777" w:rsidR="003601F4" w:rsidRPr="003601F4" w:rsidRDefault="003601F4" w:rsidP="0063650B">
      <w:pPr>
        <w:pStyle w:val="Heading3"/>
      </w:pPr>
      <w:r w:rsidRPr="003601F4">
        <w:t>2.3.2. Inform Spatial Predictors with Hyperparameters</w:t>
      </w:r>
    </w:p>
    <w:p w14:paraId="0954C81B" w14:textId="1B6F208B" w:rsidR="003601F4" w:rsidRPr="003601F4" w:rsidRDefault="003601F4" w:rsidP="003601F4">
      <w:r w:rsidRPr="003601F4">
        <w:t>We inform each </w:t>
      </w:r>
      <w:proofErr w:type="spellStart"/>
      <w:r w:rsidRPr="003601F4">
        <w:rPr>
          <w:i/>
          <w:iCs/>
        </w:rPr>
        <w:t>u</w:t>
      </w:r>
      <w:r w:rsidRPr="003601F4">
        <w:rPr>
          <w:vertAlign w:val="superscript"/>
        </w:rPr>
        <w:t>th</w:t>
      </w:r>
      <w:proofErr w:type="spellEnd"/>
      <w:r w:rsidRPr="003601F4">
        <w:t> source term individually by obtaining the hyperparameter </w:t>
      </w:r>
      <m:oMath>
        <m:acc>
          <m:accPr>
            <m:ctrlPr>
              <w:rPr>
                <w:rFonts w:ascii="Cambria Math" w:hAnsi="Cambria Math"/>
                <w:b/>
                <w:bCs/>
                <w:i/>
              </w:rPr>
            </m:ctrlPr>
          </m:accPr>
          <m:e>
            <m:r>
              <m:rPr>
                <m:sty m:val="bi"/>
              </m:rPr>
              <w:rPr>
                <w:rFonts w:ascii="Cambria Math" w:hAnsi="Cambria Math"/>
              </w:rPr>
              <m:t>α</m:t>
            </m:r>
          </m:e>
        </m:acc>
        <m:r>
          <w:rPr>
            <w:rFonts w:ascii="Cambria Math" w:hAnsi="Cambria Math"/>
          </w:rPr>
          <m:t>(</m:t>
        </m:r>
        <m:r>
          <w:rPr>
            <w:rFonts w:ascii="Cambria Math" w:hAnsi="Cambria Math"/>
          </w:rPr>
          <m:t>u</m:t>
        </m:r>
        <m:r>
          <w:rPr>
            <w:rFonts w:ascii="Cambria Math" w:hAnsi="Cambria Math"/>
          </w:rPr>
          <m:t>)</m:t>
        </m:r>
      </m:oMath>
      <w:r w:rsidRPr="003601F4">
        <w:t xml:space="preserve"> which maximizes β</w:t>
      </w:r>
      <w:r w:rsidRPr="003601F4">
        <w:rPr>
          <w:i/>
          <w:iCs/>
          <w:vertAlign w:val="subscript"/>
        </w:rPr>
        <w:t>u</w:t>
      </w:r>
      <w:r w:rsidRPr="003601F4">
        <w:t> using 100% of the observations </w:t>
      </w:r>
      <m:oMath>
        <m:sSub>
          <m:sSubPr>
            <m:ctrlPr>
              <w:rPr>
                <w:rFonts w:ascii="Cambria Math" w:hAnsi="Cambria Math"/>
                <w:i/>
                <w:iCs/>
              </w:rPr>
            </m:ctrlPr>
          </m:sSubPr>
          <m:e>
            <m:r>
              <w:rPr>
                <w:rFonts w:ascii="Cambria Math" w:hAnsi="Cambria Math"/>
              </w:rPr>
              <m:t>y</m:t>
            </m:r>
          </m:e>
          <m:sub>
            <m:r>
              <w:rPr>
                <w:rFonts w:ascii="Cambria Math" w:hAnsi="Cambria Math"/>
                <w:vertAlign w:val="subscript"/>
              </w:rPr>
              <m:t>i</m:t>
            </m:r>
          </m:sub>
        </m:sSub>
      </m:oMath>
      <w:r w:rsidRPr="003601F4">
        <w:t> in model </w:t>
      </w:r>
      <m:oMath>
        <m:r>
          <w:rPr>
            <w:rFonts w:ascii="Cambria Math" w:hAnsi="Cambria Math"/>
          </w:rPr>
          <m:t>a</m:t>
        </m:r>
      </m:oMath>
      <w:r w:rsidRPr="003601F4">
        <w:t>. This ensures that for each SPM (Euclidean, ORF, and GORF), we inform the source term with all the data in hand. The maximization procedure is the same as in the “Find” stage and described in detail in </w:t>
      </w:r>
      <w:r w:rsidRPr="0010254D">
        <w:t>Supporting Information</w:t>
      </w:r>
      <w:r w:rsidRPr="003601F4">
        <w:t> S11. For the “Inform” stage, a penalty (</w:t>
      </w:r>
      <w:r w:rsidRPr="0010254D">
        <w:t>eq S13</w:t>
      </w:r>
      <w:r w:rsidRPr="003601F4">
        <w:t xml:space="preserve">) was added to the objective function so as not to obtain a combination of </w:t>
      </w:r>
      <m:oMath>
        <m:sSub>
          <m:sSubPr>
            <m:ctrlPr>
              <w:rPr>
                <w:rFonts w:ascii="Cambria Math" w:hAnsi="Cambria Math"/>
                <w:i/>
              </w:rPr>
            </m:ctrlPr>
          </m:sSubPr>
          <m:e>
            <m:r>
              <w:rPr>
                <w:rFonts w:ascii="Cambria Math" w:hAnsi="Cambria Math"/>
              </w:rPr>
              <m:t>γ</m:t>
            </m:r>
          </m:e>
          <m:sub>
            <m:r>
              <m:rPr>
                <m:sty m:val="p"/>
              </m:rPr>
              <w:rPr>
                <w:rFonts w:ascii="Cambria Math" w:hAnsi="Cambria Math"/>
              </w:rPr>
              <m:t>G</m:t>
            </m:r>
          </m:sub>
        </m:sSub>
      </m:oMath>
      <w:r w:rsidRPr="003601F4">
        <w:t xml:space="preserve"> and </w:t>
      </w:r>
      <m:oMath>
        <m:sSub>
          <m:sSubPr>
            <m:ctrlPr>
              <w:rPr>
                <w:rFonts w:ascii="Cambria Math" w:hAnsi="Cambria Math"/>
                <w:i/>
                <w:iCs/>
              </w:rPr>
            </m:ctrlPr>
          </m:sSubPr>
          <m:e>
            <m:r>
              <w:rPr>
                <w:rFonts w:ascii="Cambria Math" w:hAnsi="Cambria Math"/>
              </w:rPr>
              <m:t>α</m:t>
            </m:r>
          </m:e>
          <m:sub>
            <m:r>
              <m:rPr>
                <m:sty m:val="p"/>
              </m:rPr>
              <w:rPr>
                <w:rFonts w:ascii="Cambria Math" w:hAnsi="Cambria Math"/>
              </w:rPr>
              <m:t>O</m:t>
            </m:r>
          </m:sub>
        </m:sSub>
      </m:oMath>
      <w:r w:rsidRPr="003601F4">
        <w:t> yielding poor regression or mapping qualities (i.e., non-normal residuals or </w:t>
      </w:r>
      <m:oMath>
        <m:sSub>
          <m:sSubPr>
            <m:ctrlPr>
              <w:rPr>
                <w:rFonts w:ascii="Cambria Math" w:hAnsi="Cambria Math"/>
                <w:i/>
                <w:iCs/>
              </w:rPr>
            </m:ctrlPr>
          </m:sSubPr>
          <m:e>
            <m:acc>
              <m:accPr>
                <m:ctrlPr>
                  <w:rPr>
                    <w:rFonts w:ascii="Cambria Math" w:hAnsi="Cambria Math"/>
                    <w:i/>
                    <w:iCs/>
                  </w:rPr>
                </m:ctrlPr>
              </m:accPr>
              <m:e>
                <m:r>
                  <w:rPr>
                    <w:rFonts w:ascii="Cambria Math" w:hAnsi="Cambria Math"/>
                  </w:rPr>
                  <m:t>y</m:t>
                </m:r>
              </m:e>
            </m:acc>
          </m:e>
          <m:sub>
            <m:r>
              <w:rPr>
                <w:rFonts w:ascii="Cambria Math" w:hAnsi="Cambria Math"/>
                <w:vertAlign w:val="subscript"/>
              </w:rPr>
              <m:t>i</m:t>
            </m:r>
          </m:sub>
        </m:sSub>
        <m:r>
          <w:rPr>
            <w:rFonts w:ascii="Cambria Math" w:hAnsi="Cambria Math"/>
          </w:rPr>
          <m:t> &gt; 0</m:t>
        </m:r>
      </m:oMath>
      <w:r w:rsidRPr="003601F4">
        <w:t>).</w:t>
      </w:r>
    </w:p>
    <w:p w14:paraId="148D6903" w14:textId="77777777" w:rsidR="003601F4" w:rsidRPr="003601F4" w:rsidRDefault="003601F4" w:rsidP="0063650B">
      <w:pPr>
        <w:pStyle w:val="Heading3"/>
      </w:pPr>
      <w:r w:rsidRPr="003601F4">
        <w:t>2.3.3. Test the Statistical Significance of Potential Sources</w:t>
      </w:r>
    </w:p>
    <w:p w14:paraId="10024A38" w14:textId="3D91E704" w:rsidR="003601F4" w:rsidRPr="003601F4" w:rsidRDefault="003601F4" w:rsidP="003601F4">
      <w:r w:rsidRPr="003601F4">
        <w:t>After we individually inform each source term with hyperparameters that maximize physical meaningfulness, we test their statistical significance by considering standardized climatic and source terms in the microbial regression (</w:t>
      </w:r>
      <w:r w:rsidRPr="0010254D">
        <w:t>eq 3</w:t>
      </w:r>
      <w:r w:rsidRPr="003601F4">
        <w:t>). An Akaike information criterion exploits a stepwise algorithm to select the informed source and climatic terms—a standard practice in microbial LUR studies. </w:t>
      </w:r>
      <w:r w:rsidRPr="0010254D">
        <w:t>(12,13,15,17,19,21)</w:t>
      </w:r>
      <w:r w:rsidRPr="003601F4">
        <w:t> However, when datasets have a high dimension of climatic and source terms, LASSO may be preferred to limit collinearity, selection bias, and overfitting. Overall, a possible outcome of the selection procedure is that no source terms are selected. To compare modeling options (i.e., Euclidean, ORF, and GORF), a 6-fold cross-validation of the “Test” step of the FIT framework was performed. See </w:t>
      </w:r>
      <w:r w:rsidRPr="0010254D">
        <w:t>Supporting Information</w:t>
      </w:r>
      <w:r w:rsidRPr="003601F4">
        <w:t> S14 for details.</w:t>
      </w:r>
    </w:p>
    <w:p w14:paraId="42E60DAD" w14:textId="77777777" w:rsidR="003601F4" w:rsidRPr="003601F4" w:rsidRDefault="003601F4" w:rsidP="0063650B">
      <w:pPr>
        <w:pStyle w:val="Heading1"/>
      </w:pPr>
      <w:r w:rsidRPr="003601F4">
        <w:t>3. Results and Discussion</w:t>
      </w:r>
    </w:p>
    <w:p w14:paraId="7557B1ED" w14:textId="77777777" w:rsidR="003601F4" w:rsidRPr="003601F4" w:rsidRDefault="003601F4" w:rsidP="0063650B">
      <w:pPr>
        <w:pStyle w:val="Heading2"/>
      </w:pPr>
      <w:r w:rsidRPr="003601F4">
        <w:t>3.1. Finding Reliable Databases</w:t>
      </w:r>
    </w:p>
    <w:p w14:paraId="4051B6A0" w14:textId="348F6F1A" w:rsidR="003601F4" w:rsidRPr="003601F4" w:rsidRDefault="003601F4" w:rsidP="003601F4">
      <w:r w:rsidRPr="003601F4">
        <w:t>A criterion was successfully developed at the Find stage of the FIT framework where a higher score corresponds to greater reliability of databases representing source locations. The criterion is based on the SSS, </w:t>
      </w:r>
      <w:r w:rsidRPr="003601F4">
        <w:rPr>
          <w:i/>
          <w:iCs/>
        </w:rPr>
        <w:t>M</w:t>
      </w:r>
      <w:r w:rsidRPr="003601F4">
        <w:t xml:space="preserve">, and </w:t>
      </w:r>
      <m:oMath>
        <m:sSub>
          <m:sSubPr>
            <m:ctrlPr>
              <w:rPr>
                <w:rFonts w:ascii="Cambria Math" w:hAnsi="Cambria Math"/>
                <w:i/>
              </w:rPr>
            </m:ctrlPr>
          </m:sSubPr>
          <m:e>
            <m:r>
              <w:rPr>
                <w:rFonts w:ascii="Cambria Math" w:hAnsi="Cambria Math"/>
              </w:rPr>
              <m:t>σ</m:t>
            </m:r>
          </m:e>
          <m:sub>
            <m:r>
              <w:rPr>
                <w:rFonts w:ascii="Cambria Math" w:hAnsi="Cambria Math"/>
                <w:vertAlign w:val="subscript"/>
              </w:rPr>
              <m:t>β</m:t>
            </m:r>
            <m:r>
              <w:rPr>
                <w:rFonts w:ascii="Cambria Math" w:hAnsi="Cambria Math"/>
                <w:vertAlign w:val="subscript"/>
              </w:rPr>
              <m:t>u</m:t>
            </m:r>
          </m:sub>
        </m:sSub>
      </m:oMath>
      <w:r w:rsidRPr="003601F4">
        <w:t>, respectively, capturing the consistency, effect, and variability of contributing source locations across the test sets. Across candidate databases, we report that the WPDES database of CAFOs representing AFOs was more reliable than the county database of manure storages (weighted or unweighted) obtained through imagery, indicating that imagery insufficiently captured sources and could not replace permitting information. Last, compared to the crop rotation land-cover database, the dairy rotation subclass more often represented a source of bovine fecal contamination reliably.</w:t>
      </w:r>
    </w:p>
    <w:p w14:paraId="19D7F6C3" w14:textId="371BA861" w:rsidR="003601F4" w:rsidRPr="003601F4" w:rsidRDefault="003601F4" w:rsidP="003601F4">
      <w:r w:rsidRPr="003601F4">
        <w:t>We also report on the reliability of SPM approaches. GORF terms more consistently represented sources (SSS ranging from 3 to 5) than ORF (SSS ranging from 1 to 5) or Euclidean (SSS ranging from 2 to 5). The higher SSS of GORF-modeled predictors suggest that modeling ground hauling of manure was essential to consistently capturing the contributing effects of AFOs to sediment bovine markers. See </w:t>
      </w:r>
      <w:r w:rsidRPr="0010254D">
        <w:t>Supporting Information</w:t>
      </w:r>
      <w:r w:rsidRPr="003601F4">
        <w:t> S15 for details.</w:t>
      </w:r>
    </w:p>
    <w:p w14:paraId="0D225A21" w14:textId="77777777" w:rsidR="003601F4" w:rsidRPr="003601F4" w:rsidRDefault="003601F4" w:rsidP="0063650B">
      <w:pPr>
        <w:pStyle w:val="Heading2"/>
      </w:pPr>
      <w:r w:rsidRPr="003601F4">
        <w:t>3.2. Informing of Spatial Predictor Variables</w:t>
      </w:r>
    </w:p>
    <w:p w14:paraId="79E85BCF" w14:textId="0D9F3D32" w:rsidR="003601F4" w:rsidRPr="003601F4" w:rsidRDefault="003601F4" w:rsidP="003601F4">
      <w:r w:rsidRPr="003601F4">
        <w:t xml:space="preserve">At the Inform stage of the FIT framework using the GORF SPM, we find that hauling of manure from large AFOs occurs over distances of kilometers (i.e., </w:t>
      </w:r>
      <m:oMath>
        <m:sSub>
          <m:sSubPr>
            <m:ctrlPr>
              <w:rPr>
                <w:rFonts w:ascii="Cambria Math" w:hAnsi="Cambria Math"/>
                <w:i/>
              </w:rPr>
            </m:ctrlPr>
          </m:sSubPr>
          <m:e>
            <m:r>
              <w:rPr>
                <w:rFonts w:ascii="Cambria Math" w:hAnsi="Cambria Math"/>
              </w:rPr>
              <m:t>γ</m:t>
            </m:r>
          </m:e>
          <m:sub>
            <m:r>
              <m:rPr>
                <m:sty m:val="p"/>
              </m:rPr>
              <w:rPr>
                <w:rFonts w:ascii="Cambria Math" w:hAnsi="Cambria Math"/>
              </w:rPr>
              <m:t>G</m:t>
            </m:r>
          </m:sub>
        </m:sSub>
        <m:r>
          <w:rPr>
            <w:rFonts w:ascii="Cambria Math" w:hAnsi="Cambria Math"/>
          </w:rPr>
          <m:t> &gt; 1</m:t>
        </m:r>
      </m:oMath>
      <w:r w:rsidRPr="003601F4">
        <w:t xml:space="preserve"> km). We found that fecal contamination also reduced from manure fields over distan</w:t>
      </w:r>
      <w:proofErr w:type="spellStart"/>
      <w:r w:rsidRPr="003601F4">
        <w:t>ces</w:t>
      </w:r>
      <w:proofErr w:type="spellEnd"/>
      <w:r w:rsidRPr="003601F4">
        <w:t xml:space="preserve"> of kilometers overland (</w:t>
      </w:r>
      <m:oMath>
        <m:sSub>
          <m:sSubPr>
            <m:ctrlPr>
              <w:rPr>
                <w:rFonts w:ascii="Cambria Math" w:hAnsi="Cambria Math"/>
                <w:i/>
                <w:iCs/>
              </w:rPr>
            </m:ctrlPr>
          </m:sSubPr>
          <m:e>
            <m:r>
              <w:rPr>
                <w:rFonts w:ascii="Cambria Math" w:hAnsi="Cambria Math"/>
              </w:rPr>
              <m:t>α</m:t>
            </m:r>
          </m:e>
          <m:sub>
            <m:r>
              <m:rPr>
                <m:sty m:val="p"/>
              </m:rPr>
              <w:rPr>
                <w:rFonts w:ascii="Cambria Math" w:hAnsi="Cambria Math"/>
              </w:rPr>
              <m:t>O</m:t>
            </m:r>
          </m:sub>
        </m:sSub>
        <m:r>
          <w:rPr>
            <w:rFonts w:ascii="Cambria Math" w:hAnsi="Cambria Math"/>
          </w:rPr>
          <m:t> &gt; 1</m:t>
        </m:r>
      </m:oMath>
      <w:r w:rsidRPr="003601F4">
        <w:t xml:space="preserve"> km). Potential explanations include possible long-range overland contamination due to subsurface tile drainage </w:t>
      </w:r>
      <w:r w:rsidRPr="0010254D">
        <w:t>(69)</w:t>
      </w:r>
      <w:r w:rsidRPr="003601F4">
        <w:t> and karst geography. </w:t>
      </w:r>
      <w:r w:rsidRPr="0010254D">
        <w:t>(70,71)</w:t>
      </w:r>
      <w:r w:rsidRPr="003601F4">
        <w:t xml:space="preserve"> Due to this long-range hauling and overland contamination, we find that all 15 Kewaunee County CAFOs are implicated with fecal contamination in sediments. Finally, downstream contamination of riverbed sediments from overland discharge points occurs over sub-kilometer distances (i.e., </w:t>
      </w:r>
      <m:oMath>
        <m:sSub>
          <m:sSubPr>
            <m:ctrlPr>
              <w:rPr>
                <w:rFonts w:ascii="Cambria Math" w:hAnsi="Cambria Math"/>
                <w:i/>
              </w:rPr>
            </m:ctrlPr>
          </m:sSubPr>
          <m:e>
            <m:r>
              <w:rPr>
                <w:rFonts w:ascii="Cambria Math" w:hAnsi="Cambria Math"/>
              </w:rPr>
              <m:t>α</m:t>
            </m:r>
          </m:e>
          <m:sub>
            <m:r>
              <w:rPr>
                <w:rFonts w:ascii="Cambria Math" w:hAnsi="Cambria Math"/>
                <w:vertAlign w:val="subscript"/>
              </w:rPr>
              <m:t>R</m:t>
            </m:r>
          </m:sub>
        </m:sSub>
        <m:r>
          <w:rPr>
            <w:rFonts w:ascii="Cambria Math" w:hAnsi="Cambria Math"/>
          </w:rPr>
          <m:t> &lt; 1</m:t>
        </m:r>
      </m:oMath>
      <w:r w:rsidRPr="003601F4">
        <w:t xml:space="preserve"> km), suggesting localized sediment contamination. See </w:t>
      </w:r>
      <w:r w:rsidRPr="0010254D">
        <w:t>Supporting Information</w:t>
      </w:r>
      <w:r w:rsidRPr="003601F4">
        <w:t> S16 for details.</w:t>
      </w:r>
    </w:p>
    <w:p w14:paraId="6216FA66" w14:textId="77777777" w:rsidR="003601F4" w:rsidRPr="003601F4" w:rsidRDefault="003601F4" w:rsidP="0063650B">
      <w:pPr>
        <w:pStyle w:val="Heading2"/>
      </w:pPr>
      <w:r w:rsidRPr="003601F4">
        <w:t>3.3. Testing the Predictive Ability of Source Terms</w:t>
      </w:r>
    </w:p>
    <w:p w14:paraId="269111F8" w14:textId="5D6A38CA" w:rsidR="003601F4" w:rsidRPr="003601F4" w:rsidRDefault="003601F4" w:rsidP="003601F4">
      <w:r w:rsidRPr="003601F4">
        <w:t>Results of the Test stage of the FIT framework are shown in </w:t>
      </w:r>
      <w:r w:rsidRPr="0010254D">
        <w:t>Table 1</w:t>
      </w:r>
      <w:r w:rsidRPr="003601F4">
        <w:t>. The first column defines the SPM used to construct source terms and summarizes model performance with </w:t>
      </w:r>
      <m:oMath>
        <m:sSup>
          <m:sSupPr>
            <m:ctrlPr>
              <w:rPr>
                <w:rFonts w:ascii="Cambria Math" w:hAnsi="Cambria Math"/>
                <w:i/>
                <w:iCs/>
              </w:rPr>
            </m:ctrlPr>
          </m:sSupPr>
          <m:e>
            <m:r>
              <w:rPr>
                <w:rFonts w:ascii="Cambria Math" w:hAnsi="Cambria Math"/>
              </w:rPr>
              <m:t>R</m:t>
            </m:r>
          </m:e>
          <m:sup>
            <m:r>
              <w:rPr>
                <w:rFonts w:ascii="Cambria Math" w:hAnsi="Cambria Math"/>
                <w:vertAlign w:val="superscript"/>
              </w:rPr>
              <m:t>2</m:t>
            </m:r>
          </m:sup>
        </m:sSup>
      </m:oMath>
      <w:r w:rsidRPr="003601F4">
        <w:t>. The results of the inform stage of FIT are shown in the column-labeled hyperparameters. All climatic terms were selected (see </w:t>
      </w:r>
      <w:r w:rsidRPr="0010254D">
        <w:t>Supporting Information</w:t>
      </w:r>
      <w:r w:rsidRPr="003601F4">
        <w:t> S17). Each source term has hyperparameters even if they were not selected. The test stage results appear in the last two columns, which show the standardized regression coefficients and the corresponding RAR.</w:t>
      </w:r>
    </w:p>
    <w:p w14:paraId="2A9763C5" w14:textId="77777777" w:rsidR="00F97B2C" w:rsidRDefault="00F97B2C" w:rsidP="0063650B">
      <w:pPr>
        <w:spacing w:after="0"/>
        <w:rPr>
          <w:b/>
          <w:bCs/>
        </w:rPr>
        <w:sectPr w:rsidR="00F97B2C" w:rsidSect="00013176">
          <w:pgSz w:w="12240" w:h="15840"/>
          <w:pgMar w:top="1080" w:right="1080" w:bottom="1080" w:left="1080" w:header="720" w:footer="720" w:gutter="0"/>
          <w:cols w:space="720"/>
          <w:docGrid w:linePitch="360"/>
        </w:sectPr>
      </w:pPr>
    </w:p>
    <w:p w14:paraId="266B14B0" w14:textId="3B5D831E" w:rsidR="003601F4" w:rsidRPr="003601F4" w:rsidRDefault="003601F4" w:rsidP="0063650B">
      <w:pPr>
        <w:spacing w:after="0"/>
        <w:rPr>
          <w:b/>
          <w:bCs/>
        </w:rPr>
      </w:pPr>
      <w:r w:rsidRPr="003601F4">
        <w:rPr>
          <w:b/>
          <w:bCs/>
        </w:rPr>
        <w:t>Table 1. Regression Model Results of Bovine Fecal Contamination in Sediments (log 10 BoBac-Copies-per-16S-rRNA-Copies) Shown for Each SPM Used for Source Terms (i.e., Euclidean, ORF, and GORF) and the Stepwise-Selected Model Performance Expressed as </w:t>
      </w:r>
      <m:oMath>
        <m:sSup>
          <m:sSupPr>
            <m:ctrlPr>
              <w:rPr>
                <w:rFonts w:ascii="Cambria Math" w:hAnsi="Cambria Math"/>
                <w:b/>
                <w:bCs/>
                <w:i/>
                <w:iCs/>
              </w:rPr>
            </m:ctrlPr>
          </m:sSupPr>
          <m:e>
            <m:r>
              <m:rPr>
                <m:sty m:val="bi"/>
              </m:rPr>
              <w:rPr>
                <w:rFonts w:ascii="Cambria Math" w:hAnsi="Cambria Math"/>
              </w:rPr>
              <m:t>R</m:t>
            </m:r>
          </m:e>
          <m:sup>
            <m:r>
              <m:rPr>
                <m:sty m:val="bi"/>
              </m:rPr>
              <w:rPr>
                <w:rFonts w:ascii="Cambria Math" w:hAnsi="Cambria Math"/>
                <w:vertAlign w:val="superscript"/>
              </w:rPr>
              <m:t>2</m:t>
            </m:r>
          </m:sup>
        </m:sSup>
      </m:oMath>
      <w:r w:rsidRPr="003601F4">
        <w:rPr>
          <w:b/>
          <w:bCs/>
        </w:rPr>
        <w:t> and Adjusted </w:t>
      </w:r>
      <m:oMath>
        <m:sSup>
          <m:sSupPr>
            <m:ctrlPr>
              <w:rPr>
                <w:rFonts w:ascii="Cambria Math" w:hAnsi="Cambria Math"/>
                <w:b/>
                <w:bCs/>
                <w:i/>
                <w:iCs/>
              </w:rPr>
            </m:ctrlPr>
          </m:sSupPr>
          <m:e>
            <m:r>
              <m:rPr>
                <m:sty m:val="bi"/>
              </m:rPr>
              <w:rPr>
                <w:rFonts w:ascii="Cambria Math" w:hAnsi="Cambria Math"/>
              </w:rPr>
              <m:t>R</m:t>
            </m:r>
          </m:e>
          <m:sup>
            <m:r>
              <m:rPr>
                <m:sty m:val="bi"/>
              </m:rPr>
              <w:rPr>
                <w:rFonts w:ascii="Cambria Math" w:hAnsi="Cambria Math"/>
                <w:vertAlign w:val="superscript"/>
              </w:rPr>
              <m:t>2</m:t>
            </m:r>
          </m:sup>
        </m:sSup>
      </m:oMath>
      <w:r w:rsidRPr="0010254D">
        <w:rPr>
          <w:b/>
          <w:bCs/>
          <w:vertAlign w:val="superscript"/>
        </w:rPr>
        <w:t>a</w:t>
      </w:r>
    </w:p>
    <w:tbl>
      <w:tblPr>
        <w:tblStyle w:val="TableGrid"/>
        <w:tblW w:w="0" w:type="auto"/>
        <w:tblLook w:val="04A0" w:firstRow="1" w:lastRow="0" w:firstColumn="1" w:lastColumn="0" w:noHBand="0" w:noVBand="1"/>
      </w:tblPr>
      <w:tblGrid>
        <w:gridCol w:w="4503"/>
        <w:gridCol w:w="2537"/>
        <w:gridCol w:w="2773"/>
        <w:gridCol w:w="1532"/>
        <w:gridCol w:w="2325"/>
      </w:tblGrid>
      <w:tr w:rsidR="0063650B" w:rsidRPr="003601F4" w14:paraId="22A91C5C" w14:textId="77777777" w:rsidTr="000B4424">
        <w:tc>
          <w:tcPr>
            <w:tcW w:w="0" w:type="auto"/>
            <w:noWrap/>
            <w:hideMark/>
          </w:tcPr>
          <w:p w14:paraId="75056340" w14:textId="77777777" w:rsidR="003601F4" w:rsidRPr="003601F4" w:rsidRDefault="003601F4" w:rsidP="003601F4">
            <w:pPr>
              <w:rPr>
                <w:b/>
                <w:bCs/>
              </w:rPr>
            </w:pPr>
            <w:r w:rsidRPr="003601F4">
              <w:rPr>
                <w:b/>
                <w:bCs/>
              </w:rPr>
              <w:t>model performance</w:t>
            </w:r>
          </w:p>
        </w:tc>
        <w:tc>
          <w:tcPr>
            <w:tcW w:w="0" w:type="auto"/>
            <w:noWrap/>
            <w:hideMark/>
          </w:tcPr>
          <w:p w14:paraId="6ABD7ABE" w14:textId="77777777" w:rsidR="003601F4" w:rsidRPr="003601F4" w:rsidRDefault="003601F4" w:rsidP="003601F4">
            <w:pPr>
              <w:rPr>
                <w:b/>
                <w:bCs/>
              </w:rPr>
            </w:pPr>
            <w:r w:rsidRPr="003601F4">
              <w:rPr>
                <w:b/>
                <w:bCs/>
              </w:rPr>
              <w:t>standardized explanatory variables</w:t>
            </w:r>
          </w:p>
        </w:tc>
        <w:tc>
          <w:tcPr>
            <w:tcW w:w="0" w:type="auto"/>
            <w:noWrap/>
            <w:hideMark/>
          </w:tcPr>
          <w:p w14:paraId="021ACBD4" w14:textId="258A9BCA" w:rsidR="003601F4" w:rsidRPr="003601F4" w:rsidRDefault="003601F4" w:rsidP="003601F4">
            <w:pPr>
              <w:rPr>
                <w:b/>
                <w:bCs/>
              </w:rPr>
            </w:pPr>
            <w:r w:rsidRPr="003601F4">
              <w:rPr>
                <w:b/>
                <w:bCs/>
              </w:rPr>
              <w:t>hyperparameters </w:t>
            </w:r>
            <m:oMath>
              <m:r>
                <m:rPr>
                  <m:sty m:val="bi"/>
                </m:rPr>
                <w:rPr>
                  <w:rFonts w:ascii="Cambria Math" w:hAnsi="Cambria Math"/>
                </w:rPr>
                <m:t>α</m:t>
              </m:r>
            </m:oMath>
          </w:p>
        </w:tc>
        <w:tc>
          <w:tcPr>
            <w:tcW w:w="0" w:type="auto"/>
            <w:noWrap/>
            <w:hideMark/>
          </w:tcPr>
          <w:p w14:paraId="590A40B5" w14:textId="534EB5DF" w:rsidR="003601F4" w:rsidRPr="003601F4" w:rsidRDefault="003601F4" w:rsidP="003601F4">
            <w:pPr>
              <w:rPr>
                <w:b/>
                <w:bCs/>
              </w:rPr>
            </w:pPr>
            <w:r w:rsidRPr="003601F4">
              <w:rPr>
                <w:b/>
                <w:bCs/>
              </w:rPr>
              <w:t>regression coefficient </w:t>
            </w:r>
            <m:oMath>
              <m:r>
                <m:rPr>
                  <m:sty m:val="bi"/>
                </m:rPr>
                <w:rPr>
                  <w:rFonts w:ascii="Cambria Math" w:hAnsi="Cambria Math"/>
                </w:rPr>
                <m:t>β</m:t>
              </m:r>
            </m:oMath>
          </w:p>
        </w:tc>
        <w:tc>
          <w:tcPr>
            <w:tcW w:w="0" w:type="auto"/>
            <w:noWrap/>
            <w:hideMark/>
          </w:tcPr>
          <w:p w14:paraId="79613E8A" w14:textId="2B7B0C66" w:rsidR="003601F4" w:rsidRPr="003601F4" w:rsidRDefault="003601F4" w:rsidP="003601F4">
            <w:pPr>
              <w:rPr>
                <w:b/>
                <w:bCs/>
              </w:rPr>
            </w:pPr>
            <w:r w:rsidRPr="003601F4">
              <w:rPr>
                <w:b/>
                <w:bCs/>
              </w:rPr>
              <w:t xml:space="preserve">relative abundance ratio </w:t>
            </w:r>
            <m:oMath>
              <m:sSup>
                <m:sSupPr>
                  <m:ctrlPr>
                    <w:rPr>
                      <w:rFonts w:ascii="Cambria Math" w:hAnsi="Cambria Math"/>
                      <w:b/>
                      <w:bCs/>
                      <w:i/>
                    </w:rPr>
                  </m:ctrlPr>
                </m:sSupPr>
                <m:e>
                  <m:r>
                    <m:rPr>
                      <m:sty m:val="bi"/>
                    </m:rPr>
                    <w:rPr>
                      <w:rFonts w:ascii="Cambria Math" w:hAnsi="Cambria Math"/>
                    </w:rPr>
                    <m:t>10</m:t>
                  </m:r>
                </m:e>
                <m:sup>
                  <m:r>
                    <m:rPr>
                      <m:sty m:val="bi"/>
                    </m:rPr>
                    <w:rPr>
                      <w:rFonts w:ascii="Cambria Math" w:hAnsi="Cambria Math"/>
                      <w:vertAlign w:val="superscript"/>
                    </w:rPr>
                    <m:t>β</m:t>
                  </m:r>
                </m:sup>
              </m:sSup>
            </m:oMath>
            <w:r w:rsidRPr="003601F4">
              <w:rPr>
                <w:b/>
                <w:bCs/>
              </w:rPr>
              <w:t> (95% CI)</w:t>
            </w:r>
          </w:p>
        </w:tc>
      </w:tr>
      <w:tr w:rsidR="0063650B" w:rsidRPr="003601F4" w14:paraId="5A7AA541" w14:textId="77777777" w:rsidTr="000B4424">
        <w:tc>
          <w:tcPr>
            <w:tcW w:w="0" w:type="auto"/>
            <w:noWrap/>
            <w:hideMark/>
          </w:tcPr>
          <w:p w14:paraId="2F39052E" w14:textId="77777777" w:rsidR="0063650B" w:rsidRPr="003601F4" w:rsidRDefault="0063650B" w:rsidP="003601F4">
            <w:r w:rsidRPr="003601F4">
              <w:rPr>
                <w:b/>
                <w:bCs/>
              </w:rPr>
              <w:t>source terms SPM: Euclidean</w:t>
            </w:r>
          </w:p>
        </w:tc>
        <w:tc>
          <w:tcPr>
            <w:tcW w:w="0" w:type="auto"/>
          </w:tcPr>
          <w:p w14:paraId="39887D31" w14:textId="77777777" w:rsidR="0063650B" w:rsidRPr="003601F4" w:rsidRDefault="0063650B" w:rsidP="003601F4"/>
        </w:tc>
        <w:tc>
          <w:tcPr>
            <w:tcW w:w="0" w:type="auto"/>
          </w:tcPr>
          <w:p w14:paraId="4437A594" w14:textId="77777777" w:rsidR="0063650B" w:rsidRPr="003601F4" w:rsidRDefault="0063650B" w:rsidP="003601F4"/>
        </w:tc>
        <w:tc>
          <w:tcPr>
            <w:tcW w:w="0" w:type="auto"/>
          </w:tcPr>
          <w:p w14:paraId="25D8045F" w14:textId="77777777" w:rsidR="0063650B" w:rsidRPr="003601F4" w:rsidRDefault="0063650B" w:rsidP="003601F4"/>
        </w:tc>
        <w:tc>
          <w:tcPr>
            <w:tcW w:w="0" w:type="auto"/>
          </w:tcPr>
          <w:p w14:paraId="4CB1C25F" w14:textId="0DDE964F" w:rsidR="0063650B" w:rsidRPr="003601F4" w:rsidRDefault="0063650B" w:rsidP="003601F4"/>
        </w:tc>
      </w:tr>
      <w:tr w:rsidR="0063650B" w:rsidRPr="003601F4" w14:paraId="732CE846" w14:textId="77777777" w:rsidTr="000B4424">
        <w:tc>
          <w:tcPr>
            <w:tcW w:w="0" w:type="auto"/>
            <w:noWrap/>
            <w:hideMark/>
          </w:tcPr>
          <w:p w14:paraId="2E229A49" w14:textId="77777777" w:rsidR="003601F4" w:rsidRPr="003601F4" w:rsidRDefault="003601F4" w:rsidP="003601F4">
            <w:r w:rsidRPr="003601F4">
              <w:t> </w:t>
            </w:r>
          </w:p>
        </w:tc>
        <w:tc>
          <w:tcPr>
            <w:tcW w:w="0" w:type="auto"/>
            <w:noWrap/>
            <w:hideMark/>
          </w:tcPr>
          <w:p w14:paraId="0085BD09" w14:textId="77777777" w:rsidR="003601F4" w:rsidRPr="003601F4" w:rsidRDefault="003601F4" w:rsidP="003601F4">
            <w:r w:rsidRPr="003601F4">
              <w:t>P1</w:t>
            </w:r>
          </w:p>
        </w:tc>
        <w:tc>
          <w:tcPr>
            <w:tcW w:w="0" w:type="auto"/>
            <w:noWrap/>
            <w:hideMark/>
          </w:tcPr>
          <w:p w14:paraId="25B1C5EF" w14:textId="58A68AA6" w:rsidR="003601F4" w:rsidRPr="003601F4" w:rsidRDefault="00970923" w:rsidP="003601F4">
            <m:oMath>
              <m:sSub>
                <m:sSubPr>
                  <m:ctrlPr>
                    <w:rPr>
                      <w:rFonts w:ascii="Cambria Math" w:hAnsi="Cambria Math"/>
                      <w:i/>
                    </w:rPr>
                  </m:ctrlPr>
                </m:sSubPr>
                <m:e>
                  <m:r>
                    <w:rPr>
                      <w:rFonts w:ascii="Cambria Math" w:hAnsi="Cambria Math"/>
                    </w:rPr>
                    <m:t>α</m:t>
                  </m:r>
                </m:e>
                <m:sub>
                  <m:r>
                    <m:rPr>
                      <m:sty m:val="p"/>
                    </m:rPr>
                    <w:rPr>
                      <w:rFonts w:ascii="Cambria Math" w:hAnsi="Cambria Math"/>
                      <w:vertAlign w:val="subscript"/>
                    </w:rPr>
                    <m:t>P1</m:t>
                  </m:r>
                </m:sub>
              </m:sSub>
              <m:r>
                <w:rPr>
                  <w:rFonts w:ascii="Cambria Math" w:hAnsi="Cambria Math"/>
                </w:rPr>
                <m:t> = 0.177</m:t>
              </m:r>
            </m:oMath>
            <w:r w:rsidR="003601F4" w:rsidRPr="003601F4">
              <w:t> days</w:t>
            </w:r>
          </w:p>
        </w:tc>
        <w:tc>
          <w:tcPr>
            <w:tcW w:w="0" w:type="auto"/>
            <w:noWrap/>
            <w:hideMark/>
          </w:tcPr>
          <w:p w14:paraId="30031620" w14:textId="6A174CD0" w:rsidR="003601F4" w:rsidRPr="003601F4" w:rsidRDefault="003601F4" w:rsidP="003601F4">
            <w:r w:rsidRPr="003601F4">
              <w:t>0.995</w:t>
            </w:r>
            <w:r w:rsidRPr="0010254D">
              <w:rPr>
                <w:vertAlign w:val="superscript"/>
              </w:rPr>
              <w:t>b</w:t>
            </w:r>
          </w:p>
        </w:tc>
        <w:tc>
          <w:tcPr>
            <w:tcW w:w="0" w:type="auto"/>
            <w:noWrap/>
            <w:hideMark/>
          </w:tcPr>
          <w:p w14:paraId="0174A6BA" w14:textId="77777777" w:rsidR="003601F4" w:rsidRPr="003601F4" w:rsidRDefault="003601F4" w:rsidP="003601F4">
            <w:r w:rsidRPr="003601F4">
              <w:t>9.90 (4.19, 23.4)</w:t>
            </w:r>
          </w:p>
        </w:tc>
      </w:tr>
      <w:tr w:rsidR="0063650B" w:rsidRPr="003601F4" w14:paraId="3C0E5477" w14:textId="77777777" w:rsidTr="000B4424">
        <w:tc>
          <w:tcPr>
            <w:tcW w:w="0" w:type="auto"/>
            <w:noWrap/>
            <w:hideMark/>
          </w:tcPr>
          <w:p w14:paraId="1CD7BE8E" w14:textId="77777777" w:rsidR="003601F4" w:rsidRPr="003601F4" w:rsidRDefault="003601F4" w:rsidP="003601F4">
            <w:r w:rsidRPr="003601F4">
              <w:t> </w:t>
            </w:r>
          </w:p>
        </w:tc>
        <w:tc>
          <w:tcPr>
            <w:tcW w:w="0" w:type="auto"/>
            <w:noWrap/>
            <w:hideMark/>
          </w:tcPr>
          <w:p w14:paraId="1BB61140" w14:textId="77777777" w:rsidR="003601F4" w:rsidRPr="003601F4" w:rsidRDefault="003601F4" w:rsidP="003601F4">
            <w:r w:rsidRPr="003601F4">
              <w:t>P1 × P2</w:t>
            </w:r>
          </w:p>
        </w:tc>
        <w:tc>
          <w:tcPr>
            <w:tcW w:w="0" w:type="auto"/>
            <w:noWrap/>
            <w:hideMark/>
          </w:tcPr>
          <w:p w14:paraId="32C0788D" w14:textId="27451973" w:rsidR="003601F4" w:rsidRPr="003601F4" w:rsidRDefault="00BF712A" w:rsidP="003601F4">
            <m:oMath>
              <m:sSub>
                <m:sSubPr>
                  <m:ctrlPr>
                    <w:rPr>
                      <w:rFonts w:ascii="Cambria Math" w:hAnsi="Cambria Math"/>
                      <w:i/>
                    </w:rPr>
                  </m:ctrlPr>
                </m:sSubPr>
                <m:e>
                  <m:r>
                    <w:rPr>
                      <w:rFonts w:ascii="Cambria Math" w:hAnsi="Cambria Math"/>
                    </w:rPr>
                    <m:t>α</m:t>
                  </m:r>
                </m:e>
                <m:sub>
                  <m:r>
                    <m:rPr>
                      <m:sty m:val="p"/>
                    </m:rPr>
                    <w:rPr>
                      <w:rFonts w:ascii="Cambria Math" w:hAnsi="Cambria Math"/>
                      <w:vertAlign w:val="subscript"/>
                    </w:rPr>
                    <m:t>P2</m:t>
                  </m:r>
                </m:sub>
              </m:sSub>
              <m:r>
                <w:rPr>
                  <w:rFonts w:ascii="Cambria Math" w:hAnsi="Cambria Math"/>
                </w:rPr>
                <m:t> = 2.04</m:t>
              </m:r>
            </m:oMath>
            <w:r w:rsidR="003601F4" w:rsidRPr="003601F4">
              <w:t> days</w:t>
            </w:r>
          </w:p>
        </w:tc>
        <w:tc>
          <w:tcPr>
            <w:tcW w:w="0" w:type="auto"/>
            <w:noWrap/>
            <w:hideMark/>
          </w:tcPr>
          <w:p w14:paraId="1CDD8AD2" w14:textId="77777777" w:rsidR="003601F4" w:rsidRPr="003601F4" w:rsidRDefault="003601F4" w:rsidP="003601F4">
            <w:r w:rsidRPr="003601F4">
              <w:t>–0.221</w:t>
            </w:r>
          </w:p>
        </w:tc>
        <w:tc>
          <w:tcPr>
            <w:tcW w:w="0" w:type="auto"/>
            <w:noWrap/>
            <w:hideMark/>
          </w:tcPr>
          <w:p w14:paraId="7A236CB5" w14:textId="77777777" w:rsidR="003601F4" w:rsidRPr="003601F4" w:rsidRDefault="003601F4" w:rsidP="003601F4">
            <w:r w:rsidRPr="003601F4">
              <w:t>0.602 (0.311, 1.16)</w:t>
            </w:r>
          </w:p>
        </w:tc>
      </w:tr>
      <w:tr w:rsidR="0063650B" w:rsidRPr="003601F4" w14:paraId="6A8546A1" w14:textId="77777777" w:rsidTr="000B4424">
        <w:tc>
          <w:tcPr>
            <w:tcW w:w="0" w:type="auto"/>
            <w:noWrap/>
            <w:hideMark/>
          </w:tcPr>
          <w:p w14:paraId="0CCB24B0" w14:textId="58D64554" w:rsidR="003601F4" w:rsidRPr="001479FC" w:rsidRDefault="000B6731" w:rsidP="003601F4">
            <m:oMathPara>
              <m:oMathParaPr>
                <m:jc m:val="left"/>
              </m:oMathParaPr>
              <m:oMath>
                <m:sSup>
                  <m:sSupPr>
                    <m:ctrlPr>
                      <w:rPr>
                        <w:rFonts w:ascii="Cambria Math" w:hAnsi="Cambria Math"/>
                        <w:i/>
                        <w:iCs/>
                      </w:rPr>
                    </m:ctrlPr>
                  </m:sSupPr>
                  <m:e>
                    <m:r>
                      <w:rPr>
                        <w:rFonts w:ascii="Cambria Math" w:hAnsi="Cambria Math"/>
                      </w:rPr>
                      <m:t>R</m:t>
                    </m:r>
                  </m:e>
                  <m:sup>
                    <m:r>
                      <w:rPr>
                        <w:rFonts w:ascii="Cambria Math" w:hAnsi="Cambria Math"/>
                        <w:vertAlign w:val="superscript"/>
                      </w:rPr>
                      <m:t>2</m:t>
                    </m:r>
                  </m:sup>
                </m:sSup>
                <m:r>
                  <w:rPr>
                    <w:rFonts w:ascii="Cambria Math" w:hAnsi="Cambria Math"/>
                  </w:rPr>
                  <m:t> = 0.41</m:t>
                </m:r>
                <m:r>
                  <w:rPr>
                    <w:rFonts w:ascii="Cambria Math" w:hAnsi="Cambria Math"/>
                  </w:rPr>
                  <m:t>5</m:t>
                </m:r>
              </m:oMath>
            </m:oMathPara>
          </w:p>
        </w:tc>
        <w:tc>
          <w:tcPr>
            <w:tcW w:w="0" w:type="auto"/>
            <w:noWrap/>
            <w:hideMark/>
          </w:tcPr>
          <w:p w14:paraId="684B240A" w14:textId="77777777" w:rsidR="003601F4" w:rsidRPr="003601F4" w:rsidRDefault="003601F4" w:rsidP="003601F4">
            <w:r w:rsidRPr="003601F4">
              <w:t>freezing</w:t>
            </w:r>
          </w:p>
        </w:tc>
        <w:tc>
          <w:tcPr>
            <w:tcW w:w="0" w:type="auto"/>
            <w:noWrap/>
            <w:hideMark/>
          </w:tcPr>
          <w:p w14:paraId="25B28500" w14:textId="77777777" w:rsidR="003601F4" w:rsidRPr="003601F4" w:rsidRDefault="003601F4" w:rsidP="003601F4">
            <w:r w:rsidRPr="003601F4">
              <w:t>n/a</w:t>
            </w:r>
          </w:p>
        </w:tc>
        <w:tc>
          <w:tcPr>
            <w:tcW w:w="0" w:type="auto"/>
            <w:noWrap/>
            <w:hideMark/>
          </w:tcPr>
          <w:p w14:paraId="4CA52405" w14:textId="607899A2" w:rsidR="003601F4" w:rsidRPr="003601F4" w:rsidRDefault="003601F4" w:rsidP="003601F4">
            <w:r w:rsidRPr="003601F4">
              <w:t>–3.31</w:t>
            </w:r>
            <w:r w:rsidRPr="0010254D">
              <w:rPr>
                <w:vertAlign w:val="superscript"/>
              </w:rPr>
              <w:t>b</w:t>
            </w:r>
          </w:p>
        </w:tc>
        <w:tc>
          <w:tcPr>
            <w:tcW w:w="0" w:type="auto"/>
            <w:noWrap/>
            <w:hideMark/>
          </w:tcPr>
          <w:p w14:paraId="7663B78B" w14:textId="77777777" w:rsidR="003601F4" w:rsidRPr="003601F4" w:rsidRDefault="003601F4" w:rsidP="003601F4">
            <w:r w:rsidRPr="003601F4">
              <w:t>4.94 × 10</w:t>
            </w:r>
            <w:r w:rsidRPr="003601F4">
              <w:rPr>
                <w:vertAlign w:val="superscript"/>
              </w:rPr>
              <w:t>–4</w:t>
            </w:r>
            <w:r w:rsidRPr="003601F4">
              <w:t> (7.06 × 10</w:t>
            </w:r>
            <w:r w:rsidRPr="003601F4">
              <w:rPr>
                <w:vertAlign w:val="superscript"/>
              </w:rPr>
              <w:t>–5</w:t>
            </w:r>
            <w:r w:rsidRPr="003601F4">
              <w:t>, 0.00347)</w:t>
            </w:r>
          </w:p>
        </w:tc>
      </w:tr>
      <w:tr w:rsidR="0063650B" w:rsidRPr="003601F4" w14:paraId="5395F3D9" w14:textId="77777777" w:rsidTr="000B4424">
        <w:tc>
          <w:tcPr>
            <w:tcW w:w="0" w:type="auto"/>
            <w:noWrap/>
            <w:hideMark/>
          </w:tcPr>
          <w:p w14:paraId="15F38780" w14:textId="4D791D00" w:rsidR="003601F4" w:rsidRPr="003601F4" w:rsidRDefault="003601F4" w:rsidP="003601F4">
            <w:r w:rsidRPr="003601F4">
              <w:t>adjusted </w:t>
            </w:r>
            <m:oMath>
              <m:sSup>
                <m:sSupPr>
                  <m:ctrlPr>
                    <w:rPr>
                      <w:rFonts w:ascii="Cambria Math" w:hAnsi="Cambria Math"/>
                      <w:i/>
                      <w:iCs/>
                    </w:rPr>
                  </m:ctrlPr>
                </m:sSupPr>
                <m:e>
                  <m:r>
                    <w:rPr>
                      <w:rFonts w:ascii="Cambria Math" w:hAnsi="Cambria Math"/>
                    </w:rPr>
                    <m:t>R</m:t>
                  </m:r>
                </m:e>
                <m:sup>
                  <m:r>
                    <w:rPr>
                      <w:rFonts w:ascii="Cambria Math" w:hAnsi="Cambria Math"/>
                      <w:vertAlign w:val="superscript"/>
                    </w:rPr>
                    <m:t>2</m:t>
                  </m:r>
                </m:sup>
              </m:sSup>
              <m:r>
                <w:rPr>
                  <w:rFonts w:ascii="Cambria Math" w:hAnsi="Cambria Math"/>
                </w:rPr>
                <m:t> = 0.395</m:t>
              </m:r>
            </m:oMath>
          </w:p>
        </w:tc>
        <w:tc>
          <w:tcPr>
            <w:tcW w:w="0" w:type="auto"/>
            <w:noWrap/>
            <w:hideMark/>
          </w:tcPr>
          <w:p w14:paraId="3AA1FA63" w14:textId="77777777" w:rsidR="003601F4" w:rsidRPr="003601F4" w:rsidRDefault="003601F4" w:rsidP="003601F4">
            <w:r w:rsidRPr="003601F4">
              <w:t>AFOs</w:t>
            </w:r>
          </w:p>
        </w:tc>
        <w:tc>
          <w:tcPr>
            <w:tcW w:w="0" w:type="auto"/>
            <w:noWrap/>
            <w:hideMark/>
          </w:tcPr>
          <w:p w14:paraId="730F8D57" w14:textId="4E47E951" w:rsidR="003601F4" w:rsidRPr="003601F4" w:rsidRDefault="00237E1D" w:rsidP="003601F4">
            <m:oMath>
              <m:sSub>
                <m:sSubPr>
                  <m:ctrlPr>
                    <w:rPr>
                      <w:rFonts w:ascii="Cambria Math" w:hAnsi="Cambria Math"/>
                      <w:i/>
                    </w:rPr>
                  </m:ctrlPr>
                </m:sSubPr>
                <m:e>
                  <m:r>
                    <w:rPr>
                      <w:rFonts w:ascii="Cambria Math" w:hAnsi="Cambria Math"/>
                    </w:rPr>
                    <m:t>α</m:t>
                  </m:r>
                </m:e>
                <m:sub>
                  <m:r>
                    <m:rPr>
                      <m:sty m:val="p"/>
                    </m:rPr>
                    <w:rPr>
                      <w:rFonts w:ascii="Cambria Math" w:hAnsi="Cambria Math"/>
                      <w:vertAlign w:val="subscript"/>
                    </w:rPr>
                    <m:t>E</m:t>
                  </m:r>
                </m:sub>
              </m:sSub>
              <m:r>
                <w:rPr>
                  <w:rFonts w:ascii="Cambria Math" w:hAnsi="Cambria Math"/>
                </w:rPr>
                <m:t> = 32.4</m:t>
              </m:r>
            </m:oMath>
            <w:r w:rsidR="003601F4" w:rsidRPr="003601F4">
              <w:t> km</w:t>
            </w:r>
          </w:p>
        </w:tc>
        <w:tc>
          <w:tcPr>
            <w:tcW w:w="0" w:type="auto"/>
            <w:noWrap/>
            <w:hideMark/>
          </w:tcPr>
          <w:p w14:paraId="36AE3998" w14:textId="77777777" w:rsidR="003601F4" w:rsidRPr="003601F4" w:rsidRDefault="003601F4" w:rsidP="003601F4">
            <w:r w:rsidRPr="003601F4">
              <w:t>not selected</w:t>
            </w:r>
          </w:p>
        </w:tc>
        <w:tc>
          <w:tcPr>
            <w:tcW w:w="0" w:type="auto"/>
            <w:noWrap/>
            <w:hideMark/>
          </w:tcPr>
          <w:p w14:paraId="54E440C7" w14:textId="77777777" w:rsidR="003601F4" w:rsidRPr="003601F4" w:rsidRDefault="003601F4" w:rsidP="003601F4">
            <w:r w:rsidRPr="003601F4">
              <w:t>not selected</w:t>
            </w:r>
          </w:p>
        </w:tc>
      </w:tr>
      <w:tr w:rsidR="0063650B" w:rsidRPr="003601F4" w14:paraId="70560779" w14:textId="77777777" w:rsidTr="000B4424">
        <w:tc>
          <w:tcPr>
            <w:tcW w:w="0" w:type="auto"/>
            <w:noWrap/>
            <w:hideMark/>
          </w:tcPr>
          <w:p w14:paraId="3AB8B8B4" w14:textId="77777777" w:rsidR="003601F4" w:rsidRPr="003601F4" w:rsidRDefault="003601F4" w:rsidP="003601F4">
            <w:r w:rsidRPr="003601F4">
              <w:t> </w:t>
            </w:r>
          </w:p>
        </w:tc>
        <w:tc>
          <w:tcPr>
            <w:tcW w:w="0" w:type="auto"/>
            <w:noWrap/>
            <w:hideMark/>
          </w:tcPr>
          <w:p w14:paraId="5B92A84E" w14:textId="77777777" w:rsidR="003601F4" w:rsidRPr="003601F4" w:rsidRDefault="003601F4" w:rsidP="003601F4">
            <w:r w:rsidRPr="003601F4">
              <w:t>manure fields</w:t>
            </w:r>
          </w:p>
        </w:tc>
        <w:tc>
          <w:tcPr>
            <w:tcW w:w="0" w:type="auto"/>
            <w:noWrap/>
            <w:hideMark/>
          </w:tcPr>
          <w:p w14:paraId="244FAD27" w14:textId="69B90322" w:rsidR="003601F4" w:rsidRPr="003601F4" w:rsidRDefault="00237E1D" w:rsidP="003601F4">
            <m:oMath>
              <m:sSub>
                <m:sSubPr>
                  <m:ctrlPr>
                    <w:rPr>
                      <w:rFonts w:ascii="Cambria Math" w:hAnsi="Cambria Math"/>
                      <w:i/>
                    </w:rPr>
                  </m:ctrlPr>
                </m:sSubPr>
                <m:e>
                  <m:r>
                    <w:rPr>
                      <w:rFonts w:ascii="Cambria Math" w:hAnsi="Cambria Math"/>
                    </w:rPr>
                    <m:t>α</m:t>
                  </m:r>
                </m:e>
                <m:sub>
                  <m:r>
                    <m:rPr>
                      <m:sty m:val="p"/>
                    </m:rPr>
                    <w:rPr>
                      <w:rFonts w:ascii="Cambria Math" w:hAnsi="Cambria Math"/>
                      <w:vertAlign w:val="subscript"/>
                    </w:rPr>
                    <m:t>E</m:t>
                  </m:r>
                </m:sub>
              </m:sSub>
              <m:r>
                <w:rPr>
                  <w:rFonts w:ascii="Cambria Math" w:hAnsi="Cambria Math"/>
                </w:rPr>
                <m:t> = 1.51</m:t>
              </m:r>
            </m:oMath>
            <w:r w:rsidR="003601F4" w:rsidRPr="003601F4">
              <w:t> km</w:t>
            </w:r>
          </w:p>
        </w:tc>
        <w:tc>
          <w:tcPr>
            <w:tcW w:w="0" w:type="auto"/>
            <w:noWrap/>
            <w:hideMark/>
          </w:tcPr>
          <w:p w14:paraId="1FB26B77" w14:textId="77777777" w:rsidR="003601F4" w:rsidRPr="003601F4" w:rsidRDefault="003601F4" w:rsidP="003601F4">
            <w:r w:rsidRPr="003601F4">
              <w:t>not selected</w:t>
            </w:r>
          </w:p>
        </w:tc>
        <w:tc>
          <w:tcPr>
            <w:tcW w:w="0" w:type="auto"/>
            <w:noWrap/>
            <w:hideMark/>
          </w:tcPr>
          <w:p w14:paraId="1AD173D9" w14:textId="77777777" w:rsidR="003601F4" w:rsidRPr="003601F4" w:rsidRDefault="003601F4" w:rsidP="003601F4">
            <w:r w:rsidRPr="003601F4">
              <w:t>not selected</w:t>
            </w:r>
          </w:p>
        </w:tc>
      </w:tr>
      <w:tr w:rsidR="0063650B" w:rsidRPr="003601F4" w14:paraId="01C36B10" w14:textId="77777777" w:rsidTr="000B4424">
        <w:tc>
          <w:tcPr>
            <w:tcW w:w="0" w:type="auto"/>
            <w:noWrap/>
            <w:hideMark/>
          </w:tcPr>
          <w:p w14:paraId="11391235" w14:textId="77777777" w:rsidR="0063650B" w:rsidRPr="003601F4" w:rsidRDefault="0063650B" w:rsidP="003601F4">
            <w:r w:rsidRPr="003601F4">
              <w:rPr>
                <w:b/>
                <w:bCs/>
              </w:rPr>
              <w:t>source terms SPM: overland and river distance—flow (ORF)</w:t>
            </w:r>
          </w:p>
        </w:tc>
        <w:tc>
          <w:tcPr>
            <w:tcW w:w="0" w:type="auto"/>
          </w:tcPr>
          <w:p w14:paraId="557C3ADE" w14:textId="77777777" w:rsidR="0063650B" w:rsidRPr="003601F4" w:rsidRDefault="0063650B" w:rsidP="003601F4"/>
        </w:tc>
        <w:tc>
          <w:tcPr>
            <w:tcW w:w="0" w:type="auto"/>
          </w:tcPr>
          <w:p w14:paraId="19EB38A8" w14:textId="77777777" w:rsidR="0063650B" w:rsidRPr="003601F4" w:rsidRDefault="0063650B" w:rsidP="003601F4"/>
        </w:tc>
        <w:tc>
          <w:tcPr>
            <w:tcW w:w="0" w:type="auto"/>
          </w:tcPr>
          <w:p w14:paraId="6FE94EFC" w14:textId="77777777" w:rsidR="0063650B" w:rsidRPr="003601F4" w:rsidRDefault="0063650B" w:rsidP="003601F4"/>
        </w:tc>
        <w:tc>
          <w:tcPr>
            <w:tcW w:w="0" w:type="auto"/>
          </w:tcPr>
          <w:p w14:paraId="2F699D47" w14:textId="2F1D46FD" w:rsidR="0063650B" w:rsidRPr="003601F4" w:rsidRDefault="0063650B" w:rsidP="003601F4"/>
        </w:tc>
      </w:tr>
      <w:tr w:rsidR="0063650B" w:rsidRPr="003601F4" w14:paraId="462E8337" w14:textId="77777777" w:rsidTr="000B4424">
        <w:tc>
          <w:tcPr>
            <w:tcW w:w="0" w:type="auto"/>
            <w:noWrap/>
            <w:hideMark/>
          </w:tcPr>
          <w:p w14:paraId="40EEF61E" w14:textId="77777777" w:rsidR="003601F4" w:rsidRPr="003601F4" w:rsidRDefault="003601F4" w:rsidP="003601F4">
            <w:r w:rsidRPr="003601F4">
              <w:t> </w:t>
            </w:r>
          </w:p>
        </w:tc>
        <w:tc>
          <w:tcPr>
            <w:tcW w:w="0" w:type="auto"/>
            <w:noWrap/>
            <w:hideMark/>
          </w:tcPr>
          <w:p w14:paraId="2A64A44F" w14:textId="77777777" w:rsidR="003601F4" w:rsidRPr="003601F4" w:rsidRDefault="003601F4" w:rsidP="003601F4">
            <w:r w:rsidRPr="003601F4">
              <w:t>P1</w:t>
            </w:r>
          </w:p>
        </w:tc>
        <w:tc>
          <w:tcPr>
            <w:tcW w:w="0" w:type="auto"/>
            <w:noWrap/>
            <w:hideMark/>
          </w:tcPr>
          <w:p w14:paraId="72003925" w14:textId="4041B1F7" w:rsidR="003601F4" w:rsidRPr="003601F4" w:rsidRDefault="00237E1D" w:rsidP="003601F4">
            <m:oMath>
              <m:sSub>
                <m:sSubPr>
                  <m:ctrlPr>
                    <w:rPr>
                      <w:rFonts w:ascii="Cambria Math" w:hAnsi="Cambria Math"/>
                      <w:i/>
                    </w:rPr>
                  </m:ctrlPr>
                </m:sSubPr>
                <m:e>
                  <m:r>
                    <w:rPr>
                      <w:rFonts w:ascii="Cambria Math" w:hAnsi="Cambria Math"/>
                    </w:rPr>
                    <m:t>α</m:t>
                  </m:r>
                </m:e>
                <m:sub>
                  <m:r>
                    <m:rPr>
                      <m:sty m:val="p"/>
                    </m:rPr>
                    <w:rPr>
                      <w:rFonts w:ascii="Cambria Math" w:hAnsi="Cambria Math"/>
                      <w:vertAlign w:val="subscript"/>
                    </w:rPr>
                    <m:t>P1</m:t>
                  </m:r>
                </m:sub>
              </m:sSub>
              <m:r>
                <w:rPr>
                  <w:rFonts w:ascii="Cambria Math" w:hAnsi="Cambria Math"/>
                </w:rPr>
                <m:t>= 0.177</m:t>
              </m:r>
            </m:oMath>
            <w:r w:rsidR="003601F4" w:rsidRPr="003601F4">
              <w:t> days</w:t>
            </w:r>
          </w:p>
        </w:tc>
        <w:tc>
          <w:tcPr>
            <w:tcW w:w="0" w:type="auto"/>
            <w:noWrap/>
            <w:hideMark/>
          </w:tcPr>
          <w:p w14:paraId="0D9D4777" w14:textId="15D577B3" w:rsidR="003601F4" w:rsidRPr="003601F4" w:rsidRDefault="003601F4" w:rsidP="003601F4">
            <w:r w:rsidRPr="003601F4">
              <w:t>1.00</w:t>
            </w:r>
            <w:r w:rsidRPr="0010254D">
              <w:rPr>
                <w:vertAlign w:val="superscript"/>
              </w:rPr>
              <w:t>b</w:t>
            </w:r>
          </w:p>
        </w:tc>
        <w:tc>
          <w:tcPr>
            <w:tcW w:w="0" w:type="auto"/>
            <w:noWrap/>
            <w:hideMark/>
          </w:tcPr>
          <w:p w14:paraId="65CB5FFE" w14:textId="77777777" w:rsidR="003601F4" w:rsidRPr="003601F4" w:rsidRDefault="003601F4" w:rsidP="003601F4">
            <w:r w:rsidRPr="003601F4">
              <w:t>10.1 (4.28, 23.6)</w:t>
            </w:r>
          </w:p>
        </w:tc>
      </w:tr>
      <w:tr w:rsidR="0063650B" w:rsidRPr="003601F4" w14:paraId="4812F6EA" w14:textId="77777777" w:rsidTr="000B4424">
        <w:tc>
          <w:tcPr>
            <w:tcW w:w="0" w:type="auto"/>
            <w:noWrap/>
            <w:hideMark/>
          </w:tcPr>
          <w:p w14:paraId="016CBD0F" w14:textId="77777777" w:rsidR="003601F4" w:rsidRPr="003601F4" w:rsidRDefault="003601F4" w:rsidP="003601F4">
            <w:r w:rsidRPr="003601F4">
              <w:t> </w:t>
            </w:r>
          </w:p>
        </w:tc>
        <w:tc>
          <w:tcPr>
            <w:tcW w:w="0" w:type="auto"/>
            <w:noWrap/>
            <w:hideMark/>
          </w:tcPr>
          <w:p w14:paraId="439DA764" w14:textId="77777777" w:rsidR="003601F4" w:rsidRPr="003601F4" w:rsidRDefault="003601F4" w:rsidP="003601F4">
            <w:r w:rsidRPr="003601F4">
              <w:t>P1 × P2</w:t>
            </w:r>
          </w:p>
        </w:tc>
        <w:tc>
          <w:tcPr>
            <w:tcW w:w="0" w:type="auto"/>
            <w:noWrap/>
            <w:hideMark/>
          </w:tcPr>
          <w:p w14:paraId="122B70FD" w14:textId="3C181FA5" w:rsidR="003601F4" w:rsidRPr="003601F4" w:rsidRDefault="00BF712A" w:rsidP="003601F4">
            <m:oMath>
              <m:sSub>
                <m:sSubPr>
                  <m:ctrlPr>
                    <w:rPr>
                      <w:rFonts w:ascii="Cambria Math" w:hAnsi="Cambria Math"/>
                      <w:i/>
                    </w:rPr>
                  </m:ctrlPr>
                </m:sSubPr>
                <m:e>
                  <m:r>
                    <w:rPr>
                      <w:rFonts w:ascii="Cambria Math" w:hAnsi="Cambria Math"/>
                    </w:rPr>
                    <m:t>α</m:t>
                  </m:r>
                </m:e>
                <m:sub>
                  <m:r>
                    <m:rPr>
                      <m:sty m:val="p"/>
                    </m:rPr>
                    <w:rPr>
                      <w:rFonts w:ascii="Cambria Math" w:hAnsi="Cambria Math"/>
                      <w:vertAlign w:val="subscript"/>
                    </w:rPr>
                    <m:t>P2</m:t>
                  </m:r>
                </m:sub>
              </m:sSub>
              <m:r>
                <w:rPr>
                  <w:rFonts w:ascii="Cambria Math" w:hAnsi="Cambria Math"/>
                </w:rPr>
                <m:t> = 2.04</m:t>
              </m:r>
            </m:oMath>
            <w:r w:rsidR="003601F4" w:rsidRPr="003601F4">
              <w:t> days</w:t>
            </w:r>
          </w:p>
        </w:tc>
        <w:tc>
          <w:tcPr>
            <w:tcW w:w="0" w:type="auto"/>
            <w:noWrap/>
            <w:hideMark/>
          </w:tcPr>
          <w:p w14:paraId="279A47B1" w14:textId="77777777" w:rsidR="003601F4" w:rsidRPr="003601F4" w:rsidRDefault="003601F4" w:rsidP="003601F4">
            <w:r w:rsidRPr="003601F4">
              <w:t>–0.222</w:t>
            </w:r>
          </w:p>
        </w:tc>
        <w:tc>
          <w:tcPr>
            <w:tcW w:w="0" w:type="auto"/>
            <w:noWrap/>
            <w:hideMark/>
          </w:tcPr>
          <w:p w14:paraId="64BD2A77" w14:textId="77777777" w:rsidR="003601F4" w:rsidRPr="003601F4" w:rsidRDefault="003601F4" w:rsidP="003601F4">
            <w:r w:rsidRPr="003601F4">
              <w:t>0.600 (0.312, 1.16)</w:t>
            </w:r>
          </w:p>
        </w:tc>
      </w:tr>
      <w:tr w:rsidR="0063650B" w:rsidRPr="003601F4" w14:paraId="3037BF0D" w14:textId="77777777" w:rsidTr="000B4424">
        <w:tc>
          <w:tcPr>
            <w:tcW w:w="0" w:type="auto"/>
            <w:noWrap/>
            <w:hideMark/>
          </w:tcPr>
          <w:p w14:paraId="1A974720" w14:textId="768F2C7F" w:rsidR="003601F4" w:rsidRPr="00FF22C6" w:rsidRDefault="000B6731" w:rsidP="003601F4">
            <m:oMathPara>
              <m:oMathParaPr>
                <m:jc m:val="left"/>
              </m:oMathParaPr>
              <m:oMath>
                <m:sSup>
                  <m:sSupPr>
                    <m:ctrlPr>
                      <w:rPr>
                        <w:rFonts w:ascii="Cambria Math" w:hAnsi="Cambria Math"/>
                        <w:i/>
                        <w:iCs/>
                      </w:rPr>
                    </m:ctrlPr>
                  </m:sSupPr>
                  <m:e>
                    <m:r>
                      <w:rPr>
                        <w:rFonts w:ascii="Cambria Math" w:hAnsi="Cambria Math"/>
                      </w:rPr>
                      <m:t>R</m:t>
                    </m:r>
                  </m:e>
                  <m:sup>
                    <m:r>
                      <w:rPr>
                        <w:rFonts w:ascii="Cambria Math" w:hAnsi="Cambria Math"/>
                        <w:vertAlign w:val="superscript"/>
                      </w:rPr>
                      <m:t>2</m:t>
                    </m:r>
                  </m:sup>
                </m:sSup>
                <m:r>
                  <w:rPr>
                    <w:rFonts w:ascii="Cambria Math" w:hAnsi="Cambria Math"/>
                  </w:rPr>
                  <m:t> = 0.42</m:t>
                </m:r>
                <m:r>
                  <w:rPr>
                    <w:rFonts w:ascii="Cambria Math" w:hAnsi="Cambria Math"/>
                  </w:rPr>
                  <m:t>8</m:t>
                </m:r>
              </m:oMath>
            </m:oMathPara>
          </w:p>
        </w:tc>
        <w:tc>
          <w:tcPr>
            <w:tcW w:w="0" w:type="auto"/>
            <w:noWrap/>
            <w:hideMark/>
          </w:tcPr>
          <w:p w14:paraId="3890617B" w14:textId="77777777" w:rsidR="003601F4" w:rsidRPr="003601F4" w:rsidRDefault="003601F4" w:rsidP="003601F4">
            <w:r w:rsidRPr="003601F4">
              <w:t>freezing</w:t>
            </w:r>
          </w:p>
        </w:tc>
        <w:tc>
          <w:tcPr>
            <w:tcW w:w="0" w:type="auto"/>
            <w:noWrap/>
            <w:hideMark/>
          </w:tcPr>
          <w:p w14:paraId="15F870C5" w14:textId="77777777" w:rsidR="003601F4" w:rsidRPr="003601F4" w:rsidRDefault="003601F4" w:rsidP="003601F4">
            <w:r w:rsidRPr="003601F4">
              <w:t>n/a</w:t>
            </w:r>
          </w:p>
        </w:tc>
        <w:tc>
          <w:tcPr>
            <w:tcW w:w="0" w:type="auto"/>
            <w:noWrap/>
            <w:hideMark/>
          </w:tcPr>
          <w:p w14:paraId="770AFB2C" w14:textId="5282457D" w:rsidR="003601F4" w:rsidRPr="003601F4" w:rsidRDefault="003601F4" w:rsidP="003601F4">
            <w:r w:rsidRPr="003601F4">
              <w:t>–3.29</w:t>
            </w:r>
            <w:r w:rsidRPr="0010254D">
              <w:rPr>
                <w:vertAlign w:val="superscript"/>
              </w:rPr>
              <w:t>b</w:t>
            </w:r>
          </w:p>
        </w:tc>
        <w:tc>
          <w:tcPr>
            <w:tcW w:w="0" w:type="auto"/>
            <w:noWrap/>
            <w:hideMark/>
          </w:tcPr>
          <w:p w14:paraId="7B52BD5E" w14:textId="77777777" w:rsidR="003601F4" w:rsidRPr="003601F4" w:rsidRDefault="003601F4" w:rsidP="003601F4">
            <w:r w:rsidRPr="003601F4">
              <w:t>5.04 × 10</w:t>
            </w:r>
            <w:r w:rsidRPr="003601F4">
              <w:rPr>
                <w:vertAlign w:val="superscript"/>
              </w:rPr>
              <w:t>–4</w:t>
            </w:r>
            <w:r w:rsidRPr="003601F4">
              <w:t> (7.27 × 10</w:t>
            </w:r>
            <w:r w:rsidRPr="003601F4">
              <w:rPr>
                <w:vertAlign w:val="superscript"/>
              </w:rPr>
              <w:t>–5</w:t>
            </w:r>
            <w:r w:rsidRPr="003601F4">
              <w:t>, 0.00349)</w:t>
            </w:r>
          </w:p>
        </w:tc>
      </w:tr>
      <w:tr w:rsidR="0063650B" w:rsidRPr="003601F4" w14:paraId="2A931A53" w14:textId="77777777" w:rsidTr="000B4424">
        <w:tc>
          <w:tcPr>
            <w:tcW w:w="0" w:type="auto"/>
            <w:noWrap/>
            <w:hideMark/>
          </w:tcPr>
          <w:p w14:paraId="65A931F5" w14:textId="1E9BA0B1" w:rsidR="003601F4" w:rsidRPr="003601F4" w:rsidRDefault="003601F4" w:rsidP="003601F4">
            <w:r w:rsidRPr="003601F4">
              <w:t>adjusted </w:t>
            </w:r>
            <m:oMath>
              <m:sSup>
                <m:sSupPr>
                  <m:ctrlPr>
                    <w:rPr>
                      <w:rFonts w:ascii="Cambria Math" w:hAnsi="Cambria Math"/>
                      <w:i/>
                      <w:iCs/>
                    </w:rPr>
                  </m:ctrlPr>
                </m:sSupPr>
                <m:e>
                  <m:r>
                    <w:rPr>
                      <w:rFonts w:ascii="Cambria Math" w:hAnsi="Cambria Math"/>
                    </w:rPr>
                    <m:t>R</m:t>
                  </m:r>
                </m:e>
                <m:sup>
                  <m:r>
                    <w:rPr>
                      <w:rFonts w:ascii="Cambria Math" w:hAnsi="Cambria Math"/>
                      <w:vertAlign w:val="superscript"/>
                    </w:rPr>
                    <m:t>2</m:t>
                  </m:r>
                </m:sup>
              </m:sSup>
              <m:r>
                <w:rPr>
                  <w:rFonts w:ascii="Cambria Math" w:hAnsi="Cambria Math"/>
                </w:rPr>
                <m:t> = 0.401</m:t>
              </m:r>
            </m:oMath>
          </w:p>
        </w:tc>
        <w:tc>
          <w:tcPr>
            <w:tcW w:w="0" w:type="auto"/>
            <w:noWrap/>
            <w:hideMark/>
          </w:tcPr>
          <w:p w14:paraId="26EE74D9" w14:textId="77777777" w:rsidR="003601F4" w:rsidRPr="003601F4" w:rsidRDefault="003601F4" w:rsidP="003601F4">
            <w:r w:rsidRPr="003601F4">
              <w:t>AFOs</w:t>
            </w:r>
          </w:p>
        </w:tc>
        <w:tc>
          <w:tcPr>
            <w:tcW w:w="0" w:type="auto"/>
            <w:noWrap/>
            <w:hideMark/>
          </w:tcPr>
          <w:p w14:paraId="25057171" w14:textId="71D70F06" w:rsidR="003601F4" w:rsidRPr="003601F4" w:rsidRDefault="007F0EE3" w:rsidP="003601F4">
            <m:oMath>
              <m:sSub>
                <m:sSubPr>
                  <m:ctrlPr>
                    <w:rPr>
                      <w:rFonts w:ascii="Cambria Math" w:hAnsi="Cambria Math"/>
                      <w:i/>
                      <w:iCs/>
                    </w:rPr>
                  </m:ctrlPr>
                </m:sSubPr>
                <m:e>
                  <m:r>
                    <w:rPr>
                      <w:rFonts w:ascii="Cambria Math" w:hAnsi="Cambria Math"/>
                    </w:rPr>
                    <m:t>α</m:t>
                  </m:r>
                </m:e>
                <m:sub>
                  <m:r>
                    <m:rPr>
                      <m:sty m:val="p"/>
                    </m:rPr>
                    <w:rPr>
                      <w:rFonts w:ascii="Cambria Math" w:hAnsi="Cambria Math"/>
                    </w:rPr>
                    <m:t>O</m:t>
                  </m:r>
                </m:sub>
              </m:sSub>
              <m:r>
                <w:rPr>
                  <w:rFonts w:ascii="Cambria Math" w:hAnsi="Cambria Math"/>
                </w:rPr>
                <m:t> = 2.58</m:t>
              </m:r>
            </m:oMath>
            <w:r w:rsidR="003601F4" w:rsidRPr="003601F4">
              <w:t xml:space="preserve"> km, </w:t>
            </w:r>
            <m:oMath>
              <m:sSub>
                <m:sSubPr>
                  <m:ctrlPr>
                    <w:rPr>
                      <w:rFonts w:ascii="Cambria Math" w:hAnsi="Cambria Math"/>
                      <w:i/>
                    </w:rPr>
                  </m:ctrlPr>
                </m:sSubPr>
                <m:e>
                  <m:r>
                    <w:rPr>
                      <w:rFonts w:ascii="Cambria Math" w:hAnsi="Cambria Math"/>
                    </w:rPr>
                    <m:t>α</m:t>
                  </m:r>
                </m:e>
                <m:sub>
                  <m:r>
                    <m:rPr>
                      <m:sty m:val="p"/>
                    </m:rPr>
                    <w:rPr>
                      <w:rFonts w:ascii="Cambria Math" w:hAnsi="Cambria Math"/>
                      <w:vertAlign w:val="subscript"/>
                    </w:rPr>
                    <m:t>R</m:t>
                  </m:r>
                </m:sub>
              </m:sSub>
              <m:r>
                <w:rPr>
                  <w:rFonts w:ascii="Cambria Math" w:hAnsi="Cambria Math"/>
                </w:rPr>
                <m:t> = 308</m:t>
              </m:r>
            </m:oMath>
            <w:r w:rsidR="003601F4" w:rsidRPr="003601F4">
              <w:t> m</w:t>
            </w:r>
          </w:p>
        </w:tc>
        <w:tc>
          <w:tcPr>
            <w:tcW w:w="0" w:type="auto"/>
            <w:noWrap/>
            <w:hideMark/>
          </w:tcPr>
          <w:p w14:paraId="5CDDAFE6" w14:textId="77777777" w:rsidR="003601F4" w:rsidRPr="003601F4" w:rsidRDefault="003601F4" w:rsidP="003601F4">
            <w:r w:rsidRPr="003601F4">
              <w:t>not selected</w:t>
            </w:r>
          </w:p>
        </w:tc>
        <w:tc>
          <w:tcPr>
            <w:tcW w:w="0" w:type="auto"/>
            <w:noWrap/>
            <w:hideMark/>
          </w:tcPr>
          <w:p w14:paraId="3FB1FF12" w14:textId="77777777" w:rsidR="003601F4" w:rsidRPr="003601F4" w:rsidRDefault="003601F4" w:rsidP="003601F4">
            <w:r w:rsidRPr="003601F4">
              <w:t>not selected</w:t>
            </w:r>
          </w:p>
        </w:tc>
      </w:tr>
      <w:tr w:rsidR="0063650B" w:rsidRPr="003601F4" w14:paraId="3A4F8D51" w14:textId="77777777" w:rsidTr="000B4424">
        <w:tc>
          <w:tcPr>
            <w:tcW w:w="0" w:type="auto"/>
            <w:noWrap/>
            <w:hideMark/>
          </w:tcPr>
          <w:p w14:paraId="6865B240" w14:textId="77777777" w:rsidR="003601F4" w:rsidRPr="003601F4" w:rsidRDefault="003601F4" w:rsidP="003601F4">
            <w:r w:rsidRPr="003601F4">
              <w:t> </w:t>
            </w:r>
          </w:p>
        </w:tc>
        <w:tc>
          <w:tcPr>
            <w:tcW w:w="0" w:type="auto"/>
            <w:noWrap/>
            <w:hideMark/>
          </w:tcPr>
          <w:p w14:paraId="207421C3" w14:textId="77777777" w:rsidR="003601F4" w:rsidRPr="003601F4" w:rsidRDefault="003601F4" w:rsidP="003601F4">
            <w:r w:rsidRPr="003601F4">
              <w:t>manure fields</w:t>
            </w:r>
          </w:p>
        </w:tc>
        <w:tc>
          <w:tcPr>
            <w:tcW w:w="0" w:type="auto"/>
            <w:noWrap/>
            <w:hideMark/>
          </w:tcPr>
          <w:p w14:paraId="223FE785" w14:textId="23BD621C" w:rsidR="003601F4" w:rsidRPr="003601F4" w:rsidRDefault="007F0EE3" w:rsidP="003601F4">
            <m:oMath>
              <m:sSub>
                <m:sSubPr>
                  <m:ctrlPr>
                    <w:rPr>
                      <w:rFonts w:ascii="Cambria Math" w:hAnsi="Cambria Math"/>
                      <w:i/>
                      <w:iCs/>
                    </w:rPr>
                  </m:ctrlPr>
                </m:sSubPr>
                <m:e>
                  <m:r>
                    <w:rPr>
                      <w:rFonts w:ascii="Cambria Math" w:hAnsi="Cambria Math"/>
                    </w:rPr>
                    <m:t>α</m:t>
                  </m:r>
                </m:e>
                <m:sub>
                  <m:r>
                    <m:rPr>
                      <m:sty m:val="p"/>
                    </m:rPr>
                    <w:rPr>
                      <w:rFonts w:ascii="Cambria Math" w:hAnsi="Cambria Math"/>
                    </w:rPr>
                    <m:t>O</m:t>
                  </m:r>
                </m:sub>
              </m:sSub>
              <m:r>
                <w:rPr>
                  <w:rFonts w:ascii="Cambria Math" w:hAnsi="Cambria Math"/>
                </w:rPr>
                <m:t> = 935</m:t>
              </m:r>
            </m:oMath>
            <w:r w:rsidR="003601F4" w:rsidRPr="003601F4">
              <w:t xml:space="preserve"> m, </w:t>
            </w:r>
            <m:oMath>
              <m:sSub>
                <m:sSubPr>
                  <m:ctrlPr>
                    <w:rPr>
                      <w:rFonts w:ascii="Cambria Math" w:hAnsi="Cambria Math"/>
                      <w:i/>
                    </w:rPr>
                  </m:ctrlPr>
                </m:sSubPr>
                <m:e>
                  <m:r>
                    <w:rPr>
                      <w:rFonts w:ascii="Cambria Math" w:hAnsi="Cambria Math"/>
                    </w:rPr>
                    <m:t>α</m:t>
                  </m:r>
                </m:e>
                <m:sub>
                  <m:r>
                    <m:rPr>
                      <m:sty m:val="p"/>
                    </m:rPr>
                    <w:rPr>
                      <w:rFonts w:ascii="Cambria Math" w:hAnsi="Cambria Math"/>
                      <w:vertAlign w:val="subscript"/>
                    </w:rPr>
                    <m:t>R</m:t>
                  </m:r>
                </m:sub>
              </m:sSub>
              <m:r>
                <w:rPr>
                  <w:rFonts w:ascii="Cambria Math" w:hAnsi="Cambria Math"/>
                </w:rPr>
                <m:t> = 54.0</m:t>
              </m:r>
            </m:oMath>
            <w:r w:rsidR="003601F4" w:rsidRPr="003601F4">
              <w:t> m</w:t>
            </w:r>
          </w:p>
        </w:tc>
        <w:tc>
          <w:tcPr>
            <w:tcW w:w="0" w:type="auto"/>
            <w:noWrap/>
            <w:hideMark/>
          </w:tcPr>
          <w:p w14:paraId="08A19D35" w14:textId="77777777" w:rsidR="003601F4" w:rsidRPr="003601F4" w:rsidRDefault="003601F4" w:rsidP="003601F4">
            <w:r w:rsidRPr="003601F4">
              <w:t>0.168</w:t>
            </w:r>
          </w:p>
        </w:tc>
        <w:tc>
          <w:tcPr>
            <w:tcW w:w="0" w:type="auto"/>
            <w:noWrap/>
            <w:hideMark/>
          </w:tcPr>
          <w:p w14:paraId="3B189D19" w14:textId="77777777" w:rsidR="003601F4" w:rsidRPr="003601F4" w:rsidRDefault="003601F4" w:rsidP="003601F4">
            <w:r w:rsidRPr="003601F4">
              <w:t>1.47 (0.858, 2.53)</w:t>
            </w:r>
          </w:p>
        </w:tc>
      </w:tr>
      <w:tr w:rsidR="0063650B" w:rsidRPr="003601F4" w14:paraId="5E562B3D" w14:textId="77777777" w:rsidTr="000B4424">
        <w:tc>
          <w:tcPr>
            <w:tcW w:w="0" w:type="auto"/>
            <w:noWrap/>
            <w:hideMark/>
          </w:tcPr>
          <w:p w14:paraId="22493952" w14:textId="77777777" w:rsidR="0063650B" w:rsidRPr="003601F4" w:rsidRDefault="0063650B" w:rsidP="003601F4">
            <w:r w:rsidRPr="003601F4">
              <w:rPr>
                <w:b/>
                <w:bCs/>
              </w:rPr>
              <w:t>source terms SPM: ground hauling, overland and river distance—flow (GORF)</w:t>
            </w:r>
          </w:p>
        </w:tc>
        <w:tc>
          <w:tcPr>
            <w:tcW w:w="0" w:type="auto"/>
          </w:tcPr>
          <w:p w14:paraId="6E28B928" w14:textId="77777777" w:rsidR="0063650B" w:rsidRPr="003601F4" w:rsidRDefault="0063650B" w:rsidP="003601F4"/>
        </w:tc>
        <w:tc>
          <w:tcPr>
            <w:tcW w:w="0" w:type="auto"/>
          </w:tcPr>
          <w:p w14:paraId="2B54207B" w14:textId="77777777" w:rsidR="0063650B" w:rsidRPr="003601F4" w:rsidRDefault="0063650B" w:rsidP="003601F4"/>
        </w:tc>
        <w:tc>
          <w:tcPr>
            <w:tcW w:w="0" w:type="auto"/>
          </w:tcPr>
          <w:p w14:paraId="556EC65B" w14:textId="77777777" w:rsidR="0063650B" w:rsidRPr="003601F4" w:rsidRDefault="0063650B" w:rsidP="003601F4"/>
        </w:tc>
        <w:tc>
          <w:tcPr>
            <w:tcW w:w="0" w:type="auto"/>
          </w:tcPr>
          <w:p w14:paraId="18ED2FF9" w14:textId="1F5BDD65" w:rsidR="0063650B" w:rsidRPr="003601F4" w:rsidRDefault="0063650B" w:rsidP="003601F4"/>
        </w:tc>
      </w:tr>
      <w:tr w:rsidR="0063650B" w:rsidRPr="003601F4" w14:paraId="6C464955" w14:textId="77777777" w:rsidTr="000B4424">
        <w:tc>
          <w:tcPr>
            <w:tcW w:w="0" w:type="auto"/>
            <w:noWrap/>
            <w:hideMark/>
          </w:tcPr>
          <w:p w14:paraId="2AC59D73" w14:textId="77777777" w:rsidR="003601F4" w:rsidRPr="003601F4" w:rsidRDefault="003601F4" w:rsidP="003601F4">
            <w:r w:rsidRPr="003601F4">
              <w:t> </w:t>
            </w:r>
          </w:p>
        </w:tc>
        <w:tc>
          <w:tcPr>
            <w:tcW w:w="0" w:type="auto"/>
            <w:noWrap/>
            <w:hideMark/>
          </w:tcPr>
          <w:p w14:paraId="7A3619E5" w14:textId="77777777" w:rsidR="003601F4" w:rsidRPr="003601F4" w:rsidRDefault="003601F4" w:rsidP="003601F4">
            <w:r w:rsidRPr="003601F4">
              <w:t>P1</w:t>
            </w:r>
          </w:p>
        </w:tc>
        <w:tc>
          <w:tcPr>
            <w:tcW w:w="0" w:type="auto"/>
            <w:noWrap/>
            <w:hideMark/>
          </w:tcPr>
          <w:p w14:paraId="088C4D39" w14:textId="376F8D5A" w:rsidR="003601F4" w:rsidRPr="003601F4" w:rsidRDefault="00BF712A" w:rsidP="003601F4">
            <m:oMath>
              <m:sSub>
                <m:sSubPr>
                  <m:ctrlPr>
                    <w:rPr>
                      <w:rFonts w:ascii="Cambria Math" w:hAnsi="Cambria Math"/>
                      <w:i/>
                    </w:rPr>
                  </m:ctrlPr>
                </m:sSubPr>
                <m:e>
                  <m:r>
                    <w:rPr>
                      <w:rFonts w:ascii="Cambria Math" w:hAnsi="Cambria Math"/>
                    </w:rPr>
                    <m:t>α</m:t>
                  </m:r>
                </m:e>
                <m:sub>
                  <m:r>
                    <m:rPr>
                      <m:sty m:val="p"/>
                    </m:rPr>
                    <w:rPr>
                      <w:rFonts w:ascii="Cambria Math" w:hAnsi="Cambria Math"/>
                      <w:vertAlign w:val="subscript"/>
                    </w:rPr>
                    <m:t>P1</m:t>
                  </m:r>
                </m:sub>
              </m:sSub>
              <m:r>
                <w:rPr>
                  <w:rFonts w:ascii="Cambria Math" w:hAnsi="Cambria Math"/>
                </w:rPr>
                <m:t>= 0.177</m:t>
              </m:r>
            </m:oMath>
            <w:r w:rsidR="003601F4" w:rsidRPr="003601F4">
              <w:t> days</w:t>
            </w:r>
          </w:p>
        </w:tc>
        <w:tc>
          <w:tcPr>
            <w:tcW w:w="0" w:type="auto"/>
            <w:noWrap/>
            <w:hideMark/>
          </w:tcPr>
          <w:p w14:paraId="097B2DE5" w14:textId="11305407" w:rsidR="003601F4" w:rsidRPr="003601F4" w:rsidRDefault="003601F4" w:rsidP="003601F4">
            <w:r w:rsidRPr="003601F4">
              <w:t>0.988</w:t>
            </w:r>
            <w:r w:rsidRPr="0010254D">
              <w:rPr>
                <w:vertAlign w:val="superscript"/>
              </w:rPr>
              <w:t>b</w:t>
            </w:r>
          </w:p>
        </w:tc>
        <w:tc>
          <w:tcPr>
            <w:tcW w:w="0" w:type="auto"/>
            <w:noWrap/>
            <w:hideMark/>
          </w:tcPr>
          <w:p w14:paraId="559C67C8" w14:textId="77777777" w:rsidR="003601F4" w:rsidRPr="003601F4" w:rsidRDefault="003601F4" w:rsidP="003601F4">
            <w:r w:rsidRPr="003601F4">
              <w:t>9.90 (4.18, 22.6)</w:t>
            </w:r>
          </w:p>
        </w:tc>
      </w:tr>
      <w:tr w:rsidR="0063650B" w:rsidRPr="003601F4" w14:paraId="6E6FE070" w14:textId="77777777" w:rsidTr="000B4424">
        <w:tc>
          <w:tcPr>
            <w:tcW w:w="0" w:type="auto"/>
            <w:noWrap/>
            <w:hideMark/>
          </w:tcPr>
          <w:p w14:paraId="5F782E60" w14:textId="77777777" w:rsidR="003601F4" w:rsidRPr="003601F4" w:rsidRDefault="003601F4" w:rsidP="003601F4">
            <w:r w:rsidRPr="003601F4">
              <w:t> </w:t>
            </w:r>
          </w:p>
        </w:tc>
        <w:tc>
          <w:tcPr>
            <w:tcW w:w="0" w:type="auto"/>
            <w:noWrap/>
            <w:hideMark/>
          </w:tcPr>
          <w:p w14:paraId="2097F351" w14:textId="77777777" w:rsidR="003601F4" w:rsidRPr="003601F4" w:rsidRDefault="003601F4" w:rsidP="003601F4">
            <w:r w:rsidRPr="003601F4">
              <w:t>P1 × P2</w:t>
            </w:r>
          </w:p>
        </w:tc>
        <w:tc>
          <w:tcPr>
            <w:tcW w:w="0" w:type="auto"/>
            <w:noWrap/>
            <w:hideMark/>
          </w:tcPr>
          <w:p w14:paraId="005E271F" w14:textId="659260B9" w:rsidR="003601F4" w:rsidRPr="003601F4" w:rsidRDefault="00BF712A" w:rsidP="003601F4">
            <m:oMath>
              <m:sSub>
                <m:sSubPr>
                  <m:ctrlPr>
                    <w:rPr>
                      <w:rFonts w:ascii="Cambria Math" w:hAnsi="Cambria Math"/>
                      <w:i/>
                    </w:rPr>
                  </m:ctrlPr>
                </m:sSubPr>
                <m:e>
                  <m:r>
                    <w:rPr>
                      <w:rFonts w:ascii="Cambria Math" w:hAnsi="Cambria Math"/>
                    </w:rPr>
                    <m:t>α</m:t>
                  </m:r>
                </m:e>
                <m:sub>
                  <m:r>
                    <m:rPr>
                      <m:sty m:val="p"/>
                    </m:rPr>
                    <w:rPr>
                      <w:rFonts w:ascii="Cambria Math" w:hAnsi="Cambria Math"/>
                      <w:vertAlign w:val="subscript"/>
                    </w:rPr>
                    <m:t>P2</m:t>
                  </m:r>
                </m:sub>
              </m:sSub>
              <m:r>
                <w:rPr>
                  <w:rFonts w:ascii="Cambria Math" w:hAnsi="Cambria Math"/>
                </w:rPr>
                <m:t> = 2.04</m:t>
              </m:r>
            </m:oMath>
            <w:r w:rsidR="003601F4" w:rsidRPr="003601F4">
              <w:t> days</w:t>
            </w:r>
          </w:p>
        </w:tc>
        <w:tc>
          <w:tcPr>
            <w:tcW w:w="0" w:type="auto"/>
            <w:noWrap/>
            <w:hideMark/>
          </w:tcPr>
          <w:p w14:paraId="370F88AF" w14:textId="77777777" w:rsidR="003601F4" w:rsidRPr="003601F4" w:rsidRDefault="003601F4" w:rsidP="003601F4">
            <w:r w:rsidRPr="003601F4">
              <w:t>–0.220</w:t>
            </w:r>
          </w:p>
        </w:tc>
        <w:tc>
          <w:tcPr>
            <w:tcW w:w="0" w:type="auto"/>
            <w:noWrap/>
            <w:hideMark/>
          </w:tcPr>
          <w:p w14:paraId="69FB72CC" w14:textId="77777777" w:rsidR="003601F4" w:rsidRPr="003601F4" w:rsidRDefault="003601F4" w:rsidP="003601F4">
            <w:r w:rsidRPr="003601F4">
              <w:t>0.602 (0.360, 1.01)</w:t>
            </w:r>
          </w:p>
        </w:tc>
      </w:tr>
      <w:tr w:rsidR="0063650B" w:rsidRPr="003601F4" w14:paraId="7A6E2156" w14:textId="77777777" w:rsidTr="000B4424">
        <w:tc>
          <w:tcPr>
            <w:tcW w:w="0" w:type="auto"/>
            <w:noWrap/>
            <w:hideMark/>
          </w:tcPr>
          <w:p w14:paraId="55020AD8" w14:textId="21E92146" w:rsidR="003601F4" w:rsidRPr="00FF22C6" w:rsidRDefault="000B6731" w:rsidP="003601F4">
            <m:oMathPara>
              <m:oMathParaPr>
                <m:jc m:val="left"/>
              </m:oMathParaPr>
              <m:oMath>
                <m:sSup>
                  <m:sSupPr>
                    <m:ctrlPr>
                      <w:rPr>
                        <w:rFonts w:ascii="Cambria Math" w:hAnsi="Cambria Math"/>
                        <w:i/>
                        <w:iCs/>
                      </w:rPr>
                    </m:ctrlPr>
                  </m:sSupPr>
                  <m:e>
                    <m:r>
                      <w:rPr>
                        <w:rFonts w:ascii="Cambria Math" w:hAnsi="Cambria Math"/>
                      </w:rPr>
                      <m:t>R</m:t>
                    </m:r>
                  </m:e>
                  <m:sup>
                    <m:r>
                      <w:rPr>
                        <w:rFonts w:ascii="Cambria Math" w:hAnsi="Cambria Math"/>
                        <w:vertAlign w:val="superscript"/>
                      </w:rPr>
                      <m:t>2</m:t>
                    </m:r>
                  </m:sup>
                </m:sSup>
                <m:r>
                  <w:rPr>
                    <w:rFonts w:ascii="Cambria Math" w:hAnsi="Cambria Math"/>
                  </w:rPr>
                  <m:t> = 0.44</m:t>
                </m:r>
                <m:r>
                  <w:rPr>
                    <w:rFonts w:ascii="Cambria Math" w:hAnsi="Cambria Math"/>
                  </w:rPr>
                  <m:t>2</m:t>
                </m:r>
              </m:oMath>
            </m:oMathPara>
          </w:p>
        </w:tc>
        <w:tc>
          <w:tcPr>
            <w:tcW w:w="0" w:type="auto"/>
            <w:noWrap/>
            <w:hideMark/>
          </w:tcPr>
          <w:p w14:paraId="4A66D882" w14:textId="77777777" w:rsidR="003601F4" w:rsidRPr="003601F4" w:rsidRDefault="003601F4" w:rsidP="003601F4">
            <w:r w:rsidRPr="003601F4">
              <w:t>freezing</w:t>
            </w:r>
          </w:p>
        </w:tc>
        <w:tc>
          <w:tcPr>
            <w:tcW w:w="0" w:type="auto"/>
            <w:noWrap/>
            <w:hideMark/>
          </w:tcPr>
          <w:p w14:paraId="668CDD79" w14:textId="77777777" w:rsidR="003601F4" w:rsidRPr="003601F4" w:rsidRDefault="003601F4" w:rsidP="003601F4">
            <w:r w:rsidRPr="003601F4">
              <w:t>n/a</w:t>
            </w:r>
          </w:p>
        </w:tc>
        <w:tc>
          <w:tcPr>
            <w:tcW w:w="0" w:type="auto"/>
            <w:noWrap/>
            <w:hideMark/>
          </w:tcPr>
          <w:p w14:paraId="45195A86" w14:textId="321ACF8D" w:rsidR="003601F4" w:rsidRPr="003601F4" w:rsidRDefault="003601F4" w:rsidP="003601F4">
            <w:r w:rsidRPr="003601F4">
              <w:t>–3.25</w:t>
            </w:r>
            <w:r w:rsidRPr="0010254D">
              <w:rPr>
                <w:vertAlign w:val="superscript"/>
              </w:rPr>
              <w:t>b</w:t>
            </w:r>
          </w:p>
        </w:tc>
        <w:tc>
          <w:tcPr>
            <w:tcW w:w="0" w:type="auto"/>
            <w:noWrap/>
            <w:hideMark/>
          </w:tcPr>
          <w:p w14:paraId="78B2B246" w14:textId="77777777" w:rsidR="003601F4" w:rsidRPr="003601F4" w:rsidRDefault="003601F4" w:rsidP="003601F4">
            <w:r w:rsidRPr="003601F4">
              <w:t>5.62 × 10</w:t>
            </w:r>
            <w:r w:rsidRPr="003601F4">
              <w:rPr>
                <w:vertAlign w:val="superscript"/>
              </w:rPr>
              <w:t>–4</w:t>
            </w:r>
            <w:r w:rsidRPr="003601F4">
              <w:t> (8.30 × 10</w:t>
            </w:r>
            <w:r w:rsidRPr="003601F4">
              <w:rPr>
                <w:vertAlign w:val="superscript"/>
              </w:rPr>
              <w:t>–5</w:t>
            </w:r>
            <w:r w:rsidRPr="003601F4">
              <w:t>, 0.00380)</w:t>
            </w:r>
          </w:p>
        </w:tc>
      </w:tr>
      <w:tr w:rsidR="0063650B" w:rsidRPr="003601F4" w14:paraId="3F76E492" w14:textId="77777777" w:rsidTr="000B4424">
        <w:tc>
          <w:tcPr>
            <w:tcW w:w="0" w:type="auto"/>
            <w:noWrap/>
            <w:hideMark/>
          </w:tcPr>
          <w:p w14:paraId="6E01CE76" w14:textId="316F1E5D" w:rsidR="003601F4" w:rsidRPr="003601F4" w:rsidRDefault="003601F4" w:rsidP="003601F4">
            <w:r w:rsidRPr="003601F4">
              <w:t>adjusted </w:t>
            </w:r>
            <m:oMath>
              <m:sSup>
                <m:sSupPr>
                  <m:ctrlPr>
                    <w:rPr>
                      <w:rFonts w:ascii="Cambria Math" w:hAnsi="Cambria Math"/>
                      <w:i/>
                      <w:iCs/>
                    </w:rPr>
                  </m:ctrlPr>
                </m:sSupPr>
                <m:e>
                  <m:r>
                    <w:rPr>
                      <w:rFonts w:ascii="Cambria Math" w:hAnsi="Cambria Math"/>
                    </w:rPr>
                    <m:t>R</m:t>
                  </m:r>
                </m:e>
                <m:sup>
                  <m:r>
                    <w:rPr>
                      <w:rFonts w:ascii="Cambria Math" w:hAnsi="Cambria Math"/>
                      <w:vertAlign w:val="superscript"/>
                    </w:rPr>
                    <m:t>2</m:t>
                  </m:r>
                </m:sup>
              </m:sSup>
              <m:r>
                <w:rPr>
                  <w:rFonts w:ascii="Cambria Math" w:hAnsi="Cambria Math"/>
                </w:rPr>
                <m:t> = 0.417</m:t>
              </m:r>
            </m:oMath>
          </w:p>
        </w:tc>
        <w:tc>
          <w:tcPr>
            <w:tcW w:w="0" w:type="auto"/>
            <w:noWrap/>
            <w:hideMark/>
          </w:tcPr>
          <w:p w14:paraId="565A6633" w14:textId="77777777" w:rsidR="003601F4" w:rsidRPr="003601F4" w:rsidRDefault="003601F4" w:rsidP="003601F4">
            <w:r w:rsidRPr="003601F4">
              <w:t>AFOs (via ground hauling to manure fields)</w:t>
            </w:r>
          </w:p>
        </w:tc>
        <w:tc>
          <w:tcPr>
            <w:tcW w:w="0" w:type="auto"/>
            <w:noWrap/>
            <w:hideMark/>
          </w:tcPr>
          <w:p w14:paraId="650F8A91" w14:textId="469AEAA7" w:rsidR="003601F4" w:rsidRPr="003601F4" w:rsidRDefault="00FB70BE" w:rsidP="003601F4">
            <m:oMath>
              <m:sSub>
                <m:sSubPr>
                  <m:ctrlPr>
                    <w:rPr>
                      <w:rFonts w:ascii="Cambria Math" w:hAnsi="Cambria Math"/>
                      <w:i/>
                    </w:rPr>
                  </m:ctrlPr>
                </m:sSubPr>
                <m:e>
                  <m:r>
                    <w:rPr>
                      <w:rFonts w:ascii="Cambria Math" w:hAnsi="Cambria Math"/>
                    </w:rPr>
                    <m:t>γ</m:t>
                  </m:r>
                </m:e>
                <m:sub>
                  <m:r>
                    <m:rPr>
                      <m:sty m:val="p"/>
                    </m:rPr>
                    <w:rPr>
                      <w:rFonts w:ascii="Cambria Math" w:hAnsi="Cambria Math"/>
                    </w:rPr>
                    <m:t>G</m:t>
                  </m:r>
                </m:sub>
              </m:sSub>
              <m:r>
                <w:rPr>
                  <w:rFonts w:ascii="Cambria Math" w:hAnsi="Cambria Math"/>
                </w:rPr>
                <m:t> = 11.3</m:t>
              </m:r>
            </m:oMath>
            <w:r w:rsidR="003601F4" w:rsidRPr="003601F4">
              <w:t xml:space="preserve"> km, </w:t>
            </w:r>
            <m:oMath>
              <m:sSub>
                <m:sSubPr>
                  <m:ctrlPr>
                    <w:rPr>
                      <w:rFonts w:ascii="Cambria Math" w:hAnsi="Cambria Math"/>
                      <w:i/>
                      <w:iCs/>
                    </w:rPr>
                  </m:ctrlPr>
                </m:sSubPr>
                <m:e>
                  <m:r>
                    <w:rPr>
                      <w:rFonts w:ascii="Cambria Math" w:hAnsi="Cambria Math"/>
                    </w:rPr>
                    <m:t>α</m:t>
                  </m:r>
                </m:e>
                <m:sub>
                  <m:r>
                    <m:rPr>
                      <m:sty m:val="p"/>
                    </m:rPr>
                    <w:rPr>
                      <w:rFonts w:ascii="Cambria Math" w:hAnsi="Cambria Math"/>
                    </w:rPr>
                    <m:t>O</m:t>
                  </m:r>
                </m:sub>
              </m:sSub>
              <m:r>
                <w:rPr>
                  <w:rFonts w:ascii="Cambria Math" w:hAnsi="Cambria Math"/>
                </w:rPr>
                <m:t> = 8.94</m:t>
              </m:r>
            </m:oMath>
            <w:r w:rsidR="003601F4" w:rsidRPr="003601F4">
              <w:t xml:space="preserve"> km, </w:t>
            </w:r>
            <m:oMath>
              <m:sSub>
                <m:sSubPr>
                  <m:ctrlPr>
                    <w:rPr>
                      <w:rFonts w:ascii="Cambria Math" w:hAnsi="Cambria Math"/>
                      <w:i/>
                    </w:rPr>
                  </m:ctrlPr>
                </m:sSubPr>
                <m:e>
                  <m:r>
                    <w:rPr>
                      <w:rFonts w:ascii="Cambria Math" w:hAnsi="Cambria Math"/>
                    </w:rPr>
                    <m:t>α</m:t>
                  </m:r>
                </m:e>
                <m:sub>
                  <m:r>
                    <m:rPr>
                      <m:sty m:val="p"/>
                    </m:rPr>
                    <w:rPr>
                      <w:rFonts w:ascii="Cambria Math" w:hAnsi="Cambria Math"/>
                      <w:vertAlign w:val="subscript"/>
                    </w:rPr>
                    <m:t>R</m:t>
                  </m:r>
                </m:sub>
              </m:sSub>
              <m:r>
                <w:rPr>
                  <w:rFonts w:ascii="Cambria Math" w:hAnsi="Cambria Math"/>
                </w:rPr>
                <m:t> = 50.5</m:t>
              </m:r>
            </m:oMath>
            <w:r w:rsidR="003601F4" w:rsidRPr="003601F4">
              <w:t> m</w:t>
            </w:r>
          </w:p>
        </w:tc>
        <w:tc>
          <w:tcPr>
            <w:tcW w:w="0" w:type="auto"/>
            <w:noWrap/>
            <w:hideMark/>
          </w:tcPr>
          <w:p w14:paraId="2043C6ED" w14:textId="03A2FABA" w:rsidR="003601F4" w:rsidRPr="003601F4" w:rsidRDefault="003601F4" w:rsidP="003601F4">
            <w:r w:rsidRPr="003601F4">
              <w:t>0.248</w:t>
            </w:r>
            <w:r w:rsidRPr="0010254D">
              <w:rPr>
                <w:vertAlign w:val="superscript"/>
              </w:rPr>
              <w:t>b</w:t>
            </w:r>
          </w:p>
        </w:tc>
        <w:tc>
          <w:tcPr>
            <w:tcW w:w="0" w:type="auto"/>
            <w:noWrap/>
            <w:hideMark/>
          </w:tcPr>
          <w:p w14:paraId="63333B4D" w14:textId="77777777" w:rsidR="003601F4" w:rsidRPr="003601F4" w:rsidRDefault="003601F4" w:rsidP="003601F4">
            <w:r w:rsidRPr="003601F4">
              <w:t>1.77 (1.04, 3.02)</w:t>
            </w:r>
          </w:p>
        </w:tc>
      </w:tr>
    </w:tbl>
    <w:p w14:paraId="240F7CF7" w14:textId="33CE024E" w:rsidR="003601F4" w:rsidRPr="003601F4" w:rsidRDefault="003601F4" w:rsidP="0063650B">
      <w:pPr>
        <w:spacing w:after="0"/>
      </w:pPr>
      <w:proofErr w:type="spellStart"/>
      <w:r w:rsidRPr="003601F4">
        <w:rPr>
          <w:vertAlign w:val="superscript"/>
        </w:rPr>
        <w:t>a</w:t>
      </w:r>
      <w:r w:rsidRPr="003601F4">
        <w:t>For</w:t>
      </w:r>
      <w:proofErr w:type="spellEnd"/>
      <w:r w:rsidRPr="003601F4">
        <w:t xml:space="preserve"> each SPM, standardized explanatory variables, their physically meaningful hyperparameters, </w:t>
      </w:r>
      <m:oMath>
        <m:r>
          <m:rPr>
            <m:sty m:val="bi"/>
          </m:rPr>
          <w:rPr>
            <w:rFonts w:ascii="Cambria Math" w:hAnsi="Cambria Math"/>
          </w:rPr>
          <m:t>α</m:t>
        </m:r>
      </m:oMath>
      <w:r w:rsidRPr="003601F4">
        <w:t xml:space="preserve">, their regression coefficients, </w:t>
      </w:r>
      <m:oMath>
        <m:r>
          <w:rPr>
            <w:rFonts w:ascii="Cambria Math" w:hAnsi="Cambria Math"/>
          </w:rPr>
          <m:t>βs</m:t>
        </m:r>
      </m:oMath>
      <w:r w:rsidRPr="003601F4">
        <w:t xml:space="preserve">, and resulting relative abundance ratio, </w:t>
      </w:r>
      <m:oMath>
        <m:sSup>
          <m:sSupPr>
            <m:ctrlPr>
              <w:rPr>
                <w:rFonts w:ascii="Cambria Math" w:hAnsi="Cambria Math"/>
                <w:i/>
              </w:rPr>
            </m:ctrlPr>
          </m:sSupPr>
          <m:e>
            <m:r>
              <w:rPr>
                <w:rFonts w:ascii="Cambria Math" w:hAnsi="Cambria Math"/>
              </w:rPr>
              <m:t>10</m:t>
            </m:r>
          </m:e>
          <m:sup>
            <m:r>
              <w:rPr>
                <w:rFonts w:ascii="Cambria Math" w:hAnsi="Cambria Math"/>
                <w:vertAlign w:val="superscript"/>
              </w:rPr>
              <m:t>β</m:t>
            </m:r>
          </m:sup>
        </m:sSup>
      </m:oMath>
      <w:r w:rsidRPr="003601F4">
        <w:t>, are provided row-wise.</w:t>
      </w:r>
      <w:r w:rsidR="0002427E">
        <w:t xml:space="preserve"> </w:t>
      </w:r>
      <w:r w:rsidRPr="003601F4">
        <w:rPr>
          <w:vertAlign w:val="superscript"/>
        </w:rPr>
        <w:t>b</w:t>
      </w:r>
      <w:r w:rsidRPr="003601F4">
        <w:rPr>
          <w:i/>
          <w:iCs/>
        </w:rPr>
        <w:t>p</w:t>
      </w:r>
      <w:r w:rsidRPr="003601F4">
        <w:t>-value &lt;0.05.</w:t>
      </w:r>
    </w:p>
    <w:p w14:paraId="11628EFA" w14:textId="77777777" w:rsidR="0063650B" w:rsidRDefault="0063650B" w:rsidP="003601F4"/>
    <w:p w14:paraId="1A3A15B0" w14:textId="77777777" w:rsidR="00D934DF" w:rsidRDefault="00D934DF" w:rsidP="003601F4">
      <w:pPr>
        <w:sectPr w:rsidR="00D934DF" w:rsidSect="00F97B2C">
          <w:pgSz w:w="15840" w:h="12240" w:orient="landscape"/>
          <w:pgMar w:top="1080" w:right="1080" w:bottom="1080" w:left="1080" w:header="720" w:footer="720" w:gutter="0"/>
          <w:cols w:space="720"/>
          <w:docGrid w:linePitch="360"/>
        </w:sectPr>
      </w:pPr>
    </w:p>
    <w:p w14:paraId="0139D066" w14:textId="2D98684F" w:rsidR="003601F4" w:rsidRPr="003601F4" w:rsidRDefault="003601F4" w:rsidP="003601F4">
      <w:r w:rsidRPr="003601F4">
        <w:t>Among the models resulting from different spatial predictors, only the GORF source term indicated that fecal contamination in sediment was </w:t>
      </w:r>
      <w:r w:rsidRPr="003601F4">
        <w:rPr>
          <w:i/>
          <w:iCs/>
        </w:rPr>
        <w:t>significantly</w:t>
      </w:r>
      <w:r w:rsidRPr="003601F4">
        <w:t> associated with AFOs via manure application. The selection of this GORF predictor, AFO-ground hauling to manure fields, suggests that flow and hauling are transport mechanisms for bovine fecal contamination in sediment. The GORF approach performed slightly better in a 6-fold cross-validation (see </w:t>
      </w:r>
      <w:r w:rsidRPr="0010254D">
        <w:t>Supporting Information</w:t>
      </w:r>
      <w:r w:rsidRPr="003601F4">
        <w:t> S18). Some microbial LUR and geostatistical studies have found that river distance measures are more predictive and generalizable than Euclidean for modeling contamination in a river network. </w:t>
      </w:r>
      <w:r w:rsidRPr="0010254D">
        <w:t>(19,66,72,73)</w:t>
      </w:r>
      <w:r w:rsidRPr="003601F4">
        <w:t> However, this work is the first to suggest hauling as a key transport process. Hauling, which is a critical aspect of nutrient management from CAFOs, </w:t>
      </w:r>
      <w:r w:rsidRPr="0010254D">
        <w:t>(37,68,74)</w:t>
      </w:r>
      <w:r w:rsidRPr="003601F4">
        <w:t> determines where manure is applied and subsequently determines locations on the river network that are more impacted by AFOs.</w:t>
      </w:r>
    </w:p>
    <w:p w14:paraId="21FC832B" w14:textId="732C3CB6" w:rsidR="003601F4" w:rsidRPr="003601F4" w:rsidRDefault="003601F4" w:rsidP="003601F4">
      <w:r w:rsidRPr="003601F4">
        <w:t>We focus on the Test stage results resulting from the GORF SPM due to its statistical significance. The finding is that a 1 standard deviation increase in the contributions of AFOs via land application of manure hauled to fields is associated with a 77% (</w:t>
      </w:r>
      <w:r w:rsidRPr="003601F4">
        <w:rPr>
          <w:i/>
          <w:iCs/>
        </w:rPr>
        <w:t>p</w:t>
      </w:r>
      <w:r w:rsidRPr="003601F4">
        <w:t>-value &lt; 0.05) increase in the relative abundance of bovine fecal contamination (</w:t>
      </w:r>
      <w:r w:rsidRPr="003601F4">
        <w:rPr>
          <w:i/>
          <w:iCs/>
        </w:rPr>
        <w:t>BoBac</w:t>
      </w:r>
      <w:r w:rsidRPr="003601F4">
        <w:t xml:space="preserve">-copies-per-16S-rRNA-copies) in riverbed sediments. No study of sediment exists to which this value can be compared. However, in a surface water study of absolute abundance of fecal contamination (log 10 gene copies not normalized by 16S rRNA), </w:t>
      </w:r>
      <w:proofErr w:type="spellStart"/>
      <w:r w:rsidRPr="003601F4">
        <w:t>Dila</w:t>
      </w:r>
      <w:proofErr w:type="spellEnd"/>
      <w:r w:rsidRPr="003601F4">
        <w:t xml:space="preserve"> et al. found that a 1 standard deviation increase in cattle density per watershed was associated with 20% (</w:t>
      </w:r>
      <w:r w:rsidRPr="003601F4">
        <w:rPr>
          <w:i/>
          <w:iCs/>
        </w:rPr>
        <w:t>p</w:t>
      </w:r>
      <w:r w:rsidRPr="003601F4">
        <w:t>-value &lt; 0.05) increase in the absolute abundance of bovine gene (</w:t>
      </w:r>
      <w:proofErr w:type="spellStart"/>
      <w:r w:rsidRPr="003601F4">
        <w:rPr>
          <w:i/>
          <w:iCs/>
        </w:rPr>
        <w:t>BacR</w:t>
      </w:r>
      <w:proofErr w:type="spellEnd"/>
      <w:r w:rsidRPr="003601F4">
        <w:t>) copies. </w:t>
      </w:r>
      <w:r w:rsidRPr="0010254D">
        <w:t>(18)</w:t>
      </w:r>
      <w:r w:rsidRPr="003601F4">
        <w:t> For comparison, we also applied FIT to the absolute abundance of bovine fecal contamination (log 10 </w:t>
      </w:r>
      <w:proofErr w:type="spellStart"/>
      <w:r w:rsidRPr="003601F4">
        <w:rPr>
          <w:i/>
          <w:iCs/>
        </w:rPr>
        <w:t>BoBac</w:t>
      </w:r>
      <w:proofErr w:type="spellEnd"/>
      <w:r w:rsidRPr="003601F4">
        <w:t>-copies-per-gram-sediment). A 1 standard deviation increase in manure application from AFOs was associated with a 79% (</w:t>
      </w:r>
      <w:r w:rsidRPr="003601F4">
        <w:rPr>
          <w:i/>
          <w:iCs/>
        </w:rPr>
        <w:t>p</w:t>
      </w:r>
      <w:r w:rsidRPr="003601F4">
        <w:t>-value &lt; 0.05) increase in bovine gene (</w:t>
      </w:r>
      <w:proofErr w:type="spellStart"/>
      <w:r w:rsidRPr="003601F4">
        <w:rPr>
          <w:i/>
          <w:iCs/>
        </w:rPr>
        <w:t>BoBac</w:t>
      </w:r>
      <w:proofErr w:type="spellEnd"/>
      <w:r w:rsidRPr="003601F4">
        <w:t>) copies (see </w:t>
      </w:r>
      <w:r w:rsidRPr="0010254D">
        <w:t>Supporting Information</w:t>
      </w:r>
      <w:r w:rsidRPr="003601F4">
        <w:t> S19 for details), suggesting a stronger signal from sources in sediment than in water, though for different markers.</w:t>
      </w:r>
    </w:p>
    <w:p w14:paraId="6F40BF3E" w14:textId="6206F00A" w:rsidR="003601F4" w:rsidRPr="003601F4" w:rsidRDefault="003601F4" w:rsidP="003601F4">
      <w:r w:rsidRPr="003601F4">
        <w:t>Our work is the first to use a regression model to quantify the strength of association between bovine sources and the relative abundance of a bovine-</w:t>
      </w:r>
      <w:r w:rsidRPr="003601F4">
        <w:rPr>
          <w:i/>
          <w:iCs/>
        </w:rPr>
        <w:t>specific fecal marker</w:t>
      </w:r>
      <w:r w:rsidRPr="003601F4">
        <w:t> in the downstream sediment. Though a positive association has been observed between bovine sources and fecal contamination </w:t>
      </w:r>
      <w:r w:rsidRPr="003601F4">
        <w:rPr>
          <w:i/>
          <w:iCs/>
        </w:rPr>
        <w:t>in water</w:t>
      </w:r>
      <w:r w:rsidRPr="003601F4">
        <w:t xml:space="preserve"> by </w:t>
      </w:r>
      <w:proofErr w:type="spellStart"/>
      <w:r w:rsidRPr="003601F4">
        <w:t>Dila</w:t>
      </w:r>
      <w:proofErr w:type="spellEnd"/>
      <w:r w:rsidRPr="003601F4">
        <w:t>, </w:t>
      </w:r>
      <w:r w:rsidRPr="0010254D">
        <w:t>(18)</w:t>
      </w:r>
      <w:r w:rsidRPr="003601F4">
        <w:t> researchers should be careful in comparing the strength of these associations. First, the two MST markers (i.e., </w:t>
      </w:r>
      <w:proofErr w:type="spellStart"/>
      <w:r w:rsidRPr="003601F4">
        <w:rPr>
          <w:i/>
          <w:iCs/>
        </w:rPr>
        <w:t>BoBac</w:t>
      </w:r>
      <w:proofErr w:type="spellEnd"/>
      <w:r w:rsidRPr="003601F4">
        <w:t> in our study, </w:t>
      </w:r>
      <w:proofErr w:type="spellStart"/>
      <w:r w:rsidRPr="003601F4">
        <w:rPr>
          <w:i/>
          <w:iCs/>
        </w:rPr>
        <w:t>BacR</w:t>
      </w:r>
      <w:proofErr w:type="spellEnd"/>
      <w:r w:rsidRPr="003601F4">
        <w:t xml:space="preserve"> in </w:t>
      </w:r>
      <w:proofErr w:type="spellStart"/>
      <w:r w:rsidRPr="003601F4">
        <w:t>Dila’s</w:t>
      </w:r>
      <w:proofErr w:type="spellEnd"/>
      <w:r w:rsidRPr="003601F4">
        <w:t xml:space="preserve"> study) </w:t>
      </w:r>
      <w:r w:rsidRPr="0010254D">
        <w:t>(18)</w:t>
      </w:r>
      <w:r w:rsidRPr="003601F4">
        <w:t> may degrade at different rates. </w:t>
      </w:r>
      <w:r w:rsidRPr="0010254D">
        <w:t>(75,76)</w:t>
      </w:r>
      <w:r w:rsidRPr="003601F4">
        <w:t> Additionally, inhibition or other factors may affect true-positive rates in the sediment. While the </w:t>
      </w:r>
      <w:proofErr w:type="spellStart"/>
      <w:r w:rsidRPr="003601F4">
        <w:rPr>
          <w:i/>
          <w:iCs/>
        </w:rPr>
        <w:t>BacR</w:t>
      </w:r>
      <w:proofErr w:type="spellEnd"/>
      <w:r w:rsidRPr="003601F4">
        <w:t> marker has been reported to have a higher source specificity, </w:t>
      </w:r>
      <w:proofErr w:type="spellStart"/>
      <w:r w:rsidRPr="003601F4">
        <w:rPr>
          <w:i/>
          <w:iCs/>
        </w:rPr>
        <w:t>BoBac</w:t>
      </w:r>
      <w:proofErr w:type="spellEnd"/>
      <w:r w:rsidRPr="003601F4">
        <w:t> has offered a higher source sensitivity </w:t>
      </w:r>
      <w:r w:rsidRPr="0010254D">
        <w:t>(77)</w:t>
      </w:r>
      <w:r w:rsidRPr="003601F4">
        <w:t>—one rationale for a higher effect in our study. Overall, there is still a need for medium-scale experiments to compare sensitivity, specificity, and inhibition of these genetic markers from complex environmental samples using PCR assays. Alternatively, if both markers are comparable, transport processes may also contribute to differences in effect.</w:t>
      </w:r>
    </w:p>
    <w:p w14:paraId="21F5A2D3" w14:textId="64BE9343" w:rsidR="003601F4" w:rsidRPr="003601F4" w:rsidRDefault="003601F4" w:rsidP="003601F4">
      <w:r w:rsidRPr="003601F4">
        <w:t>Other factors contributing to variability in the estimate of this association include sediment depth, size, composition, and proximity to geological and other anthropogenic factors. </w:t>
      </w:r>
      <w:r w:rsidRPr="0010254D">
        <w:t>(78−82)</w:t>
      </w:r>
      <w:r w:rsidRPr="003601F4">
        <w:t> For example, fine-course, silty sediments have been correlated with higher microbial concentrations and bacterial growth. </w:t>
      </w:r>
      <w:r w:rsidRPr="0010254D">
        <w:t>(79−81)</w:t>
      </w:r>
      <w:r w:rsidRPr="003601F4">
        <w:t> In one study, while host-associated fecal markers observed in sediments along a river gradient corresponded with respective upstream animal and human hosts, notable differences in the concentrations and upstream correlations existed between the first centimeter of the sediment and below. </w:t>
      </w:r>
      <w:r w:rsidRPr="0010254D">
        <w:t>(82)</w:t>
      </w:r>
      <w:r w:rsidRPr="003601F4">
        <w:t> These factors indicate opportunities for well-maintained spatial databases of sediment types and precise sampling approaches that would not be possible for surface water due to its more transient nature.</w:t>
      </w:r>
    </w:p>
    <w:p w14:paraId="67744D18" w14:textId="77777777" w:rsidR="003601F4" w:rsidRPr="003601F4" w:rsidRDefault="003601F4" w:rsidP="0063650B">
      <w:pPr>
        <w:pStyle w:val="Heading2"/>
      </w:pPr>
      <w:r w:rsidRPr="003601F4">
        <w:t>3.4. Implications, Limitations, and Future Work</w:t>
      </w:r>
    </w:p>
    <w:p w14:paraId="73BE86C1" w14:textId="103F7AA8" w:rsidR="003601F4" w:rsidRPr="003601F4" w:rsidRDefault="003601F4" w:rsidP="003601F4">
      <w:r w:rsidRPr="003601F4">
        <w:t>To our knowledge, this is the first LUR modeling of the abundance of a bovine-associated MST marker in river sediments. Our primary finding is that ground hauling of bovine manure from AFOs and applying onto fields contribute to riverbed sediment fecal microbial abundance. This study’s fecal abundance response, specific to ruminants and highly associated with bovine hosts, </w:t>
      </w:r>
      <w:r w:rsidRPr="0010254D">
        <w:t>(48)</w:t>
      </w:r>
      <w:r w:rsidRPr="003601F4">
        <w:t> provides strong evidence of offsite migration from AFOs into the environment. This effect may have long-term consequences as microorganisms can remain in sediment for long periods or be resuspended into the surface water. </w:t>
      </w:r>
      <w:r w:rsidRPr="0010254D">
        <w:t>(42)</w:t>
      </w:r>
      <w:r w:rsidRPr="003601F4">
        <w:t> Sediment as a reservoir of AFO-associated fecal contamination is particularly concerning because AFOs frequently use antibiotics to treat and prevent disease, increasing the risk of elevated antimicrobial resistance in these contaminated sediments. </w:t>
      </w:r>
      <w:r w:rsidRPr="0010254D">
        <w:t>(83)</w:t>
      </w:r>
      <w:r w:rsidRPr="003601F4">
        <w:t> A wider application of FIT to contaminants from AFOs (e.g., antimicrobials, antibiotic resistant bacteria, and pathogens) may help untangle the impacts of AFOs on antibiotic resistance in rivers.</w:t>
      </w:r>
    </w:p>
    <w:p w14:paraId="6F448FAC" w14:textId="75041952" w:rsidR="003601F4" w:rsidRPr="003601F4" w:rsidRDefault="003601F4" w:rsidP="003601F4">
      <w:r w:rsidRPr="003601F4">
        <w:t>Our novel LUR framework successfully found reliable databases of spatially distributed sources, informed source terms, and tested those source terms’ predictive ability, resulting in the first-ever depiction of bovine fecal markers in sediments in a river network (</w:t>
      </w:r>
      <w:r w:rsidRPr="0010254D">
        <w:t>Figure 2</w:t>
      </w:r>
      <w:r w:rsidRPr="003601F4">
        <w:t>). </w:t>
      </w:r>
      <w:r w:rsidRPr="0010254D">
        <w:t>Figure 2</w:t>
      </w:r>
      <w:r w:rsidRPr="003601F4">
        <w:t xml:space="preserve">a was created by applying the model resulting from the Test stage to all flow-connected points of the Kewaunee, </w:t>
      </w:r>
      <w:proofErr w:type="spellStart"/>
      <w:r w:rsidRPr="003601F4">
        <w:t>Ahnapee</w:t>
      </w:r>
      <w:proofErr w:type="spellEnd"/>
      <w:r w:rsidRPr="003601F4">
        <w:t>, or East Twin Rivers using the databases found to reliably represent spatially distributed sources from the Find stage. Overall, this depiction can help water quality by suggesting key locations for monitoring sediment contamination in Kewaunee County rivers.</w:t>
      </w:r>
    </w:p>
    <w:p w14:paraId="6502A6F1" w14:textId="05BB6B9B" w:rsidR="003601F4" w:rsidRPr="003601F4" w:rsidRDefault="003601F4" w:rsidP="0063650B">
      <w:pPr>
        <w:pStyle w:val="NoSpacing"/>
      </w:pPr>
      <w:r w:rsidRPr="003601F4">
        <w:rPr>
          <w:noProof/>
        </w:rPr>
        <w:drawing>
          <wp:inline distT="0" distB="0" distL="0" distR="0" wp14:anchorId="411FC9DE" wp14:editId="4EDB05D2">
            <wp:extent cx="3657600" cy="2286000"/>
            <wp:effectExtent l="0" t="0" r="0" b="0"/>
            <wp:docPr id="16" name="Picture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57600" cy="2286000"/>
                    </a:xfrm>
                    <a:prstGeom prst="rect">
                      <a:avLst/>
                    </a:prstGeom>
                    <a:noFill/>
                    <a:ln>
                      <a:noFill/>
                    </a:ln>
                  </pic:spPr>
                </pic:pic>
              </a:graphicData>
            </a:graphic>
          </wp:inline>
        </w:drawing>
      </w:r>
    </w:p>
    <w:p w14:paraId="31CB5427" w14:textId="77777777" w:rsidR="003601F4" w:rsidRDefault="003601F4" w:rsidP="0063650B">
      <w:pPr>
        <w:pStyle w:val="NoSpacing"/>
      </w:pPr>
      <w:r w:rsidRPr="003601F4">
        <w:t>Figure 2. Modeled relative abundance (log 10 </w:t>
      </w:r>
      <w:r w:rsidRPr="003601F4">
        <w:rPr>
          <w:i/>
          <w:iCs/>
        </w:rPr>
        <w:t>BoBac</w:t>
      </w:r>
      <w:r w:rsidRPr="003601F4">
        <w:t xml:space="preserve">-copies-per-16S-rRNA-copies) plotted on the river network for Kewaunee County given average recent and antecedent precipitation and freezing temperature. (a) View for all of Kewaunee County rivers and streams associated with the Kewaunee, </w:t>
      </w:r>
      <w:proofErr w:type="spellStart"/>
      <w:r w:rsidRPr="003601F4">
        <w:t>Ahnapee</w:t>
      </w:r>
      <w:proofErr w:type="spellEnd"/>
      <w:r w:rsidRPr="003601F4">
        <w:t>, and East Twin Rivers. (b) Zoom into the portion of (a) highlighted by the red rectangle. The Find stage results for AFO and manure application fields are depicted by the red diamonds (WPDES CAFOs that are unweighted) and the gray squares (land cover database of dairy rotation).</w:t>
      </w:r>
    </w:p>
    <w:p w14:paraId="576D31CA" w14:textId="77777777" w:rsidR="0063650B" w:rsidRPr="003601F4" w:rsidRDefault="0063650B" w:rsidP="003601F4"/>
    <w:p w14:paraId="60682585" w14:textId="6A4C4414" w:rsidR="003601F4" w:rsidRPr="003601F4" w:rsidRDefault="003601F4" w:rsidP="003601F4">
      <w:r w:rsidRPr="0010254D">
        <w:t>Figure 2</w:t>
      </w:r>
      <w:r w:rsidRPr="003601F4">
        <w:t> depicts Inform stage results, which combined and expanded previous SPMs, such that it was the first to account for the gradual effect of proximity and density of upstream sources, dilution due to flow, and ground hauling (i.e., GORF SPM) of microbial contamination from sources. Each of the GORF processes can be seen in greater detail in </w:t>
      </w:r>
      <w:r w:rsidRPr="0010254D">
        <w:t>Figure 2</w:t>
      </w:r>
      <w:r w:rsidRPr="003601F4">
        <w:t>b. The proximity of the AFOs (viz., red diamonds) to manure field centroids (viz., gray squares) increases the amount applied on manure fields. Similarly, the proximity and density of highly applied manure fields to the river network increase the fecal contamination levels in sediments (viz., redder in color). The dilution effect can be seen as sharp drops in fecal contamination downstream of confluences of pristine, higher order streams (viz., depicted as greater thickness), and highly contaminated, lower-order streams.</w:t>
      </w:r>
    </w:p>
    <w:p w14:paraId="167458DA" w14:textId="537ADB7B" w:rsidR="003601F4" w:rsidRPr="003601F4" w:rsidRDefault="003601F4" w:rsidP="003601F4">
      <w:r w:rsidRPr="003601F4">
        <w:t>Overall, the model resulting from the FIT framework performed similarly to other microbial LUR models. This model explained 44.2% of the variability, which is within the range of previous LUR models of fecal contamination. </w:t>
      </w:r>
      <w:r w:rsidRPr="0010254D">
        <w:t>(7,13,15−18,20,21)</w:t>
      </w:r>
      <w:r w:rsidRPr="003601F4">
        <w:t> Unstudied source types may cause some unexplained variability. We observed that the measured values at the river sampling site abbreviated BPKR </w:t>
      </w:r>
      <w:r w:rsidRPr="0010254D">
        <w:t>(46)</w:t>
      </w:r>
      <w:r w:rsidRPr="003601F4">
        <w:t xml:space="preserve"> were higher than our predicted values. The site is named BPKR due to its proximity to </w:t>
      </w:r>
      <w:proofErr w:type="spellStart"/>
      <w:r w:rsidRPr="003601F4">
        <w:t>Bruemmer</w:t>
      </w:r>
      <w:proofErr w:type="spellEnd"/>
      <w:r w:rsidRPr="003601F4">
        <w:t xml:space="preserve"> Park Zoo, home to other ruminants, such as goats and a giraffe. Zoos and other neglected potential sources should be studied as sources of bovine markers to determine their inclusion in future LUR studies of fecal pollution.</w:t>
      </w:r>
    </w:p>
    <w:p w14:paraId="08816E81" w14:textId="32F89369" w:rsidR="003601F4" w:rsidRPr="003601F4" w:rsidRDefault="003601F4" w:rsidP="003601F4">
      <w:r w:rsidRPr="003601F4">
        <w:t>Further variability may be explained by amplifying or attenuating factors. For example, the BPKR site was located 500 m downstream of a dam. Dams and levees cause upstream accumulation of fine-grained sediments, and the nutrients required for bacterial survival adsorb to these fine-grained sediments. </w:t>
      </w:r>
      <w:r w:rsidRPr="0010254D">
        <w:t>(38)</w:t>
      </w:r>
      <w:r w:rsidRPr="003601F4">
        <w:t> Sediment reservoirs around dams, therefore, have the potential to act as amplifiers of microbial contamination in sediments. Values at other sampling sites were lower than expected by the model, possibly due to the influence of wetlands or forested areas. There is some evidence that wetlands or forests can attenuate nutrient loads, </w:t>
      </w:r>
      <w:r w:rsidRPr="0010254D">
        <w:t>(22,84)</w:t>
      </w:r>
      <w:r w:rsidRPr="003601F4">
        <w:t> and constructed wetlands can attenuate microbial pollution. </w:t>
      </w:r>
      <w:r w:rsidRPr="0010254D">
        <w:t>(85,86)</w:t>
      </w:r>
      <w:r w:rsidRPr="003601F4">
        <w:t> Future work will develop approaches for finding reliable databases and informing modifying effects in a physically meaningful way.</w:t>
      </w:r>
    </w:p>
    <w:p w14:paraId="6878ED07" w14:textId="77777777" w:rsidR="003601F4" w:rsidRPr="003601F4" w:rsidRDefault="003601F4" w:rsidP="003601F4">
      <w:r w:rsidRPr="003601F4">
        <w:t>The results of this work emphasize the need for fine-scale modeling approaches, increased sampling size to inform and validate the models, and well-maintained spatial databases that characterize geology, land use and management, and land cover. In the future, the FIT framework could help identify key sources of emerging microbial pollutants and be instructive to assessing the microbial risk associated with river water use.</w:t>
      </w:r>
    </w:p>
    <w:p w14:paraId="022A1F28" w14:textId="77777777" w:rsidR="003601F4" w:rsidRPr="003601F4" w:rsidRDefault="003601F4" w:rsidP="0063650B">
      <w:pPr>
        <w:pStyle w:val="Heading1"/>
      </w:pPr>
      <w:r w:rsidRPr="003601F4">
        <w:t>Supporting Information</w:t>
      </w:r>
    </w:p>
    <w:p w14:paraId="15756876" w14:textId="4CF5BD96" w:rsidR="003601F4" w:rsidRPr="003601F4" w:rsidRDefault="003601F4" w:rsidP="003601F4">
      <w:r w:rsidRPr="003601F4">
        <w:t>The Supporting Information is available free of charge at </w:t>
      </w:r>
      <w:r w:rsidRPr="0010254D">
        <w:t>https://pubs.acs.org/doi/10.1021/acs.est.1c01602</w:t>
      </w:r>
      <w:r w:rsidRPr="003601F4">
        <w:t>.</w:t>
      </w:r>
    </w:p>
    <w:p w14:paraId="5435277F" w14:textId="63D992C8" w:rsidR="003601F4" w:rsidRPr="003601F4" w:rsidRDefault="003601F4" w:rsidP="003601F4">
      <w:pPr>
        <w:numPr>
          <w:ilvl w:val="0"/>
          <w:numId w:val="20"/>
        </w:numPr>
      </w:pPr>
      <w:r w:rsidRPr="003601F4">
        <w:t>Literature review of SPMs used in LUR for microbial responses, review of performance evaluation for the existing models of microbial contamination, gaps in modeling non-human sources of microbial contamination, processing river network and climatic data, processing spatial data to create candidate databases of microbial contamination sources, bovine </w:t>
      </w:r>
      <w:r w:rsidRPr="003601F4">
        <w:rPr>
          <w:i/>
          <w:iCs/>
        </w:rPr>
        <w:t>Bacteroides</w:t>
      </w:r>
      <w:r w:rsidRPr="003601F4">
        <w:t> primer sets and inhibition assay, relative versus absolute abundance, relative abundance ratio, selecting the hyperparameters of the precipitation predictors P1 and P2, details on the ground hauling ranges from the GORF SPM, selecting the hyperparameters for the contamination source terms using constrained optimization, graphic summary and overview of each stage of the FIT framework and application, details of the reliability score calculation, details on performance statistics and cross-validation, details of the reliability score results, details of the hyperparameter results and statistics for source terms, details on the predictive ability of climatic variables, details on cross-validation results, and results of the FIT analysis for the absolute abundance of sediment </w:t>
      </w:r>
      <w:proofErr w:type="spellStart"/>
      <w:r w:rsidRPr="003601F4">
        <w:rPr>
          <w:i/>
          <w:iCs/>
        </w:rPr>
        <w:t>BoBac</w:t>
      </w:r>
      <w:proofErr w:type="spellEnd"/>
      <w:r w:rsidRPr="003601F4">
        <w:t> (</w:t>
      </w:r>
      <w:r w:rsidRPr="0010254D">
        <w:t>PDF</w:t>
      </w:r>
      <w:r w:rsidRPr="003601F4">
        <w:t>)</w:t>
      </w:r>
    </w:p>
    <w:p w14:paraId="7394F49F" w14:textId="77777777" w:rsidR="003601F4" w:rsidRPr="003601F4" w:rsidRDefault="003601F4" w:rsidP="0063650B">
      <w:pPr>
        <w:pStyle w:val="Heading1"/>
      </w:pPr>
      <w:r w:rsidRPr="003601F4">
        <w:t>Terms &amp; Conditions</w:t>
      </w:r>
    </w:p>
    <w:p w14:paraId="34796755" w14:textId="756F3AF2" w:rsidR="003601F4" w:rsidRPr="003601F4" w:rsidRDefault="003601F4" w:rsidP="003601F4">
      <w:r w:rsidRPr="003601F4">
        <w:t xml:space="preserve">Most electronic Supporting Information files are available without a subscription to ACS Web Editions. Such files may be downloaded by article for research use (if there is a public use license linked to the relevant article, that license may permit other uses). Permission may be obtained from ACS for other uses through requests via the </w:t>
      </w:r>
      <w:proofErr w:type="spellStart"/>
      <w:r w:rsidRPr="003601F4">
        <w:t>RightsLink</w:t>
      </w:r>
      <w:proofErr w:type="spellEnd"/>
      <w:r w:rsidRPr="003601F4">
        <w:t xml:space="preserve"> permission system: </w:t>
      </w:r>
      <w:r w:rsidRPr="0010254D">
        <w:t>http://pubs.acs.org/page/copyright/permissions.html</w:t>
      </w:r>
      <w:r w:rsidRPr="003601F4">
        <w:t>.</w:t>
      </w:r>
    </w:p>
    <w:p w14:paraId="5F1FAAAF" w14:textId="77777777" w:rsidR="003601F4" w:rsidRPr="003601F4" w:rsidRDefault="003601F4" w:rsidP="0063650B">
      <w:pPr>
        <w:pStyle w:val="Heading1"/>
      </w:pPr>
      <w:r w:rsidRPr="003601F4">
        <w:t>Notes</w:t>
      </w:r>
    </w:p>
    <w:p w14:paraId="5CE3DDF4" w14:textId="77777777" w:rsidR="003601F4" w:rsidRPr="003601F4" w:rsidRDefault="003601F4" w:rsidP="003601F4">
      <w:r w:rsidRPr="003601F4">
        <w:t>The authors declare no competing financial interest.</w:t>
      </w:r>
    </w:p>
    <w:p w14:paraId="2CC6C670" w14:textId="77777777" w:rsidR="003601F4" w:rsidRPr="003601F4" w:rsidRDefault="003601F4" w:rsidP="0063650B">
      <w:pPr>
        <w:pStyle w:val="Heading1"/>
      </w:pPr>
      <w:r w:rsidRPr="003601F4">
        <w:t>Acknowledgments</w:t>
      </w:r>
    </w:p>
    <w:p w14:paraId="62982B8B" w14:textId="77777777" w:rsidR="003601F4" w:rsidRPr="003601F4" w:rsidRDefault="003601F4" w:rsidP="003601F4">
      <w:r w:rsidRPr="003601F4">
        <w:t>The authors would like to thank the Kewaunee County Department of Land and Water Conservation and the Wisconsin Department of Natural Resources for their assistance in obtaining useful spatial databases.</w:t>
      </w:r>
    </w:p>
    <w:p w14:paraId="23A47601" w14:textId="6A7581FA" w:rsidR="003601F4" w:rsidRPr="003601F4" w:rsidRDefault="003601F4" w:rsidP="0063650B">
      <w:pPr>
        <w:pStyle w:val="Heading1"/>
      </w:pPr>
      <w:r w:rsidRPr="003601F4">
        <w:t>Abbreviations</w:t>
      </w:r>
    </w:p>
    <w:tbl>
      <w:tblPr>
        <w:tblStyle w:val="TableGrid"/>
        <w:tblW w:w="0" w:type="auto"/>
        <w:tblLook w:val="04A0" w:firstRow="1" w:lastRow="0" w:firstColumn="1" w:lastColumn="0" w:noHBand="0" w:noVBand="1"/>
        <w:tblDescription w:val=""/>
      </w:tblPr>
      <w:tblGrid>
        <w:gridCol w:w="773"/>
        <w:gridCol w:w="4602"/>
      </w:tblGrid>
      <w:tr w:rsidR="003601F4" w:rsidRPr="003601F4" w14:paraId="205FADB9" w14:textId="77777777" w:rsidTr="0063650B">
        <w:tc>
          <w:tcPr>
            <w:tcW w:w="0" w:type="auto"/>
            <w:hideMark/>
          </w:tcPr>
          <w:p w14:paraId="774FCF37" w14:textId="77777777" w:rsidR="003601F4" w:rsidRPr="003601F4" w:rsidRDefault="003601F4" w:rsidP="003601F4">
            <w:r w:rsidRPr="003601F4">
              <w:t>AFO</w:t>
            </w:r>
          </w:p>
        </w:tc>
        <w:tc>
          <w:tcPr>
            <w:tcW w:w="0" w:type="auto"/>
            <w:hideMark/>
          </w:tcPr>
          <w:p w14:paraId="4BCD5C6D" w14:textId="77777777" w:rsidR="003601F4" w:rsidRPr="003601F4" w:rsidRDefault="003601F4" w:rsidP="003601F4">
            <w:r w:rsidRPr="003601F4">
              <w:t>animal feeding operation</w:t>
            </w:r>
          </w:p>
        </w:tc>
      </w:tr>
      <w:tr w:rsidR="003601F4" w:rsidRPr="003601F4" w14:paraId="2B873644" w14:textId="77777777" w:rsidTr="0063650B">
        <w:tc>
          <w:tcPr>
            <w:tcW w:w="0" w:type="auto"/>
            <w:hideMark/>
          </w:tcPr>
          <w:p w14:paraId="119849CF" w14:textId="77777777" w:rsidR="003601F4" w:rsidRPr="003601F4" w:rsidRDefault="003601F4" w:rsidP="003601F4">
            <w:proofErr w:type="spellStart"/>
            <w:r w:rsidRPr="003601F4">
              <w:rPr>
                <w:i/>
                <w:iCs/>
              </w:rPr>
              <w:t>BoBac</w:t>
            </w:r>
            <w:proofErr w:type="spellEnd"/>
          </w:p>
        </w:tc>
        <w:tc>
          <w:tcPr>
            <w:tcW w:w="0" w:type="auto"/>
            <w:hideMark/>
          </w:tcPr>
          <w:p w14:paraId="1A543523" w14:textId="77777777" w:rsidR="003601F4" w:rsidRPr="003601F4" w:rsidRDefault="003601F4" w:rsidP="003601F4">
            <w:r w:rsidRPr="003601F4">
              <w:t>Ruminant </w:t>
            </w:r>
            <w:r w:rsidRPr="003601F4">
              <w:rPr>
                <w:i/>
                <w:iCs/>
              </w:rPr>
              <w:t>Bacteroides</w:t>
            </w:r>
            <w:r w:rsidRPr="003601F4">
              <w:t> host marker</w:t>
            </w:r>
          </w:p>
        </w:tc>
      </w:tr>
      <w:tr w:rsidR="003601F4" w:rsidRPr="003601F4" w14:paraId="546B5C05" w14:textId="77777777" w:rsidTr="0063650B">
        <w:tc>
          <w:tcPr>
            <w:tcW w:w="0" w:type="auto"/>
            <w:hideMark/>
          </w:tcPr>
          <w:p w14:paraId="7D398B2B" w14:textId="77777777" w:rsidR="003601F4" w:rsidRPr="003601F4" w:rsidRDefault="003601F4" w:rsidP="003601F4">
            <w:r w:rsidRPr="003601F4">
              <w:t>CAFO</w:t>
            </w:r>
          </w:p>
        </w:tc>
        <w:tc>
          <w:tcPr>
            <w:tcW w:w="0" w:type="auto"/>
            <w:hideMark/>
          </w:tcPr>
          <w:p w14:paraId="239CE0DE" w14:textId="77777777" w:rsidR="003601F4" w:rsidRPr="003601F4" w:rsidRDefault="003601F4" w:rsidP="003601F4">
            <w:r w:rsidRPr="003601F4">
              <w:t>concentrated animal feeding operation</w:t>
            </w:r>
          </w:p>
        </w:tc>
      </w:tr>
      <w:tr w:rsidR="003601F4" w:rsidRPr="003601F4" w14:paraId="26FF3EC5" w14:textId="77777777" w:rsidTr="0063650B">
        <w:tc>
          <w:tcPr>
            <w:tcW w:w="0" w:type="auto"/>
            <w:hideMark/>
          </w:tcPr>
          <w:p w14:paraId="35B60E93" w14:textId="77777777" w:rsidR="003601F4" w:rsidRPr="003601F4" w:rsidRDefault="003601F4" w:rsidP="003601F4">
            <w:r w:rsidRPr="003601F4">
              <w:t>ORF</w:t>
            </w:r>
          </w:p>
        </w:tc>
        <w:tc>
          <w:tcPr>
            <w:tcW w:w="0" w:type="auto"/>
            <w:hideMark/>
          </w:tcPr>
          <w:p w14:paraId="2459E051" w14:textId="77777777" w:rsidR="003601F4" w:rsidRPr="003601F4" w:rsidRDefault="003601F4" w:rsidP="003601F4">
            <w:r w:rsidRPr="003601F4">
              <w:t>overland and river distance flow</w:t>
            </w:r>
          </w:p>
        </w:tc>
      </w:tr>
      <w:tr w:rsidR="003601F4" w:rsidRPr="003601F4" w14:paraId="6ABFAB66" w14:textId="77777777" w:rsidTr="0063650B">
        <w:tc>
          <w:tcPr>
            <w:tcW w:w="0" w:type="auto"/>
            <w:hideMark/>
          </w:tcPr>
          <w:p w14:paraId="2917E003" w14:textId="77777777" w:rsidR="003601F4" w:rsidRPr="003601F4" w:rsidRDefault="003601F4" w:rsidP="003601F4">
            <w:r w:rsidRPr="003601F4">
              <w:t>GORF</w:t>
            </w:r>
          </w:p>
        </w:tc>
        <w:tc>
          <w:tcPr>
            <w:tcW w:w="0" w:type="auto"/>
            <w:hideMark/>
          </w:tcPr>
          <w:p w14:paraId="13F9A1C4" w14:textId="77777777" w:rsidR="003601F4" w:rsidRPr="003601F4" w:rsidRDefault="003601F4" w:rsidP="003601F4">
            <w:r w:rsidRPr="003601F4">
              <w:t>ground hauling, overland, and river distance flow</w:t>
            </w:r>
          </w:p>
        </w:tc>
      </w:tr>
      <w:tr w:rsidR="003601F4" w:rsidRPr="003601F4" w14:paraId="6CE0E505" w14:textId="77777777" w:rsidTr="0063650B">
        <w:tc>
          <w:tcPr>
            <w:tcW w:w="0" w:type="auto"/>
            <w:hideMark/>
          </w:tcPr>
          <w:p w14:paraId="561F6808" w14:textId="77777777" w:rsidR="003601F4" w:rsidRPr="003601F4" w:rsidRDefault="003601F4" w:rsidP="003601F4">
            <w:r w:rsidRPr="003601F4">
              <w:t>LUR</w:t>
            </w:r>
          </w:p>
        </w:tc>
        <w:tc>
          <w:tcPr>
            <w:tcW w:w="0" w:type="auto"/>
            <w:hideMark/>
          </w:tcPr>
          <w:p w14:paraId="0DE6DE0A" w14:textId="77777777" w:rsidR="003601F4" w:rsidRPr="003601F4" w:rsidRDefault="003601F4" w:rsidP="003601F4">
            <w:r w:rsidRPr="003601F4">
              <w:t>land-use regression</w:t>
            </w:r>
          </w:p>
        </w:tc>
      </w:tr>
      <w:tr w:rsidR="003601F4" w:rsidRPr="003601F4" w14:paraId="6EAC0941" w14:textId="77777777" w:rsidTr="0063650B">
        <w:tc>
          <w:tcPr>
            <w:tcW w:w="0" w:type="auto"/>
            <w:hideMark/>
          </w:tcPr>
          <w:p w14:paraId="0ABEE449" w14:textId="77777777" w:rsidR="003601F4" w:rsidRPr="003601F4" w:rsidRDefault="003601F4" w:rsidP="003601F4">
            <w:r w:rsidRPr="003601F4">
              <w:t>RAR</w:t>
            </w:r>
          </w:p>
        </w:tc>
        <w:tc>
          <w:tcPr>
            <w:tcW w:w="0" w:type="auto"/>
            <w:hideMark/>
          </w:tcPr>
          <w:p w14:paraId="5848748C" w14:textId="77777777" w:rsidR="003601F4" w:rsidRPr="003601F4" w:rsidRDefault="003601F4" w:rsidP="003601F4">
            <w:r w:rsidRPr="003601F4">
              <w:t>relative abundance ratio</w:t>
            </w:r>
          </w:p>
        </w:tc>
      </w:tr>
      <w:tr w:rsidR="003601F4" w:rsidRPr="003601F4" w14:paraId="12420BC8" w14:textId="77777777" w:rsidTr="0063650B">
        <w:tc>
          <w:tcPr>
            <w:tcW w:w="0" w:type="auto"/>
            <w:hideMark/>
          </w:tcPr>
          <w:p w14:paraId="58EC001E" w14:textId="77777777" w:rsidR="003601F4" w:rsidRPr="003601F4" w:rsidRDefault="003601F4" w:rsidP="003601F4">
            <w:r w:rsidRPr="003601F4">
              <w:t>SSS</w:t>
            </w:r>
          </w:p>
        </w:tc>
        <w:tc>
          <w:tcPr>
            <w:tcW w:w="0" w:type="auto"/>
            <w:hideMark/>
          </w:tcPr>
          <w:p w14:paraId="70CD6253" w14:textId="77777777" w:rsidR="003601F4" w:rsidRPr="003601F4" w:rsidRDefault="003601F4" w:rsidP="003601F4">
            <w:r w:rsidRPr="003601F4">
              <w:t>sign stability score</w:t>
            </w:r>
          </w:p>
        </w:tc>
      </w:tr>
    </w:tbl>
    <w:p w14:paraId="0ACAB46D" w14:textId="77777777" w:rsidR="003601F4" w:rsidRPr="003601F4" w:rsidRDefault="003601F4" w:rsidP="0063650B">
      <w:pPr>
        <w:pStyle w:val="Heading1"/>
      </w:pPr>
      <w:r w:rsidRPr="003601F4">
        <w:t>References</w:t>
      </w:r>
    </w:p>
    <w:p w14:paraId="036071B9" w14:textId="13D85441" w:rsidR="003601F4" w:rsidRPr="003601F4" w:rsidRDefault="003601F4" w:rsidP="00376C92">
      <w:pPr>
        <w:pStyle w:val="NoSpacing"/>
        <w:ind w:left="720" w:hanging="720"/>
      </w:pPr>
      <w:r w:rsidRPr="004844AB">
        <w:t>1</w:t>
      </w:r>
      <w:r w:rsidR="00376C92">
        <w:t xml:space="preserve"> </w:t>
      </w:r>
      <w:r w:rsidRPr="003601F4">
        <w:t>Zhang, Q.; </w:t>
      </w:r>
      <w:proofErr w:type="spellStart"/>
      <w:r w:rsidRPr="003601F4">
        <w:t>Gallard</w:t>
      </w:r>
      <w:proofErr w:type="spellEnd"/>
      <w:r w:rsidRPr="003601F4">
        <w:t>, J.; Wu, B.; Harwood, V. J.; </w:t>
      </w:r>
      <w:proofErr w:type="spellStart"/>
      <w:r w:rsidRPr="003601F4">
        <w:t>Sadowsky</w:t>
      </w:r>
      <w:proofErr w:type="spellEnd"/>
      <w:r w:rsidRPr="003601F4">
        <w:t>, M. J.; Hamilton, K. A.; Ahmed, W. Synergy between quantitative microbial source tracking (</w:t>
      </w:r>
      <w:proofErr w:type="spellStart"/>
      <w:r w:rsidRPr="003601F4">
        <w:t>qMST</w:t>
      </w:r>
      <w:proofErr w:type="spellEnd"/>
      <w:r w:rsidRPr="003601F4">
        <w:t>) and quantitative microbial risk assessment (QMRA): A review and prospectus. </w:t>
      </w:r>
      <w:r w:rsidRPr="003601F4">
        <w:rPr>
          <w:i/>
          <w:iCs/>
        </w:rPr>
        <w:t>Environ. Int.</w:t>
      </w:r>
      <w:r w:rsidRPr="003601F4">
        <w:t> 2019, </w:t>
      </w:r>
      <w:r w:rsidRPr="003601F4">
        <w:rPr>
          <w:i/>
          <w:iCs/>
        </w:rPr>
        <w:t>130</w:t>
      </w:r>
      <w:r w:rsidRPr="003601F4">
        <w:t>, </w:t>
      </w:r>
      <w:proofErr w:type="gramStart"/>
      <w:r w:rsidRPr="003601F4">
        <w:t>104703,  DOI</w:t>
      </w:r>
      <w:proofErr w:type="gramEnd"/>
      <w:r w:rsidRPr="003601F4">
        <w:t>: 10.1016/j.envint.2019.03.051 </w:t>
      </w:r>
    </w:p>
    <w:p w14:paraId="6D1D1F3A" w14:textId="1001A3E3" w:rsidR="003601F4" w:rsidRPr="003601F4" w:rsidRDefault="003601F4" w:rsidP="00376C92">
      <w:pPr>
        <w:pStyle w:val="NoSpacing"/>
        <w:ind w:left="720" w:hanging="720"/>
      </w:pPr>
      <w:r w:rsidRPr="004844AB">
        <w:t>2</w:t>
      </w:r>
      <w:r w:rsidR="00376C92">
        <w:t xml:space="preserve"> </w:t>
      </w:r>
      <w:r w:rsidRPr="003601F4">
        <w:rPr>
          <w:i/>
          <w:iCs/>
        </w:rPr>
        <w:t>Microbial Source Tracking: Methods, Applications, and Case Studies</w:t>
      </w:r>
      <w:r w:rsidRPr="003601F4">
        <w:t>; Hagedorn, C., Blanch, A. R., Harwood, V. J., Eds.; Springer: New York, NY, 2011.</w:t>
      </w:r>
    </w:p>
    <w:p w14:paraId="41FFF16A" w14:textId="1D62EA41" w:rsidR="003601F4" w:rsidRPr="003601F4" w:rsidRDefault="003601F4" w:rsidP="00376C92">
      <w:pPr>
        <w:pStyle w:val="NoSpacing"/>
        <w:ind w:left="720" w:hanging="720"/>
      </w:pPr>
      <w:r w:rsidRPr="004844AB">
        <w:t>3</w:t>
      </w:r>
      <w:r w:rsidR="00376C92">
        <w:t xml:space="preserve"> </w:t>
      </w:r>
      <w:r w:rsidRPr="003601F4">
        <w:t>Stewart, J. R.; Boehm, A. B.; Dubinsky, E. A.; Fong, T.-T.; Goodwin, K. D.; Griffith, J. F.; Noble, R. T.; Shanks, O. C.; </w:t>
      </w:r>
      <w:proofErr w:type="spellStart"/>
      <w:r w:rsidRPr="003601F4">
        <w:t>Vijayavel</w:t>
      </w:r>
      <w:proofErr w:type="spellEnd"/>
      <w:r w:rsidRPr="003601F4">
        <w:t>, K.; Weisberg, S. B. Recommendations following a multi-laboratory comparison of microbial source tracking methods. </w:t>
      </w:r>
      <w:r w:rsidRPr="003601F4">
        <w:rPr>
          <w:i/>
          <w:iCs/>
        </w:rPr>
        <w:t>Water Res.</w:t>
      </w:r>
      <w:r w:rsidRPr="003601F4">
        <w:t> 2013, </w:t>
      </w:r>
      <w:r w:rsidRPr="003601F4">
        <w:rPr>
          <w:i/>
          <w:iCs/>
        </w:rPr>
        <w:t>47</w:t>
      </w:r>
      <w:r w:rsidRPr="003601F4">
        <w:t>, 6829– </w:t>
      </w:r>
      <w:proofErr w:type="gramStart"/>
      <w:r w:rsidRPr="003601F4">
        <w:t>6838,  DOI</w:t>
      </w:r>
      <w:proofErr w:type="gramEnd"/>
      <w:r w:rsidRPr="003601F4">
        <w:t>: 10.1016/j.watres.2013.04.063 </w:t>
      </w:r>
    </w:p>
    <w:p w14:paraId="11058E50" w14:textId="51646387" w:rsidR="003601F4" w:rsidRPr="003601F4" w:rsidRDefault="003601F4" w:rsidP="00376C92">
      <w:pPr>
        <w:pStyle w:val="NoSpacing"/>
        <w:ind w:left="720" w:hanging="720"/>
      </w:pPr>
      <w:r w:rsidRPr="004844AB">
        <w:t>4</w:t>
      </w:r>
      <w:r w:rsidR="00376C92">
        <w:t xml:space="preserve"> </w:t>
      </w:r>
      <w:r w:rsidRPr="003601F4">
        <w:t>Ahmed, W.; Hamilton, K.; Toze, S.; Cook, S.; Page, D. A review on microbial contaminants in stormwater runoff and outfalls: Potential health risks and mitigation strategies. </w:t>
      </w:r>
      <w:r w:rsidRPr="003601F4">
        <w:rPr>
          <w:i/>
          <w:iCs/>
        </w:rPr>
        <w:t>Sci. Total Environ.</w:t>
      </w:r>
      <w:r w:rsidRPr="003601F4">
        <w:t> 2019, </w:t>
      </w:r>
      <w:r w:rsidRPr="003601F4">
        <w:rPr>
          <w:i/>
          <w:iCs/>
        </w:rPr>
        <w:t>692</w:t>
      </w:r>
      <w:r w:rsidRPr="003601F4">
        <w:t>, 1304– </w:t>
      </w:r>
      <w:proofErr w:type="gramStart"/>
      <w:r w:rsidRPr="003601F4">
        <w:t>1321,  DOI</w:t>
      </w:r>
      <w:proofErr w:type="gramEnd"/>
      <w:r w:rsidRPr="003601F4">
        <w:t>: 10.1016/j.scitotenv.2019.07.055 </w:t>
      </w:r>
    </w:p>
    <w:p w14:paraId="380BD000" w14:textId="7AF23204" w:rsidR="003601F4" w:rsidRPr="003601F4" w:rsidRDefault="003601F4" w:rsidP="00376C92">
      <w:pPr>
        <w:pStyle w:val="NoSpacing"/>
        <w:ind w:left="720" w:hanging="720"/>
      </w:pPr>
      <w:r w:rsidRPr="004844AB">
        <w:t>5</w:t>
      </w:r>
      <w:r w:rsidR="00376C92">
        <w:t xml:space="preserve"> </w:t>
      </w:r>
      <w:proofErr w:type="spellStart"/>
      <w:r w:rsidRPr="003601F4">
        <w:t>Huijbers</w:t>
      </w:r>
      <w:proofErr w:type="spellEnd"/>
      <w:r w:rsidRPr="003601F4">
        <w:t>, P. M. C.; </w:t>
      </w:r>
      <w:proofErr w:type="spellStart"/>
      <w:r w:rsidRPr="003601F4">
        <w:t>Blaak</w:t>
      </w:r>
      <w:proofErr w:type="spellEnd"/>
      <w:r w:rsidRPr="003601F4">
        <w:t>, H.; de Jong, M. C. M.; </w:t>
      </w:r>
      <w:proofErr w:type="spellStart"/>
      <w:r w:rsidRPr="003601F4">
        <w:t>Graat</w:t>
      </w:r>
      <w:proofErr w:type="spellEnd"/>
      <w:r w:rsidRPr="003601F4">
        <w:t>, E. A. M.; </w:t>
      </w:r>
      <w:proofErr w:type="spellStart"/>
      <w:r w:rsidRPr="003601F4">
        <w:t>Vandenbroucke-Grauls</w:t>
      </w:r>
      <w:proofErr w:type="spellEnd"/>
      <w:r w:rsidRPr="003601F4">
        <w:t xml:space="preserve">, C. M. J. E.; de </w:t>
      </w:r>
      <w:proofErr w:type="spellStart"/>
      <w:r w:rsidRPr="003601F4">
        <w:t>Roda</w:t>
      </w:r>
      <w:proofErr w:type="spellEnd"/>
      <w:r w:rsidRPr="003601F4">
        <w:t xml:space="preserve"> </w:t>
      </w:r>
      <w:proofErr w:type="spellStart"/>
      <w:r w:rsidRPr="003601F4">
        <w:t>Husman</w:t>
      </w:r>
      <w:proofErr w:type="spellEnd"/>
      <w:r w:rsidRPr="003601F4">
        <w:t>, A. M. Role of the environment in the transmission of antimicrobial resistance to humans: A review. </w:t>
      </w:r>
      <w:r w:rsidRPr="003601F4">
        <w:rPr>
          <w:i/>
          <w:iCs/>
        </w:rPr>
        <w:t>Environ. Sci. Technol.</w:t>
      </w:r>
      <w:r w:rsidRPr="003601F4">
        <w:t> 2015, </w:t>
      </w:r>
      <w:r w:rsidRPr="003601F4">
        <w:rPr>
          <w:i/>
          <w:iCs/>
        </w:rPr>
        <w:t>49</w:t>
      </w:r>
      <w:r w:rsidRPr="003601F4">
        <w:t>, 11993– </w:t>
      </w:r>
      <w:proofErr w:type="gramStart"/>
      <w:r w:rsidRPr="003601F4">
        <w:t>12004,  DOI</w:t>
      </w:r>
      <w:proofErr w:type="gramEnd"/>
      <w:r w:rsidRPr="003601F4">
        <w:t>: 10.1021/acs.est.5b02566 </w:t>
      </w:r>
    </w:p>
    <w:p w14:paraId="7B0AAE77" w14:textId="6A214959" w:rsidR="003601F4" w:rsidRPr="003601F4" w:rsidRDefault="003601F4" w:rsidP="00376C92">
      <w:pPr>
        <w:pStyle w:val="NoSpacing"/>
        <w:ind w:left="720" w:hanging="720"/>
      </w:pPr>
      <w:r w:rsidRPr="004844AB">
        <w:t>6</w:t>
      </w:r>
      <w:r w:rsidR="00376C92">
        <w:t xml:space="preserve"> </w:t>
      </w:r>
      <w:proofErr w:type="spellStart"/>
      <w:r w:rsidRPr="003601F4">
        <w:t>Weiskerger</w:t>
      </w:r>
      <w:proofErr w:type="spellEnd"/>
      <w:r w:rsidRPr="003601F4">
        <w:t>, C. J.; </w:t>
      </w:r>
      <w:proofErr w:type="spellStart"/>
      <w:r w:rsidRPr="003601F4">
        <w:t>Phanikumar</w:t>
      </w:r>
      <w:proofErr w:type="spellEnd"/>
      <w:r w:rsidRPr="003601F4">
        <w:t>, M. S. Numerical modeling of microbial fate and transport in natural waters: review and implications for normal and extreme storm events. </w:t>
      </w:r>
      <w:r w:rsidRPr="003601F4">
        <w:rPr>
          <w:i/>
          <w:iCs/>
        </w:rPr>
        <w:t>Water</w:t>
      </w:r>
      <w:r w:rsidRPr="003601F4">
        <w:t> 2020, </w:t>
      </w:r>
      <w:r w:rsidRPr="003601F4">
        <w:rPr>
          <w:i/>
          <w:iCs/>
        </w:rPr>
        <w:t>12</w:t>
      </w:r>
      <w:r w:rsidRPr="003601F4">
        <w:t>, </w:t>
      </w:r>
      <w:proofErr w:type="gramStart"/>
      <w:r w:rsidRPr="003601F4">
        <w:t>1876,  DOI</w:t>
      </w:r>
      <w:proofErr w:type="gramEnd"/>
      <w:r w:rsidRPr="003601F4">
        <w:t>: 10.3390/w12071876 </w:t>
      </w:r>
    </w:p>
    <w:p w14:paraId="4BE7D49D" w14:textId="7FA0E0A5" w:rsidR="003601F4" w:rsidRPr="003601F4" w:rsidRDefault="003601F4" w:rsidP="00376C92">
      <w:pPr>
        <w:pStyle w:val="NoSpacing"/>
        <w:ind w:left="720" w:hanging="720"/>
      </w:pPr>
      <w:r w:rsidRPr="004844AB">
        <w:t>7</w:t>
      </w:r>
      <w:r w:rsidR="00376C92">
        <w:t xml:space="preserve"> </w:t>
      </w:r>
      <w:r w:rsidRPr="003601F4">
        <w:t>Pruden, A.; Arabi, M.; </w:t>
      </w:r>
      <w:proofErr w:type="spellStart"/>
      <w:r w:rsidRPr="003601F4">
        <w:t>Storteboom</w:t>
      </w:r>
      <w:proofErr w:type="spellEnd"/>
      <w:r w:rsidRPr="003601F4">
        <w:t>, H. N. Correlation between upstream human activities and riverine antibiotic resistance genes. </w:t>
      </w:r>
      <w:r w:rsidRPr="003601F4">
        <w:rPr>
          <w:i/>
          <w:iCs/>
        </w:rPr>
        <w:t>Environ. Sci. Technol.</w:t>
      </w:r>
      <w:r w:rsidRPr="003601F4">
        <w:t> 2012, </w:t>
      </w:r>
      <w:r w:rsidRPr="003601F4">
        <w:rPr>
          <w:i/>
          <w:iCs/>
        </w:rPr>
        <w:t>46</w:t>
      </w:r>
      <w:r w:rsidRPr="003601F4">
        <w:t>, 11541– </w:t>
      </w:r>
      <w:proofErr w:type="gramStart"/>
      <w:r w:rsidRPr="003601F4">
        <w:t>11549,  DOI</w:t>
      </w:r>
      <w:proofErr w:type="gramEnd"/>
      <w:r w:rsidRPr="003601F4">
        <w:t>: 10.1021/es302657r </w:t>
      </w:r>
    </w:p>
    <w:p w14:paraId="3425AA09" w14:textId="73857EA2" w:rsidR="003601F4" w:rsidRPr="003601F4" w:rsidRDefault="003601F4" w:rsidP="00376C92">
      <w:pPr>
        <w:pStyle w:val="NoSpacing"/>
        <w:ind w:left="720" w:hanging="720"/>
      </w:pPr>
      <w:r w:rsidRPr="004844AB">
        <w:t>8</w:t>
      </w:r>
      <w:r w:rsidR="00376C92">
        <w:t xml:space="preserve"> </w:t>
      </w:r>
      <w:r w:rsidRPr="003601F4">
        <w:t>Cowie, C. T.; Garden, F.; </w:t>
      </w:r>
      <w:proofErr w:type="spellStart"/>
      <w:r w:rsidRPr="003601F4">
        <w:t>Jegasothy</w:t>
      </w:r>
      <w:proofErr w:type="spellEnd"/>
      <w:r w:rsidRPr="003601F4">
        <w:t>, E.; </w:t>
      </w:r>
      <w:proofErr w:type="spellStart"/>
      <w:r w:rsidRPr="003601F4">
        <w:t>Knibbs</w:t>
      </w:r>
      <w:proofErr w:type="spellEnd"/>
      <w:r w:rsidRPr="003601F4">
        <w:t>, L. D.; Hanigan, I.; Morley, D.; Hansell, A.; Hoek, G.; Marks, G. B. Comparison of model estimates from an intra-city land use regression model with a national satellite-LUR and a regional Bayesian Maximum Entropy model, in estimating NO2 for a birth cohort in Sydney, Australia. </w:t>
      </w:r>
      <w:r w:rsidRPr="003601F4">
        <w:rPr>
          <w:i/>
          <w:iCs/>
        </w:rPr>
        <w:t>Environ. Res.</w:t>
      </w:r>
      <w:r w:rsidRPr="003601F4">
        <w:t> 2019, </w:t>
      </w:r>
      <w:r w:rsidRPr="003601F4">
        <w:rPr>
          <w:i/>
          <w:iCs/>
        </w:rPr>
        <w:t>174</w:t>
      </w:r>
      <w:r w:rsidRPr="003601F4">
        <w:t>, 24– </w:t>
      </w:r>
      <w:proofErr w:type="gramStart"/>
      <w:r w:rsidRPr="003601F4">
        <w:t>34,  DOI</w:t>
      </w:r>
      <w:proofErr w:type="gramEnd"/>
      <w:r w:rsidRPr="003601F4">
        <w:t>: 10.1016/j.envres.2019.03.068 </w:t>
      </w:r>
    </w:p>
    <w:p w14:paraId="0E777537" w14:textId="1EA96F4A" w:rsidR="003601F4" w:rsidRPr="003601F4" w:rsidRDefault="003601F4" w:rsidP="00376C92">
      <w:pPr>
        <w:pStyle w:val="NoSpacing"/>
        <w:ind w:left="720" w:hanging="720"/>
      </w:pPr>
      <w:r w:rsidRPr="004844AB">
        <w:t>9</w:t>
      </w:r>
      <w:r w:rsidR="00376C92">
        <w:t xml:space="preserve"> </w:t>
      </w:r>
      <w:r w:rsidRPr="003601F4">
        <w:t>Messier, K. P.; Akita, Y.; Serre, M. L. Integrating address geocoding, land use regression, and spatiotemporal geostatistical estimation for groundwater tetrachloroethylene. </w:t>
      </w:r>
      <w:r w:rsidRPr="003601F4">
        <w:rPr>
          <w:i/>
          <w:iCs/>
        </w:rPr>
        <w:t>Environ. Sci. Technol.</w:t>
      </w:r>
      <w:r w:rsidRPr="003601F4">
        <w:t> 2012, </w:t>
      </w:r>
      <w:r w:rsidRPr="003601F4">
        <w:rPr>
          <w:i/>
          <w:iCs/>
        </w:rPr>
        <w:t>46</w:t>
      </w:r>
      <w:r w:rsidRPr="003601F4">
        <w:t>, 2772– </w:t>
      </w:r>
      <w:proofErr w:type="gramStart"/>
      <w:r w:rsidRPr="003601F4">
        <w:t>2780,  DOI</w:t>
      </w:r>
      <w:proofErr w:type="gramEnd"/>
      <w:r w:rsidRPr="003601F4">
        <w:t>: 10.1021/es203152a </w:t>
      </w:r>
    </w:p>
    <w:p w14:paraId="252B2D7D" w14:textId="4F629FFC" w:rsidR="003601F4" w:rsidRPr="003601F4" w:rsidRDefault="003601F4" w:rsidP="00376C92">
      <w:pPr>
        <w:pStyle w:val="NoSpacing"/>
        <w:ind w:left="720" w:hanging="720"/>
      </w:pPr>
      <w:r w:rsidRPr="004844AB">
        <w:t>10</w:t>
      </w:r>
      <w:r w:rsidR="00376C92">
        <w:t xml:space="preserve"> </w:t>
      </w:r>
      <w:r w:rsidRPr="003601F4">
        <w:t xml:space="preserve">Messier, K. P.; Campbell, T.; Bradley, P. J.; Serre, M. L. Estimation of groundwater radon in north </w:t>
      </w:r>
      <w:proofErr w:type="spellStart"/>
      <w:r w:rsidRPr="003601F4">
        <w:t>carolina</w:t>
      </w:r>
      <w:proofErr w:type="spellEnd"/>
      <w:r w:rsidRPr="003601F4">
        <w:t xml:space="preserve"> using land use regression and </w:t>
      </w:r>
      <w:proofErr w:type="spellStart"/>
      <w:r w:rsidRPr="003601F4">
        <w:t>bayesian</w:t>
      </w:r>
      <w:proofErr w:type="spellEnd"/>
      <w:r w:rsidRPr="003601F4">
        <w:t xml:space="preserve"> maximum entropy. </w:t>
      </w:r>
      <w:r w:rsidRPr="003601F4">
        <w:rPr>
          <w:i/>
          <w:iCs/>
        </w:rPr>
        <w:t>Environ. Sci. Technol.</w:t>
      </w:r>
      <w:r w:rsidRPr="003601F4">
        <w:t> 2015, </w:t>
      </w:r>
      <w:r w:rsidRPr="003601F4">
        <w:rPr>
          <w:i/>
          <w:iCs/>
        </w:rPr>
        <w:t>49</w:t>
      </w:r>
      <w:r w:rsidRPr="003601F4">
        <w:t>, 9817– </w:t>
      </w:r>
      <w:proofErr w:type="gramStart"/>
      <w:r w:rsidRPr="003601F4">
        <w:t>9825,  DOI</w:t>
      </w:r>
      <w:proofErr w:type="gramEnd"/>
      <w:r w:rsidRPr="003601F4">
        <w:t>: 10.1021/acs.est.5b01503 </w:t>
      </w:r>
    </w:p>
    <w:p w14:paraId="5EEDA8D1" w14:textId="0ECB5C6A" w:rsidR="003601F4" w:rsidRPr="003601F4" w:rsidRDefault="003601F4" w:rsidP="00376C92">
      <w:pPr>
        <w:pStyle w:val="NoSpacing"/>
        <w:ind w:left="720" w:hanging="720"/>
      </w:pPr>
      <w:r w:rsidRPr="004844AB">
        <w:t>11</w:t>
      </w:r>
      <w:r w:rsidR="00376C92">
        <w:t xml:space="preserve"> </w:t>
      </w:r>
      <w:r w:rsidRPr="003601F4">
        <w:t>Su, J. G.; Jerrett, M.; Beckerman, B. A distance-decay variable selection strategy for land use regression modeling of ambient air pollution exposures. </w:t>
      </w:r>
      <w:r w:rsidRPr="003601F4">
        <w:rPr>
          <w:i/>
          <w:iCs/>
        </w:rPr>
        <w:t>Sci. Total Environ.</w:t>
      </w:r>
      <w:r w:rsidRPr="003601F4">
        <w:t> 2009, </w:t>
      </w:r>
      <w:r w:rsidRPr="003601F4">
        <w:rPr>
          <w:i/>
          <w:iCs/>
        </w:rPr>
        <w:t>407</w:t>
      </w:r>
      <w:r w:rsidRPr="003601F4">
        <w:t>, 3890– </w:t>
      </w:r>
      <w:proofErr w:type="gramStart"/>
      <w:r w:rsidRPr="003601F4">
        <w:t>3898,  DOI</w:t>
      </w:r>
      <w:proofErr w:type="gramEnd"/>
      <w:r w:rsidRPr="003601F4">
        <w:t>: 10.1016/j.scitotenv.2009.01.061 </w:t>
      </w:r>
    </w:p>
    <w:p w14:paraId="7D9C1B3D" w14:textId="78953CFC" w:rsidR="003601F4" w:rsidRPr="003601F4" w:rsidRDefault="003601F4" w:rsidP="00376C92">
      <w:pPr>
        <w:pStyle w:val="NoSpacing"/>
        <w:ind w:left="720" w:hanging="720"/>
      </w:pPr>
      <w:r w:rsidRPr="004844AB">
        <w:t>12</w:t>
      </w:r>
      <w:r w:rsidR="00376C92">
        <w:t xml:space="preserve"> </w:t>
      </w:r>
      <w:r w:rsidRPr="003601F4">
        <w:t>Fraser, R. H.; </w:t>
      </w:r>
      <w:proofErr w:type="spellStart"/>
      <w:r w:rsidRPr="003601F4">
        <w:t>Barten</w:t>
      </w:r>
      <w:proofErr w:type="spellEnd"/>
      <w:r w:rsidRPr="003601F4">
        <w:t>, P. K.; </w:t>
      </w:r>
      <w:proofErr w:type="spellStart"/>
      <w:r w:rsidRPr="003601F4">
        <w:t>Pinney</w:t>
      </w:r>
      <w:proofErr w:type="spellEnd"/>
      <w:r w:rsidRPr="003601F4">
        <w:t>, D. A. K. Predicting Stream Pathogen Loading from Livestock using a Geographical Information System-Based Delivery Model. </w:t>
      </w:r>
      <w:r w:rsidRPr="003601F4">
        <w:rPr>
          <w:i/>
          <w:iCs/>
        </w:rPr>
        <w:t>J. Environ. Qual.</w:t>
      </w:r>
      <w:r w:rsidRPr="003601F4">
        <w:t> 1998, </w:t>
      </w:r>
      <w:r w:rsidRPr="003601F4">
        <w:rPr>
          <w:i/>
          <w:iCs/>
        </w:rPr>
        <w:t>27</w:t>
      </w:r>
      <w:r w:rsidRPr="003601F4">
        <w:t>, 935– </w:t>
      </w:r>
      <w:proofErr w:type="gramStart"/>
      <w:r w:rsidRPr="003601F4">
        <w:t>945,  DOI</w:t>
      </w:r>
      <w:proofErr w:type="gramEnd"/>
      <w:r w:rsidRPr="003601F4">
        <w:t>: 10.2134/jeq1998.00472425002700040030x </w:t>
      </w:r>
    </w:p>
    <w:p w14:paraId="60A167ED" w14:textId="1640197A" w:rsidR="003601F4" w:rsidRPr="003601F4" w:rsidRDefault="003601F4" w:rsidP="00376C92">
      <w:pPr>
        <w:pStyle w:val="NoSpacing"/>
        <w:ind w:left="720" w:hanging="720"/>
      </w:pPr>
      <w:r w:rsidRPr="004844AB">
        <w:t>13</w:t>
      </w:r>
      <w:r w:rsidR="00376C92">
        <w:t xml:space="preserve"> </w:t>
      </w:r>
      <w:r w:rsidRPr="003601F4">
        <w:t>Crowther, J.; </w:t>
      </w:r>
      <w:proofErr w:type="spellStart"/>
      <w:r w:rsidRPr="003601F4">
        <w:t>Wyer</w:t>
      </w:r>
      <w:proofErr w:type="spellEnd"/>
      <w:r w:rsidRPr="003601F4">
        <w:t xml:space="preserve">, M. D.; Bradford, M.; Kay, D.; Francis, C. A. Modelling </w:t>
      </w:r>
      <w:proofErr w:type="spellStart"/>
      <w:r w:rsidRPr="003601F4">
        <w:t>faecal</w:t>
      </w:r>
      <w:proofErr w:type="spellEnd"/>
      <w:r w:rsidRPr="003601F4">
        <w:t xml:space="preserve"> indicator concentrations in large rural catchments using land use and topographic data. </w:t>
      </w:r>
      <w:r w:rsidRPr="003601F4">
        <w:rPr>
          <w:i/>
          <w:iCs/>
        </w:rPr>
        <w:t xml:space="preserve">J. Appl. </w:t>
      </w:r>
      <w:proofErr w:type="spellStart"/>
      <w:r w:rsidRPr="003601F4">
        <w:rPr>
          <w:i/>
          <w:iCs/>
        </w:rPr>
        <w:t>Microbiol</w:t>
      </w:r>
      <w:proofErr w:type="spellEnd"/>
      <w:r w:rsidRPr="003601F4">
        <w:rPr>
          <w:i/>
          <w:iCs/>
        </w:rPr>
        <w:t>.</w:t>
      </w:r>
      <w:r w:rsidRPr="003601F4">
        <w:t> 2003, </w:t>
      </w:r>
      <w:r w:rsidRPr="003601F4">
        <w:rPr>
          <w:i/>
          <w:iCs/>
        </w:rPr>
        <w:t>94</w:t>
      </w:r>
      <w:r w:rsidRPr="003601F4">
        <w:t>, 962– </w:t>
      </w:r>
      <w:proofErr w:type="gramStart"/>
      <w:r w:rsidRPr="003601F4">
        <w:t>973,  DOI</w:t>
      </w:r>
      <w:proofErr w:type="gramEnd"/>
      <w:r w:rsidRPr="003601F4">
        <w:t>: 10.1046/j.1365-2672.2003.01877.x </w:t>
      </w:r>
    </w:p>
    <w:p w14:paraId="12B14BC9" w14:textId="62354CAD" w:rsidR="003601F4" w:rsidRPr="003601F4" w:rsidRDefault="003601F4" w:rsidP="00376C92">
      <w:pPr>
        <w:pStyle w:val="NoSpacing"/>
        <w:ind w:left="720" w:hanging="720"/>
      </w:pPr>
      <w:r w:rsidRPr="004844AB">
        <w:t>14</w:t>
      </w:r>
      <w:r w:rsidR="00376C92">
        <w:t xml:space="preserve"> </w:t>
      </w:r>
      <w:r w:rsidRPr="003601F4">
        <w:t>Li, X.; </w:t>
      </w:r>
      <w:proofErr w:type="spellStart"/>
      <w:r w:rsidRPr="003601F4">
        <w:t>Atwill</w:t>
      </w:r>
      <w:proofErr w:type="spellEnd"/>
      <w:r w:rsidRPr="003601F4">
        <w:t>, E. R.; </w:t>
      </w:r>
      <w:proofErr w:type="spellStart"/>
      <w:r w:rsidRPr="003601F4">
        <w:t>Antaki</w:t>
      </w:r>
      <w:proofErr w:type="spellEnd"/>
      <w:r w:rsidRPr="003601F4">
        <w:t>, E.; Applegate, O.; Bergamaschi, B.; Bond, R. F.; Chase, J.; Ransom, K. M.; Samuels, W.; Watanabe, N.; Harter, T. Fecal Indicator and Pathogenic Bacteria and Their Antibiotic Resistance in Alluvial Groundwater of an Irrigated Agricultural Region with Dairies. </w:t>
      </w:r>
      <w:r w:rsidRPr="003601F4">
        <w:rPr>
          <w:i/>
          <w:iCs/>
        </w:rPr>
        <w:t>J. Environ. Qual.</w:t>
      </w:r>
      <w:r w:rsidRPr="003601F4">
        <w:t> 2015, </w:t>
      </w:r>
      <w:r w:rsidRPr="003601F4">
        <w:rPr>
          <w:i/>
          <w:iCs/>
        </w:rPr>
        <w:t>44</w:t>
      </w:r>
      <w:r w:rsidRPr="003601F4">
        <w:t>, 1435– </w:t>
      </w:r>
      <w:proofErr w:type="gramStart"/>
      <w:r w:rsidRPr="003601F4">
        <w:t>1447,  DOI</w:t>
      </w:r>
      <w:proofErr w:type="gramEnd"/>
      <w:r w:rsidRPr="003601F4">
        <w:t>: 10.2134/jeq2015.03.0139 </w:t>
      </w:r>
    </w:p>
    <w:p w14:paraId="6349E3E1" w14:textId="1E3647FE" w:rsidR="003601F4" w:rsidRPr="003601F4" w:rsidRDefault="003601F4" w:rsidP="00376C92">
      <w:pPr>
        <w:pStyle w:val="NoSpacing"/>
        <w:ind w:left="720" w:hanging="720"/>
      </w:pPr>
      <w:r w:rsidRPr="004844AB">
        <w:t>15</w:t>
      </w:r>
      <w:r w:rsidR="00376C92">
        <w:t xml:space="preserve"> </w:t>
      </w:r>
      <w:r w:rsidRPr="003601F4">
        <w:t>Brendel, C.; </w:t>
      </w:r>
      <w:proofErr w:type="spellStart"/>
      <w:r w:rsidRPr="003601F4">
        <w:t>Soupir</w:t>
      </w:r>
      <w:proofErr w:type="spellEnd"/>
      <w:r w:rsidRPr="003601F4">
        <w:t>, M. Relating Watershed Characteristics to Elevated Stream Escherichia coli Levels in Agriculturally Dominated Landscapes: An Iowa Case Study. </w:t>
      </w:r>
      <w:r w:rsidRPr="003601F4">
        <w:rPr>
          <w:i/>
          <w:iCs/>
        </w:rPr>
        <w:t>Water</w:t>
      </w:r>
      <w:r w:rsidRPr="003601F4">
        <w:t> 2017, </w:t>
      </w:r>
      <w:r w:rsidRPr="003601F4">
        <w:rPr>
          <w:i/>
          <w:iCs/>
        </w:rPr>
        <w:t>9</w:t>
      </w:r>
      <w:r w:rsidRPr="003601F4">
        <w:t>, </w:t>
      </w:r>
      <w:proofErr w:type="gramStart"/>
      <w:r w:rsidRPr="003601F4">
        <w:t>154,  DOI</w:t>
      </w:r>
      <w:proofErr w:type="gramEnd"/>
      <w:r w:rsidRPr="003601F4">
        <w:t>: 10.3390/w9030154 </w:t>
      </w:r>
    </w:p>
    <w:p w14:paraId="15343489" w14:textId="384AF39E" w:rsidR="003601F4" w:rsidRPr="003601F4" w:rsidRDefault="003601F4" w:rsidP="00376C92">
      <w:pPr>
        <w:pStyle w:val="NoSpacing"/>
        <w:ind w:left="720" w:hanging="720"/>
      </w:pPr>
      <w:r w:rsidRPr="004844AB">
        <w:t>16</w:t>
      </w:r>
      <w:r w:rsidR="00376C92">
        <w:t xml:space="preserve"> </w:t>
      </w:r>
      <w:r w:rsidRPr="003601F4">
        <w:t>Vitro, K. A.; </w:t>
      </w:r>
      <w:proofErr w:type="spellStart"/>
      <w:r w:rsidRPr="003601F4">
        <w:t>BenDor</w:t>
      </w:r>
      <w:proofErr w:type="spellEnd"/>
      <w:r w:rsidRPr="003601F4">
        <w:t>, T. K.; </w:t>
      </w:r>
      <w:proofErr w:type="spellStart"/>
      <w:r w:rsidRPr="003601F4">
        <w:t>Jordanova</w:t>
      </w:r>
      <w:proofErr w:type="spellEnd"/>
      <w:r w:rsidRPr="003601F4">
        <w:t>, T. V.; Miles, B. A geospatial analysis of land use and stormwater management on fecal coliform contamination in North Carolina streams. </w:t>
      </w:r>
      <w:r w:rsidRPr="003601F4">
        <w:rPr>
          <w:i/>
          <w:iCs/>
        </w:rPr>
        <w:t>Sci. Total Environ.</w:t>
      </w:r>
      <w:r w:rsidRPr="003601F4">
        <w:t> 2017, </w:t>
      </w:r>
      <w:r w:rsidRPr="003601F4">
        <w:rPr>
          <w:i/>
          <w:iCs/>
        </w:rPr>
        <w:t>603–604</w:t>
      </w:r>
      <w:r w:rsidRPr="003601F4">
        <w:t>, 709– </w:t>
      </w:r>
      <w:proofErr w:type="gramStart"/>
      <w:r w:rsidRPr="003601F4">
        <w:t>727,  DOI</w:t>
      </w:r>
      <w:proofErr w:type="gramEnd"/>
      <w:r w:rsidRPr="003601F4">
        <w:t>: 10.1016/j.scitotenv.2017.02.093 </w:t>
      </w:r>
    </w:p>
    <w:p w14:paraId="7BFCA07A" w14:textId="082FDF7A" w:rsidR="003601F4" w:rsidRPr="003601F4" w:rsidRDefault="003601F4" w:rsidP="00376C92">
      <w:pPr>
        <w:pStyle w:val="NoSpacing"/>
        <w:ind w:left="720" w:hanging="720"/>
      </w:pPr>
      <w:r w:rsidRPr="004844AB">
        <w:t>17</w:t>
      </w:r>
      <w:r w:rsidR="00376C92">
        <w:t xml:space="preserve"> </w:t>
      </w:r>
      <w:proofErr w:type="spellStart"/>
      <w:r w:rsidRPr="003601F4">
        <w:t>Saeidi</w:t>
      </w:r>
      <w:proofErr w:type="spellEnd"/>
      <w:r w:rsidRPr="003601F4">
        <w:t>, N.; Gu, X.; Tran, N. H.; Goh, S. G.; Kitajima, M.; </w:t>
      </w:r>
      <w:proofErr w:type="spellStart"/>
      <w:r w:rsidRPr="003601F4">
        <w:t>Kushmaro</w:t>
      </w:r>
      <w:proofErr w:type="spellEnd"/>
      <w:r w:rsidRPr="003601F4">
        <w:t>, A.; Schmitz, B. W.; Gin, K. Y. Occurrence of Traditional and Alternative Fecal Indicators in Tropical Urban Environments under Different Land Use Patterns. </w:t>
      </w:r>
      <w:r w:rsidRPr="003601F4">
        <w:rPr>
          <w:i/>
          <w:iCs/>
        </w:rPr>
        <w:t xml:space="preserve">Appl. Environ. </w:t>
      </w:r>
      <w:proofErr w:type="spellStart"/>
      <w:r w:rsidRPr="003601F4">
        <w:rPr>
          <w:i/>
          <w:iCs/>
        </w:rPr>
        <w:t>Microbiol</w:t>
      </w:r>
      <w:proofErr w:type="spellEnd"/>
      <w:r w:rsidRPr="003601F4">
        <w:rPr>
          <w:i/>
          <w:iCs/>
        </w:rPr>
        <w:t>.</w:t>
      </w:r>
      <w:r w:rsidRPr="003601F4">
        <w:t> 2018, </w:t>
      </w:r>
      <w:r w:rsidRPr="003601F4">
        <w:rPr>
          <w:i/>
          <w:iCs/>
        </w:rPr>
        <w:t>84</w:t>
      </w:r>
      <w:r w:rsidRPr="003601F4">
        <w:t>, e00287-</w:t>
      </w:r>
      <w:proofErr w:type="gramStart"/>
      <w:r w:rsidRPr="003601F4">
        <w:t>18  DOI</w:t>
      </w:r>
      <w:proofErr w:type="gramEnd"/>
      <w:r w:rsidRPr="003601F4">
        <w:t>: 10.1128/AEM.00287-18 </w:t>
      </w:r>
    </w:p>
    <w:p w14:paraId="759A779B" w14:textId="4494D191" w:rsidR="003601F4" w:rsidRPr="003601F4" w:rsidRDefault="003601F4" w:rsidP="00376C92">
      <w:pPr>
        <w:pStyle w:val="NoSpacing"/>
        <w:ind w:left="720" w:hanging="720"/>
      </w:pPr>
      <w:r w:rsidRPr="004844AB">
        <w:t>18</w:t>
      </w:r>
      <w:r w:rsidR="00376C92">
        <w:t xml:space="preserve"> </w:t>
      </w:r>
      <w:proofErr w:type="spellStart"/>
      <w:r w:rsidRPr="003601F4">
        <w:t>Dila</w:t>
      </w:r>
      <w:proofErr w:type="spellEnd"/>
      <w:r w:rsidRPr="003601F4">
        <w:t>, D. K.; </w:t>
      </w:r>
      <w:proofErr w:type="spellStart"/>
      <w:r w:rsidRPr="003601F4">
        <w:t>Corsi</w:t>
      </w:r>
      <w:proofErr w:type="spellEnd"/>
      <w:r w:rsidRPr="003601F4">
        <w:t>, S. R.; </w:t>
      </w:r>
      <w:proofErr w:type="spellStart"/>
      <w:r w:rsidRPr="003601F4">
        <w:t>Lenaker</w:t>
      </w:r>
      <w:proofErr w:type="spellEnd"/>
      <w:r w:rsidRPr="003601F4">
        <w:t>, P. L.; Baldwin, A. K.; Bootsma, M. J.; McLellan, S. L. Patterns of Host-Associated Fecal Indicators Driven by Hydrology, Precipitation, and Land Use Attributes in Great Lakes Watersheds. </w:t>
      </w:r>
      <w:r w:rsidRPr="003601F4">
        <w:rPr>
          <w:i/>
          <w:iCs/>
        </w:rPr>
        <w:t>Environ. Sci. Technol.</w:t>
      </w:r>
      <w:r w:rsidRPr="003601F4">
        <w:t> 2018, </w:t>
      </w:r>
      <w:r w:rsidRPr="003601F4">
        <w:rPr>
          <w:i/>
          <w:iCs/>
        </w:rPr>
        <w:t>52</w:t>
      </w:r>
      <w:r w:rsidRPr="003601F4">
        <w:t>, 11500– </w:t>
      </w:r>
      <w:proofErr w:type="gramStart"/>
      <w:r w:rsidRPr="003601F4">
        <w:t>11509,  DOI</w:t>
      </w:r>
      <w:proofErr w:type="gramEnd"/>
      <w:r w:rsidRPr="003601F4">
        <w:t>: 10.1021/acs.est.8b01945 </w:t>
      </w:r>
    </w:p>
    <w:p w14:paraId="7C018CD8" w14:textId="3CE53F87" w:rsidR="003601F4" w:rsidRPr="003601F4" w:rsidRDefault="003601F4" w:rsidP="00376C92">
      <w:pPr>
        <w:pStyle w:val="NoSpacing"/>
        <w:ind w:left="720" w:hanging="720"/>
      </w:pPr>
      <w:r w:rsidRPr="004844AB">
        <w:t>19</w:t>
      </w:r>
      <w:r w:rsidR="00376C92">
        <w:t xml:space="preserve"> </w:t>
      </w:r>
      <w:r w:rsidRPr="003601F4">
        <w:t xml:space="preserve">Christenson, E. A. Longitudinal, Landscape-Scale Field Study Assessing </w:t>
      </w:r>
      <w:proofErr w:type="gramStart"/>
      <w:r w:rsidRPr="003601F4">
        <w:t>The</w:t>
      </w:r>
      <w:proofErr w:type="gramEnd"/>
      <w:r w:rsidRPr="003601F4">
        <w:t xml:space="preserve"> Effects of Commercial Hog Operations on Microbial Quality of Surface Waters in North Carolina, USA. Doctoral dissertation, The University of North Carolina at Chapel Hill, 2019.</w:t>
      </w:r>
    </w:p>
    <w:p w14:paraId="65DFCB18" w14:textId="397060B2" w:rsidR="003601F4" w:rsidRPr="003601F4" w:rsidRDefault="003601F4" w:rsidP="00376C92">
      <w:pPr>
        <w:pStyle w:val="NoSpacing"/>
        <w:ind w:left="720" w:hanging="720"/>
      </w:pPr>
      <w:r w:rsidRPr="004844AB">
        <w:t>20</w:t>
      </w:r>
      <w:r w:rsidR="00376C92">
        <w:t xml:space="preserve"> </w:t>
      </w:r>
      <w:proofErr w:type="spellStart"/>
      <w:r w:rsidRPr="003601F4">
        <w:t>Sowah</w:t>
      </w:r>
      <w:proofErr w:type="spellEnd"/>
      <w:r w:rsidRPr="003601F4">
        <w:t>, R. A.; </w:t>
      </w:r>
      <w:proofErr w:type="spellStart"/>
      <w:r w:rsidRPr="003601F4">
        <w:t>Habteselassie</w:t>
      </w:r>
      <w:proofErr w:type="spellEnd"/>
      <w:r w:rsidRPr="003601F4">
        <w:t>, M. Y.; Radcliffe, D. E.; </w:t>
      </w:r>
      <w:proofErr w:type="spellStart"/>
      <w:r w:rsidRPr="003601F4">
        <w:t>Bauske</w:t>
      </w:r>
      <w:proofErr w:type="spellEnd"/>
      <w:r w:rsidRPr="003601F4">
        <w:t>, E.; </w:t>
      </w:r>
      <w:proofErr w:type="spellStart"/>
      <w:r w:rsidRPr="003601F4">
        <w:t>Risse</w:t>
      </w:r>
      <w:proofErr w:type="spellEnd"/>
      <w:r w:rsidRPr="003601F4">
        <w:t>, M. Isolating the impact of septic systems on fecal pollution in streams of suburban watersheds in Georgia, United States. </w:t>
      </w:r>
      <w:r w:rsidRPr="003601F4">
        <w:rPr>
          <w:i/>
          <w:iCs/>
        </w:rPr>
        <w:t>Water Res.</w:t>
      </w:r>
      <w:r w:rsidRPr="003601F4">
        <w:t> 2017, </w:t>
      </w:r>
      <w:r w:rsidRPr="003601F4">
        <w:rPr>
          <w:i/>
          <w:iCs/>
        </w:rPr>
        <w:t>108</w:t>
      </w:r>
      <w:r w:rsidRPr="003601F4">
        <w:t>, 330– </w:t>
      </w:r>
      <w:proofErr w:type="gramStart"/>
      <w:r w:rsidRPr="003601F4">
        <w:t>338,  DOI</w:t>
      </w:r>
      <w:proofErr w:type="gramEnd"/>
      <w:r w:rsidRPr="003601F4">
        <w:t>: 10.1016/j.watres.2016.11.007 </w:t>
      </w:r>
    </w:p>
    <w:p w14:paraId="02D830A3" w14:textId="61FEB716" w:rsidR="003601F4" w:rsidRPr="003601F4" w:rsidRDefault="003601F4" w:rsidP="00376C92">
      <w:pPr>
        <w:pStyle w:val="NoSpacing"/>
        <w:ind w:left="720" w:hanging="720"/>
      </w:pPr>
      <w:r w:rsidRPr="004844AB">
        <w:t>21</w:t>
      </w:r>
      <w:r w:rsidR="00376C92">
        <w:t xml:space="preserve"> </w:t>
      </w:r>
      <w:r w:rsidRPr="003601F4">
        <w:t>Amos, G. C.; </w:t>
      </w:r>
      <w:proofErr w:type="spellStart"/>
      <w:r w:rsidRPr="003601F4">
        <w:t>Gozzard</w:t>
      </w:r>
      <w:proofErr w:type="spellEnd"/>
      <w:r w:rsidRPr="003601F4">
        <w:t>, E.; Carter, C. E.; Mead, A.; Bowes, M. J.; </w:t>
      </w:r>
      <w:proofErr w:type="spellStart"/>
      <w:r w:rsidRPr="003601F4">
        <w:t>Hawkey</w:t>
      </w:r>
      <w:proofErr w:type="spellEnd"/>
      <w:r w:rsidRPr="003601F4">
        <w:t xml:space="preserve">, P. M.; Zhang, L.; Singer, A. C.; Gaze, W. H.; Wellington, E. M. H. Validated predictive modelling of the environmental </w:t>
      </w:r>
      <w:proofErr w:type="spellStart"/>
      <w:r w:rsidRPr="003601F4">
        <w:t>resistome</w:t>
      </w:r>
      <w:proofErr w:type="spellEnd"/>
      <w:r w:rsidRPr="003601F4">
        <w:t>. </w:t>
      </w:r>
      <w:r w:rsidRPr="003601F4">
        <w:rPr>
          <w:i/>
          <w:iCs/>
        </w:rPr>
        <w:t>ISME J.</w:t>
      </w:r>
      <w:r w:rsidRPr="003601F4">
        <w:t> 2015, </w:t>
      </w:r>
      <w:r w:rsidRPr="003601F4">
        <w:rPr>
          <w:i/>
          <w:iCs/>
        </w:rPr>
        <w:t>9</w:t>
      </w:r>
      <w:r w:rsidRPr="003601F4">
        <w:t>, 1467– </w:t>
      </w:r>
      <w:proofErr w:type="gramStart"/>
      <w:r w:rsidRPr="003601F4">
        <w:t>1476,  DOI</w:t>
      </w:r>
      <w:proofErr w:type="gramEnd"/>
      <w:r w:rsidRPr="003601F4">
        <w:t>: 10.1038/ismej.2014.237 </w:t>
      </w:r>
    </w:p>
    <w:p w14:paraId="601F3C25" w14:textId="33F24162" w:rsidR="003601F4" w:rsidRPr="003601F4" w:rsidRDefault="003601F4" w:rsidP="00376C92">
      <w:pPr>
        <w:pStyle w:val="NoSpacing"/>
        <w:ind w:left="720" w:hanging="720"/>
      </w:pPr>
      <w:r w:rsidRPr="004844AB">
        <w:t>22</w:t>
      </w:r>
      <w:r w:rsidR="00376C92">
        <w:t xml:space="preserve"> </w:t>
      </w:r>
      <w:r w:rsidRPr="003601F4">
        <w:t>Messier, K. P.; Kane, E.; </w:t>
      </w:r>
      <w:proofErr w:type="spellStart"/>
      <w:r w:rsidRPr="003601F4">
        <w:t>Bolich</w:t>
      </w:r>
      <w:proofErr w:type="spellEnd"/>
      <w:r w:rsidRPr="003601F4">
        <w:t>, R.; Serre, M. L. Nitrate variability in groundwater of North Carolina using monitoring and private well data models. </w:t>
      </w:r>
      <w:r w:rsidRPr="003601F4">
        <w:rPr>
          <w:i/>
          <w:iCs/>
        </w:rPr>
        <w:t>Environ. Sci. Technol.</w:t>
      </w:r>
      <w:r w:rsidRPr="003601F4">
        <w:t> 2014, </w:t>
      </w:r>
      <w:r w:rsidRPr="003601F4">
        <w:rPr>
          <w:i/>
          <w:iCs/>
        </w:rPr>
        <w:t>48</w:t>
      </w:r>
      <w:r w:rsidRPr="003601F4">
        <w:t>, 10804– </w:t>
      </w:r>
      <w:proofErr w:type="gramStart"/>
      <w:r w:rsidRPr="003601F4">
        <w:t>10812,  DOI</w:t>
      </w:r>
      <w:proofErr w:type="gramEnd"/>
      <w:r w:rsidRPr="003601F4">
        <w:t>: 10.1021/es502725f </w:t>
      </w:r>
    </w:p>
    <w:p w14:paraId="4E489615" w14:textId="5919A9E4" w:rsidR="003601F4" w:rsidRPr="003601F4" w:rsidRDefault="003601F4" w:rsidP="00376C92">
      <w:pPr>
        <w:pStyle w:val="NoSpacing"/>
        <w:ind w:left="720" w:hanging="720"/>
      </w:pPr>
      <w:r w:rsidRPr="004844AB">
        <w:t>23</w:t>
      </w:r>
      <w:r w:rsidR="00376C92">
        <w:t xml:space="preserve"> </w:t>
      </w:r>
      <w:r w:rsidRPr="003601F4">
        <w:t>Peterson, E. E.; Sheldon, F.; Darnell, R.; Bunn, S. E.; </w:t>
      </w:r>
      <w:proofErr w:type="spellStart"/>
      <w:r w:rsidRPr="003601F4">
        <w:t>Harch</w:t>
      </w:r>
      <w:proofErr w:type="spellEnd"/>
      <w:r w:rsidRPr="003601F4">
        <w:t>, B. D. A comparison of spatially explicit landscape representation methods and their relationship to stream condition. </w:t>
      </w:r>
      <w:proofErr w:type="spellStart"/>
      <w:r w:rsidRPr="003601F4">
        <w:rPr>
          <w:i/>
          <w:iCs/>
        </w:rPr>
        <w:t>Freshw</w:t>
      </w:r>
      <w:proofErr w:type="spellEnd"/>
      <w:r w:rsidRPr="003601F4">
        <w:rPr>
          <w:i/>
          <w:iCs/>
        </w:rPr>
        <w:t>. Biol.</w:t>
      </w:r>
      <w:r w:rsidRPr="003601F4">
        <w:t> 2011, </w:t>
      </w:r>
      <w:r w:rsidRPr="003601F4">
        <w:rPr>
          <w:i/>
          <w:iCs/>
        </w:rPr>
        <w:t>56</w:t>
      </w:r>
      <w:r w:rsidRPr="003601F4">
        <w:t>, 590– </w:t>
      </w:r>
      <w:proofErr w:type="gramStart"/>
      <w:r w:rsidRPr="003601F4">
        <w:t>610,  DOI</w:t>
      </w:r>
      <w:proofErr w:type="gramEnd"/>
      <w:r w:rsidRPr="003601F4">
        <w:t>: 10.1111/j.1365-2427.2010.02507.x </w:t>
      </w:r>
    </w:p>
    <w:p w14:paraId="0AD5B168" w14:textId="61BE17D9" w:rsidR="003601F4" w:rsidRPr="003601F4" w:rsidRDefault="003601F4" w:rsidP="00376C92">
      <w:pPr>
        <w:pStyle w:val="NoSpacing"/>
        <w:ind w:left="720" w:hanging="720"/>
      </w:pPr>
      <w:r w:rsidRPr="004844AB">
        <w:t>24</w:t>
      </w:r>
      <w:r w:rsidR="00376C92">
        <w:t xml:space="preserve"> </w:t>
      </w:r>
      <w:r w:rsidRPr="003601F4">
        <w:t xml:space="preserve">Ding, J.; Jiang, Y.; Liu, Q.; Hou, Z.; Liao, J.; Fu, L.; Peng, Q. Influences of the land use pattern on water quality in low-order streams of the </w:t>
      </w:r>
      <w:proofErr w:type="spellStart"/>
      <w:r w:rsidRPr="003601F4">
        <w:t>Dongjiang</w:t>
      </w:r>
      <w:proofErr w:type="spellEnd"/>
      <w:r w:rsidRPr="003601F4">
        <w:t xml:space="preserve"> River basin, China: A multi-scale analysis. </w:t>
      </w:r>
      <w:r w:rsidRPr="003601F4">
        <w:rPr>
          <w:i/>
          <w:iCs/>
        </w:rPr>
        <w:t>Sci. Total Environ.</w:t>
      </w:r>
      <w:r w:rsidRPr="003601F4">
        <w:t> 2016, </w:t>
      </w:r>
      <w:r w:rsidRPr="003601F4">
        <w:rPr>
          <w:i/>
          <w:iCs/>
        </w:rPr>
        <w:t>551–552</w:t>
      </w:r>
      <w:r w:rsidRPr="003601F4">
        <w:t>, 205– </w:t>
      </w:r>
      <w:proofErr w:type="gramStart"/>
      <w:r w:rsidRPr="003601F4">
        <w:t>216,  DOI</w:t>
      </w:r>
      <w:proofErr w:type="gramEnd"/>
      <w:r w:rsidRPr="003601F4">
        <w:t>: 10.1016/j.scitotenv.2016.01.162 </w:t>
      </w:r>
    </w:p>
    <w:p w14:paraId="6E831A38" w14:textId="32B83DB2" w:rsidR="003601F4" w:rsidRPr="003601F4" w:rsidRDefault="003601F4" w:rsidP="00376C92">
      <w:pPr>
        <w:pStyle w:val="NoSpacing"/>
        <w:ind w:left="720" w:hanging="720"/>
      </w:pPr>
      <w:r w:rsidRPr="004844AB">
        <w:t>25</w:t>
      </w:r>
      <w:r w:rsidR="00376C92">
        <w:t xml:space="preserve"> </w:t>
      </w:r>
      <w:r w:rsidRPr="003601F4">
        <w:t>Porter, K. D. H.; </w:t>
      </w:r>
      <w:proofErr w:type="spellStart"/>
      <w:r w:rsidRPr="003601F4">
        <w:t>Reaney</w:t>
      </w:r>
      <w:proofErr w:type="spellEnd"/>
      <w:r w:rsidRPr="003601F4">
        <w:t>, S. M.; </w:t>
      </w:r>
      <w:proofErr w:type="spellStart"/>
      <w:r w:rsidRPr="003601F4">
        <w:t>Quilliam</w:t>
      </w:r>
      <w:proofErr w:type="spellEnd"/>
      <w:r w:rsidRPr="003601F4">
        <w:t>, R. S.; Burgess, C.; Oliver, D. M. Predicting diffuse microbial pollution risk across catchments: The performance of SCIMAP and recommendations for future development. </w:t>
      </w:r>
      <w:r w:rsidRPr="003601F4">
        <w:rPr>
          <w:i/>
          <w:iCs/>
        </w:rPr>
        <w:t>Sci. Total Environ.</w:t>
      </w:r>
      <w:r w:rsidRPr="003601F4">
        <w:t> 2017, </w:t>
      </w:r>
      <w:r w:rsidRPr="003601F4">
        <w:rPr>
          <w:i/>
          <w:iCs/>
        </w:rPr>
        <w:t>609</w:t>
      </w:r>
      <w:r w:rsidRPr="003601F4">
        <w:t>, 456– </w:t>
      </w:r>
      <w:proofErr w:type="gramStart"/>
      <w:r w:rsidRPr="003601F4">
        <w:t>465,  DOI</w:t>
      </w:r>
      <w:proofErr w:type="gramEnd"/>
      <w:r w:rsidRPr="003601F4">
        <w:t>: 10.1016/j.scitotenv.2017.07.186 </w:t>
      </w:r>
    </w:p>
    <w:p w14:paraId="4815DAF9" w14:textId="049F7520" w:rsidR="003601F4" w:rsidRPr="003601F4" w:rsidRDefault="003601F4" w:rsidP="00376C92">
      <w:pPr>
        <w:pStyle w:val="NoSpacing"/>
        <w:ind w:left="720" w:hanging="720"/>
      </w:pPr>
      <w:r w:rsidRPr="004844AB">
        <w:t>26</w:t>
      </w:r>
      <w:r w:rsidR="00376C92">
        <w:t xml:space="preserve"> </w:t>
      </w:r>
      <w:r w:rsidRPr="003601F4">
        <w:t>Wang, Y.; Jiang, R.; </w:t>
      </w:r>
      <w:proofErr w:type="spellStart"/>
      <w:r w:rsidRPr="003601F4">
        <w:t>Xie</w:t>
      </w:r>
      <w:proofErr w:type="spellEnd"/>
      <w:r w:rsidRPr="003601F4">
        <w:t>, J.; Zhao, Y.; Yan, D.; Yang, S. </w:t>
      </w:r>
      <w:proofErr w:type="gramStart"/>
      <w:r w:rsidRPr="003601F4">
        <w:t>Soil</w:t>
      </w:r>
      <w:proofErr w:type="gramEnd"/>
      <w:r w:rsidRPr="003601F4">
        <w:t xml:space="preserve"> and water assessment tool (SWAT) model: A systemic review. </w:t>
      </w:r>
      <w:r w:rsidRPr="003601F4">
        <w:rPr>
          <w:i/>
          <w:iCs/>
        </w:rPr>
        <w:t>J. Coast Res.</w:t>
      </w:r>
      <w:r w:rsidRPr="003601F4">
        <w:t> 2019, </w:t>
      </w:r>
      <w:r w:rsidRPr="003601F4">
        <w:rPr>
          <w:i/>
          <w:iCs/>
        </w:rPr>
        <w:t>93</w:t>
      </w:r>
      <w:r w:rsidRPr="003601F4">
        <w:t>, </w:t>
      </w:r>
      <w:proofErr w:type="gramStart"/>
      <w:r w:rsidRPr="003601F4">
        <w:t>22,  DOI</w:t>
      </w:r>
      <w:proofErr w:type="gramEnd"/>
      <w:r w:rsidRPr="003601F4">
        <w:t>: 10.2112/si93-004.1 </w:t>
      </w:r>
    </w:p>
    <w:p w14:paraId="3039EB12" w14:textId="218EDD9F" w:rsidR="003601F4" w:rsidRPr="003601F4" w:rsidRDefault="003601F4" w:rsidP="00376C92">
      <w:pPr>
        <w:pStyle w:val="NoSpacing"/>
        <w:ind w:left="720" w:hanging="720"/>
      </w:pPr>
      <w:r w:rsidRPr="004844AB">
        <w:t>27</w:t>
      </w:r>
      <w:r w:rsidR="00376C92">
        <w:t xml:space="preserve"> </w:t>
      </w:r>
      <w:proofErr w:type="spellStart"/>
      <w:r w:rsidRPr="003601F4">
        <w:t>Jeong</w:t>
      </w:r>
      <w:proofErr w:type="spellEnd"/>
      <w:r w:rsidRPr="003601F4">
        <w:t>, J.; Wagner, K.; Flores, J. J.; Cawthon, T.; Her, Y.; Osorio, J.; Yen, H. Linking watershed modeling and bacterial source tracking to better assess E. coli sources. </w:t>
      </w:r>
      <w:r w:rsidRPr="003601F4">
        <w:rPr>
          <w:i/>
          <w:iCs/>
        </w:rPr>
        <w:t>Sci. Total Environ.</w:t>
      </w:r>
      <w:r w:rsidRPr="003601F4">
        <w:t> 2019, </w:t>
      </w:r>
      <w:r w:rsidRPr="003601F4">
        <w:rPr>
          <w:i/>
          <w:iCs/>
        </w:rPr>
        <w:t>648</w:t>
      </w:r>
      <w:r w:rsidRPr="003601F4">
        <w:t>, 164– </w:t>
      </w:r>
      <w:proofErr w:type="gramStart"/>
      <w:r w:rsidRPr="003601F4">
        <w:t>175,  DOI</w:t>
      </w:r>
      <w:proofErr w:type="gramEnd"/>
      <w:r w:rsidRPr="003601F4">
        <w:t>: 10.1016/j.scitotenv.2018.08.097 </w:t>
      </w:r>
    </w:p>
    <w:p w14:paraId="387D60A3" w14:textId="066FC464" w:rsidR="003601F4" w:rsidRPr="003601F4" w:rsidRDefault="003601F4" w:rsidP="00376C92">
      <w:pPr>
        <w:pStyle w:val="NoSpacing"/>
        <w:ind w:left="720" w:hanging="720"/>
      </w:pPr>
      <w:r w:rsidRPr="004844AB">
        <w:t>28</w:t>
      </w:r>
      <w:r w:rsidR="00376C92">
        <w:t xml:space="preserve"> </w:t>
      </w:r>
      <w:r w:rsidRPr="003601F4">
        <w:t xml:space="preserve">Chang, C.; Sun, D.; Feng, P.; Zhang, M.; Ge, N. Impacts of nonpoint source pollution on water quality in the </w:t>
      </w:r>
      <w:proofErr w:type="spellStart"/>
      <w:r w:rsidRPr="003601F4">
        <w:t>yuqiao</w:t>
      </w:r>
      <w:proofErr w:type="spellEnd"/>
      <w:r w:rsidRPr="003601F4">
        <w:t xml:space="preserve"> reservoir. </w:t>
      </w:r>
      <w:r w:rsidRPr="003601F4">
        <w:rPr>
          <w:i/>
          <w:iCs/>
        </w:rPr>
        <w:t>Environ. Eng. Sci.</w:t>
      </w:r>
      <w:r w:rsidRPr="003601F4">
        <w:t> 2017, </w:t>
      </w:r>
      <w:r w:rsidRPr="003601F4">
        <w:rPr>
          <w:i/>
          <w:iCs/>
        </w:rPr>
        <w:t>34</w:t>
      </w:r>
      <w:r w:rsidRPr="003601F4">
        <w:t>, 418– </w:t>
      </w:r>
      <w:proofErr w:type="gramStart"/>
      <w:r w:rsidRPr="003601F4">
        <w:t>432,  DOI</w:t>
      </w:r>
      <w:proofErr w:type="gramEnd"/>
      <w:r w:rsidRPr="003601F4">
        <w:t>: 10.1089/ees.2016.0124 </w:t>
      </w:r>
    </w:p>
    <w:p w14:paraId="340E05DF" w14:textId="202D4CC4" w:rsidR="003601F4" w:rsidRPr="003601F4" w:rsidRDefault="003601F4" w:rsidP="00376C92">
      <w:pPr>
        <w:pStyle w:val="NoSpacing"/>
        <w:ind w:left="720" w:hanging="720"/>
      </w:pPr>
      <w:r w:rsidRPr="004844AB">
        <w:t>29</w:t>
      </w:r>
      <w:r w:rsidR="00376C92">
        <w:t xml:space="preserve"> </w:t>
      </w:r>
      <w:r w:rsidRPr="003601F4">
        <w:t>Costa, C. M. d. S. B.; </w:t>
      </w:r>
      <w:proofErr w:type="spellStart"/>
      <w:r w:rsidRPr="003601F4">
        <w:t>Leite</w:t>
      </w:r>
      <w:proofErr w:type="spellEnd"/>
      <w:r w:rsidRPr="003601F4">
        <w:t>, I. R.; Almeida, A. K.; de Almeida, I. K. Choosing an appropriate water quality model-a review. </w:t>
      </w:r>
      <w:r w:rsidRPr="003601F4">
        <w:rPr>
          <w:i/>
          <w:iCs/>
        </w:rPr>
        <w:t xml:space="preserve">Environ. </w:t>
      </w:r>
      <w:proofErr w:type="spellStart"/>
      <w:r w:rsidRPr="003601F4">
        <w:rPr>
          <w:i/>
          <w:iCs/>
        </w:rPr>
        <w:t>Monit</w:t>
      </w:r>
      <w:proofErr w:type="spellEnd"/>
      <w:r w:rsidRPr="003601F4">
        <w:rPr>
          <w:i/>
          <w:iCs/>
        </w:rPr>
        <w:t>. Assess.</w:t>
      </w:r>
      <w:r w:rsidRPr="003601F4">
        <w:t> 2021, </w:t>
      </w:r>
      <w:r w:rsidRPr="003601F4">
        <w:rPr>
          <w:i/>
          <w:iCs/>
        </w:rPr>
        <w:t>193</w:t>
      </w:r>
      <w:r w:rsidRPr="003601F4">
        <w:t>, </w:t>
      </w:r>
      <w:proofErr w:type="gramStart"/>
      <w:r w:rsidRPr="003601F4">
        <w:t>38,  DOI</w:t>
      </w:r>
      <w:proofErr w:type="gramEnd"/>
      <w:r w:rsidRPr="003601F4">
        <w:t>: 10.1007/s10661-020-08786-1 </w:t>
      </w:r>
    </w:p>
    <w:p w14:paraId="14601EFB" w14:textId="09E6A126" w:rsidR="003601F4" w:rsidRPr="003601F4" w:rsidRDefault="003601F4" w:rsidP="00376C92">
      <w:pPr>
        <w:pStyle w:val="NoSpacing"/>
        <w:ind w:left="720" w:hanging="720"/>
      </w:pPr>
      <w:r w:rsidRPr="004844AB">
        <w:t>30</w:t>
      </w:r>
      <w:r w:rsidR="00376C92">
        <w:t xml:space="preserve"> </w:t>
      </w:r>
      <w:r w:rsidRPr="003601F4">
        <w:t>Cloutier, D. D.; </w:t>
      </w:r>
      <w:proofErr w:type="spellStart"/>
      <w:r w:rsidRPr="003601F4">
        <w:t>Alm</w:t>
      </w:r>
      <w:proofErr w:type="spellEnd"/>
      <w:r w:rsidRPr="003601F4">
        <w:t xml:space="preserve">, E. W.; McLellan, S. L. Influence of land use, nutrients, and geography on microbial communities and fecal indicator abundance at lake </w:t>
      </w:r>
      <w:proofErr w:type="spellStart"/>
      <w:r w:rsidRPr="003601F4">
        <w:t>michigan</w:t>
      </w:r>
      <w:proofErr w:type="spellEnd"/>
      <w:r w:rsidRPr="003601F4">
        <w:t xml:space="preserve"> beaches. </w:t>
      </w:r>
      <w:r w:rsidRPr="003601F4">
        <w:rPr>
          <w:i/>
          <w:iCs/>
        </w:rPr>
        <w:t xml:space="preserve">Appl. Environ. </w:t>
      </w:r>
      <w:proofErr w:type="spellStart"/>
      <w:r w:rsidRPr="003601F4">
        <w:rPr>
          <w:i/>
          <w:iCs/>
        </w:rPr>
        <w:t>Microbiol</w:t>
      </w:r>
      <w:proofErr w:type="spellEnd"/>
      <w:r w:rsidRPr="003601F4">
        <w:rPr>
          <w:i/>
          <w:iCs/>
        </w:rPr>
        <w:t>.</w:t>
      </w:r>
      <w:r w:rsidRPr="003601F4">
        <w:t> 2015, </w:t>
      </w:r>
      <w:r w:rsidRPr="003601F4">
        <w:rPr>
          <w:i/>
          <w:iCs/>
        </w:rPr>
        <w:t>81</w:t>
      </w:r>
      <w:r w:rsidRPr="003601F4">
        <w:t>, 4904– </w:t>
      </w:r>
      <w:proofErr w:type="gramStart"/>
      <w:r w:rsidRPr="003601F4">
        <w:t>4913,  DOI</w:t>
      </w:r>
      <w:proofErr w:type="gramEnd"/>
      <w:r w:rsidRPr="003601F4">
        <w:t>: 10.1128/aem.00233-15 </w:t>
      </w:r>
    </w:p>
    <w:p w14:paraId="17BF974B" w14:textId="139D3E04" w:rsidR="003601F4" w:rsidRPr="003601F4" w:rsidRDefault="003601F4" w:rsidP="00376C92">
      <w:pPr>
        <w:pStyle w:val="NoSpacing"/>
        <w:ind w:left="720" w:hanging="720"/>
      </w:pPr>
      <w:r w:rsidRPr="004844AB">
        <w:t>31</w:t>
      </w:r>
      <w:r w:rsidR="00376C92">
        <w:t xml:space="preserve"> </w:t>
      </w:r>
      <w:proofErr w:type="spellStart"/>
      <w:r w:rsidRPr="003601F4">
        <w:t>Ballesté</w:t>
      </w:r>
      <w:proofErr w:type="spellEnd"/>
      <w:r w:rsidRPr="003601F4">
        <w:t>, E.; </w:t>
      </w:r>
      <w:proofErr w:type="spellStart"/>
      <w:r w:rsidRPr="003601F4">
        <w:t>Belanche</w:t>
      </w:r>
      <w:proofErr w:type="spellEnd"/>
      <w:r w:rsidRPr="003601F4">
        <w:t>-Muñoz, L. A.; </w:t>
      </w:r>
      <w:proofErr w:type="spellStart"/>
      <w:r w:rsidRPr="003601F4">
        <w:t>Farnleitner</w:t>
      </w:r>
      <w:proofErr w:type="spellEnd"/>
      <w:r w:rsidRPr="003601F4">
        <w:t>, A. H.; </w:t>
      </w:r>
      <w:proofErr w:type="spellStart"/>
      <w:r w:rsidRPr="003601F4">
        <w:t>Linke</w:t>
      </w:r>
      <w:proofErr w:type="spellEnd"/>
      <w:r w:rsidRPr="003601F4">
        <w:t>, R.; Sommer, R.; Santos, R.; Monteiro, S.; </w:t>
      </w:r>
      <w:proofErr w:type="spellStart"/>
      <w:r w:rsidRPr="003601F4">
        <w:t>Maunula</w:t>
      </w:r>
      <w:proofErr w:type="spellEnd"/>
      <w:r w:rsidRPr="003601F4">
        <w:t>, L.; </w:t>
      </w:r>
      <w:proofErr w:type="spellStart"/>
      <w:r w:rsidRPr="003601F4">
        <w:t>Oristo</w:t>
      </w:r>
      <w:proofErr w:type="spellEnd"/>
      <w:r w:rsidRPr="003601F4">
        <w:t>, S.; </w:t>
      </w:r>
      <w:proofErr w:type="spellStart"/>
      <w:r w:rsidRPr="003601F4">
        <w:t>Tiehm</w:t>
      </w:r>
      <w:proofErr w:type="spellEnd"/>
      <w:r w:rsidRPr="003601F4">
        <w:t xml:space="preserve"> A, A. Improving the identification of the source of </w:t>
      </w:r>
      <w:proofErr w:type="spellStart"/>
      <w:r w:rsidRPr="003601F4">
        <w:t>faecal</w:t>
      </w:r>
      <w:proofErr w:type="spellEnd"/>
      <w:r w:rsidRPr="003601F4">
        <w:t xml:space="preserve"> pollution in water using a modelling approach: From multi-source to aged and diluted samples. </w:t>
      </w:r>
      <w:r w:rsidRPr="003601F4">
        <w:rPr>
          <w:i/>
          <w:iCs/>
        </w:rPr>
        <w:t>Water Res.</w:t>
      </w:r>
      <w:r w:rsidRPr="003601F4">
        <w:t> 2020, </w:t>
      </w:r>
      <w:r w:rsidRPr="003601F4">
        <w:rPr>
          <w:i/>
          <w:iCs/>
        </w:rPr>
        <w:t>171</w:t>
      </w:r>
      <w:r w:rsidRPr="003601F4">
        <w:t>, </w:t>
      </w:r>
      <w:proofErr w:type="gramStart"/>
      <w:r w:rsidRPr="003601F4">
        <w:t>115392,  DOI</w:t>
      </w:r>
      <w:proofErr w:type="gramEnd"/>
      <w:r w:rsidRPr="003601F4">
        <w:t>: 10.1016/j.watres.2019.115392 </w:t>
      </w:r>
    </w:p>
    <w:p w14:paraId="14EAF6AF" w14:textId="15CE9661" w:rsidR="003601F4" w:rsidRPr="003601F4" w:rsidRDefault="003601F4" w:rsidP="00376C92">
      <w:pPr>
        <w:pStyle w:val="NoSpacing"/>
        <w:ind w:left="720" w:hanging="720"/>
      </w:pPr>
      <w:r w:rsidRPr="004844AB">
        <w:t>32</w:t>
      </w:r>
      <w:r w:rsidR="00376C92">
        <w:t xml:space="preserve"> </w:t>
      </w:r>
      <w:r w:rsidRPr="003601F4">
        <w:t>Cho, K. H.; </w:t>
      </w:r>
      <w:proofErr w:type="spellStart"/>
      <w:r w:rsidRPr="003601F4">
        <w:t>Pachepsky</w:t>
      </w:r>
      <w:proofErr w:type="spellEnd"/>
      <w:r w:rsidRPr="003601F4">
        <w:t>, Y. A.; Oliver, D. M.; </w:t>
      </w:r>
      <w:proofErr w:type="spellStart"/>
      <w:r w:rsidRPr="003601F4">
        <w:t>Muirhead</w:t>
      </w:r>
      <w:proofErr w:type="spellEnd"/>
      <w:r w:rsidRPr="003601F4">
        <w:t>, R. W.; Park, Y.; </w:t>
      </w:r>
      <w:proofErr w:type="spellStart"/>
      <w:r w:rsidRPr="003601F4">
        <w:t>Quilliam</w:t>
      </w:r>
      <w:proofErr w:type="spellEnd"/>
      <w:r w:rsidRPr="003601F4">
        <w:t xml:space="preserve">, R. S.; Shelton, D. R. Modeling fate and transport of </w:t>
      </w:r>
      <w:proofErr w:type="spellStart"/>
      <w:r w:rsidRPr="003601F4">
        <w:t>fecally</w:t>
      </w:r>
      <w:proofErr w:type="spellEnd"/>
      <w:r w:rsidRPr="003601F4">
        <w:t>-derived microorganisms at the watershed scale: State of the science and future opportunities. </w:t>
      </w:r>
      <w:r w:rsidRPr="003601F4">
        <w:rPr>
          <w:i/>
          <w:iCs/>
        </w:rPr>
        <w:t>Water Res.</w:t>
      </w:r>
      <w:r w:rsidRPr="003601F4">
        <w:t> 2016, </w:t>
      </w:r>
      <w:r w:rsidRPr="003601F4">
        <w:rPr>
          <w:i/>
          <w:iCs/>
        </w:rPr>
        <w:t>100</w:t>
      </w:r>
      <w:r w:rsidRPr="003601F4">
        <w:t>, 38– </w:t>
      </w:r>
      <w:proofErr w:type="gramStart"/>
      <w:r w:rsidRPr="003601F4">
        <w:t>56,  DOI</w:t>
      </w:r>
      <w:proofErr w:type="gramEnd"/>
      <w:r w:rsidRPr="003601F4">
        <w:t>: 10.1016/j.watres.2016.04.064 </w:t>
      </w:r>
    </w:p>
    <w:p w14:paraId="569390C4" w14:textId="15F8BA78" w:rsidR="003601F4" w:rsidRPr="003601F4" w:rsidRDefault="003601F4" w:rsidP="00376C92">
      <w:pPr>
        <w:pStyle w:val="NoSpacing"/>
        <w:ind w:left="720" w:hanging="720"/>
      </w:pPr>
      <w:r w:rsidRPr="004844AB">
        <w:t>33</w:t>
      </w:r>
      <w:r w:rsidR="00376C92">
        <w:t xml:space="preserve"> </w:t>
      </w:r>
      <w:proofErr w:type="spellStart"/>
      <w:r w:rsidRPr="003601F4">
        <w:t>Zivkovich</w:t>
      </w:r>
      <w:proofErr w:type="spellEnd"/>
      <w:r w:rsidRPr="003601F4">
        <w:t>, B. R.; Mays, D. C. Predicting nonpoint stormwater runoff quality from land use. </w:t>
      </w:r>
      <w:proofErr w:type="spellStart"/>
      <w:r w:rsidRPr="003601F4">
        <w:rPr>
          <w:i/>
          <w:iCs/>
        </w:rPr>
        <w:t>PLoS</w:t>
      </w:r>
      <w:proofErr w:type="spellEnd"/>
      <w:r w:rsidRPr="003601F4">
        <w:rPr>
          <w:i/>
          <w:iCs/>
        </w:rPr>
        <w:t xml:space="preserve"> One</w:t>
      </w:r>
      <w:r w:rsidRPr="003601F4">
        <w:t> 2018, </w:t>
      </w:r>
      <w:r w:rsidRPr="003601F4">
        <w:rPr>
          <w:i/>
          <w:iCs/>
        </w:rPr>
        <w:t>13</w:t>
      </w:r>
      <w:r w:rsidRPr="003601F4">
        <w:t>, e</w:t>
      </w:r>
      <w:proofErr w:type="gramStart"/>
      <w:r w:rsidRPr="003601F4">
        <w:t>0196782  DOI</w:t>
      </w:r>
      <w:proofErr w:type="gramEnd"/>
      <w:r w:rsidRPr="003601F4">
        <w:t>: 10.1371/journal.pone.0196782 </w:t>
      </w:r>
    </w:p>
    <w:p w14:paraId="0E5D64FC" w14:textId="3A9C8FA9" w:rsidR="003601F4" w:rsidRPr="003601F4" w:rsidRDefault="003601F4" w:rsidP="00376C92">
      <w:pPr>
        <w:pStyle w:val="NoSpacing"/>
        <w:ind w:left="720" w:hanging="720"/>
      </w:pPr>
      <w:r w:rsidRPr="004844AB">
        <w:t>34</w:t>
      </w:r>
      <w:r w:rsidR="00376C92">
        <w:t xml:space="preserve"> </w:t>
      </w:r>
      <w:proofErr w:type="spellStart"/>
      <w:r w:rsidRPr="003601F4">
        <w:t>Hohl</w:t>
      </w:r>
      <w:proofErr w:type="spellEnd"/>
      <w:r w:rsidRPr="003601F4">
        <w:t>, A.; </w:t>
      </w:r>
      <w:proofErr w:type="spellStart"/>
      <w:r w:rsidRPr="003601F4">
        <w:t>Václavík</w:t>
      </w:r>
      <w:proofErr w:type="spellEnd"/>
      <w:r w:rsidRPr="003601F4">
        <w:t>, T.; </w:t>
      </w:r>
      <w:proofErr w:type="spellStart"/>
      <w:r w:rsidRPr="003601F4">
        <w:t>Meentemeyer</w:t>
      </w:r>
      <w:proofErr w:type="spellEnd"/>
      <w:r w:rsidRPr="003601F4">
        <w:t>, R. K. Go with the flow: geospatial analytics to quantify hydrologic landscape connectivity for passively dispersed microorganisms. </w:t>
      </w:r>
      <w:r w:rsidRPr="003601F4">
        <w:rPr>
          <w:i/>
          <w:iCs/>
        </w:rPr>
        <w:t xml:space="preserve">Int. J. </w:t>
      </w:r>
      <w:proofErr w:type="spellStart"/>
      <w:r w:rsidRPr="003601F4">
        <w:rPr>
          <w:i/>
          <w:iCs/>
        </w:rPr>
        <w:t>Geogr</w:t>
      </w:r>
      <w:proofErr w:type="spellEnd"/>
      <w:r w:rsidRPr="003601F4">
        <w:rPr>
          <w:i/>
          <w:iCs/>
        </w:rPr>
        <w:t>. Inf. Sci.</w:t>
      </w:r>
      <w:r w:rsidRPr="003601F4">
        <w:t> 2014, </w:t>
      </w:r>
      <w:r w:rsidRPr="003601F4">
        <w:rPr>
          <w:i/>
          <w:iCs/>
        </w:rPr>
        <w:t>28</w:t>
      </w:r>
      <w:r w:rsidRPr="003601F4">
        <w:t>, 1626– </w:t>
      </w:r>
      <w:proofErr w:type="gramStart"/>
      <w:r w:rsidRPr="003601F4">
        <w:t>1641,  DOI</w:t>
      </w:r>
      <w:proofErr w:type="gramEnd"/>
      <w:r w:rsidRPr="003601F4">
        <w:t>: 10.1080/13658816.2013.854900 </w:t>
      </w:r>
    </w:p>
    <w:p w14:paraId="31459251" w14:textId="660E0364" w:rsidR="003601F4" w:rsidRPr="003601F4" w:rsidRDefault="003601F4" w:rsidP="00376C92">
      <w:pPr>
        <w:pStyle w:val="NoSpacing"/>
        <w:ind w:left="720" w:hanging="720"/>
      </w:pPr>
      <w:r w:rsidRPr="004844AB">
        <w:t>35</w:t>
      </w:r>
      <w:r w:rsidR="00376C92">
        <w:t xml:space="preserve"> </w:t>
      </w:r>
      <w:r w:rsidRPr="003601F4">
        <w:t>Neill, A. J.; </w:t>
      </w:r>
      <w:proofErr w:type="spellStart"/>
      <w:r w:rsidRPr="003601F4">
        <w:t>Tetzlaff</w:t>
      </w:r>
      <w:proofErr w:type="spellEnd"/>
      <w:r w:rsidRPr="003601F4">
        <w:t>, D.; Strachan, N. J. C.; Hough, R. L.; Avery, L. M.; Watson, H.; </w:t>
      </w:r>
      <w:proofErr w:type="spellStart"/>
      <w:r w:rsidRPr="003601F4">
        <w:t>Soulsby</w:t>
      </w:r>
      <w:proofErr w:type="spellEnd"/>
      <w:r w:rsidRPr="003601F4">
        <w:t xml:space="preserve">, C. Using spatial-stream-network models and long-term data to understand and predict dynamics of </w:t>
      </w:r>
      <w:proofErr w:type="spellStart"/>
      <w:r w:rsidRPr="003601F4">
        <w:t>faecal</w:t>
      </w:r>
      <w:proofErr w:type="spellEnd"/>
      <w:r w:rsidRPr="003601F4">
        <w:t xml:space="preserve"> contamination in a mixed land-use catchment. </w:t>
      </w:r>
      <w:r w:rsidRPr="003601F4">
        <w:rPr>
          <w:i/>
          <w:iCs/>
        </w:rPr>
        <w:t>Sci. Total Environ.</w:t>
      </w:r>
      <w:r w:rsidRPr="003601F4">
        <w:t> 2018, </w:t>
      </w:r>
      <w:r w:rsidRPr="003601F4">
        <w:rPr>
          <w:i/>
          <w:iCs/>
        </w:rPr>
        <w:t>612</w:t>
      </w:r>
      <w:r w:rsidRPr="003601F4">
        <w:t>, 840– </w:t>
      </w:r>
      <w:proofErr w:type="gramStart"/>
      <w:r w:rsidRPr="003601F4">
        <w:t>852,  DOI</w:t>
      </w:r>
      <w:proofErr w:type="gramEnd"/>
      <w:r w:rsidRPr="003601F4">
        <w:t>: 10.1016/j.scitotenv.2017.08.151 </w:t>
      </w:r>
    </w:p>
    <w:p w14:paraId="17620EE4" w14:textId="078645AF" w:rsidR="003601F4" w:rsidRPr="003601F4" w:rsidRDefault="003601F4" w:rsidP="00376C92">
      <w:pPr>
        <w:pStyle w:val="NoSpacing"/>
        <w:ind w:left="720" w:hanging="720"/>
      </w:pPr>
      <w:r w:rsidRPr="004844AB">
        <w:t>36</w:t>
      </w:r>
      <w:r w:rsidR="00376C92">
        <w:t xml:space="preserve"> </w:t>
      </w:r>
      <w:proofErr w:type="spellStart"/>
      <w:r w:rsidRPr="003601F4">
        <w:t>Seltenrich</w:t>
      </w:r>
      <w:proofErr w:type="spellEnd"/>
      <w:r w:rsidRPr="003601F4">
        <w:t>, N. Manure irrigation: environmental benefits, potential human health risks. </w:t>
      </w:r>
      <w:r w:rsidRPr="003601F4">
        <w:rPr>
          <w:i/>
          <w:iCs/>
        </w:rPr>
        <w:t xml:space="preserve">Environ. Health </w:t>
      </w:r>
      <w:proofErr w:type="spellStart"/>
      <w:r w:rsidRPr="003601F4">
        <w:rPr>
          <w:i/>
          <w:iCs/>
        </w:rPr>
        <w:t>Perspect</w:t>
      </w:r>
      <w:proofErr w:type="spellEnd"/>
      <w:r w:rsidRPr="003601F4">
        <w:rPr>
          <w:i/>
          <w:iCs/>
        </w:rPr>
        <w:t>.</w:t>
      </w:r>
      <w:r w:rsidRPr="003601F4">
        <w:t> 2017, </w:t>
      </w:r>
      <w:r w:rsidRPr="003601F4">
        <w:rPr>
          <w:i/>
          <w:iCs/>
        </w:rPr>
        <w:t>125</w:t>
      </w:r>
      <w:r w:rsidRPr="003601F4">
        <w:t>, </w:t>
      </w:r>
      <w:proofErr w:type="gramStart"/>
      <w:r w:rsidRPr="003601F4">
        <w:t>124004,  DOI</w:t>
      </w:r>
      <w:proofErr w:type="gramEnd"/>
      <w:r w:rsidRPr="003601F4">
        <w:t>: 10.1289/ehp2233 </w:t>
      </w:r>
    </w:p>
    <w:p w14:paraId="02F89F32" w14:textId="4DE44DB5" w:rsidR="003601F4" w:rsidRPr="003601F4" w:rsidRDefault="003601F4" w:rsidP="00376C92">
      <w:pPr>
        <w:pStyle w:val="NoSpacing"/>
        <w:ind w:left="720" w:hanging="720"/>
      </w:pPr>
      <w:r w:rsidRPr="004844AB">
        <w:t>37</w:t>
      </w:r>
      <w:r w:rsidR="00376C92">
        <w:t xml:space="preserve"> </w:t>
      </w:r>
      <w:proofErr w:type="spellStart"/>
      <w:r w:rsidRPr="003601F4">
        <w:t>Hadrich</w:t>
      </w:r>
      <w:proofErr w:type="spellEnd"/>
      <w:r w:rsidRPr="003601F4">
        <w:t>, J. C.; Harrigan, T. M.; Wolf, C. A. Economic comparison of liquid manure transport and land application. </w:t>
      </w:r>
      <w:r w:rsidRPr="003601F4">
        <w:rPr>
          <w:i/>
          <w:iCs/>
        </w:rPr>
        <w:t>Appl. Eng. Agric.</w:t>
      </w:r>
      <w:r w:rsidRPr="003601F4">
        <w:t> 2010, </w:t>
      </w:r>
      <w:r w:rsidRPr="003601F4">
        <w:rPr>
          <w:i/>
          <w:iCs/>
        </w:rPr>
        <w:t>26</w:t>
      </w:r>
      <w:r w:rsidRPr="003601F4">
        <w:t>, 743– </w:t>
      </w:r>
      <w:proofErr w:type="gramStart"/>
      <w:r w:rsidRPr="003601F4">
        <w:t>758,  DOI</w:t>
      </w:r>
      <w:proofErr w:type="gramEnd"/>
      <w:r w:rsidRPr="003601F4">
        <w:t>: 10.13031/2013.34939 </w:t>
      </w:r>
    </w:p>
    <w:p w14:paraId="1AD0CEFD" w14:textId="479BDD03" w:rsidR="003601F4" w:rsidRPr="003601F4" w:rsidRDefault="003601F4" w:rsidP="00376C92">
      <w:pPr>
        <w:pStyle w:val="NoSpacing"/>
        <w:ind w:left="720" w:hanging="720"/>
      </w:pPr>
      <w:r w:rsidRPr="004844AB">
        <w:t>38</w:t>
      </w:r>
      <w:r w:rsidR="00376C92">
        <w:t xml:space="preserve"> </w:t>
      </w:r>
      <w:r w:rsidRPr="003601F4">
        <w:t>Wohl, E. Legacy effects on sediments in river corridors. </w:t>
      </w:r>
      <w:r w:rsidRPr="003601F4">
        <w:rPr>
          <w:i/>
          <w:iCs/>
        </w:rPr>
        <w:t>Earth-Sci. Rev.</w:t>
      </w:r>
      <w:r w:rsidRPr="003601F4">
        <w:t> 2015, </w:t>
      </w:r>
      <w:r w:rsidRPr="003601F4">
        <w:rPr>
          <w:i/>
          <w:iCs/>
        </w:rPr>
        <w:t>147</w:t>
      </w:r>
      <w:r w:rsidRPr="003601F4">
        <w:t>, 30– </w:t>
      </w:r>
      <w:proofErr w:type="gramStart"/>
      <w:r w:rsidRPr="003601F4">
        <w:t>53,  DOI</w:t>
      </w:r>
      <w:proofErr w:type="gramEnd"/>
      <w:r w:rsidRPr="003601F4">
        <w:t>: 10.1016/j.earscirev.2015.05.001 </w:t>
      </w:r>
    </w:p>
    <w:p w14:paraId="7557BA49" w14:textId="3A4C7B42" w:rsidR="003601F4" w:rsidRPr="003601F4" w:rsidRDefault="003601F4" w:rsidP="00376C92">
      <w:pPr>
        <w:pStyle w:val="NoSpacing"/>
        <w:ind w:left="720" w:hanging="720"/>
      </w:pPr>
      <w:r w:rsidRPr="004844AB">
        <w:t>39</w:t>
      </w:r>
      <w:r w:rsidR="00376C92">
        <w:t xml:space="preserve"> </w:t>
      </w:r>
      <w:r w:rsidRPr="003601F4">
        <w:t>Calero-</w:t>
      </w:r>
      <w:proofErr w:type="spellStart"/>
      <w:r w:rsidRPr="003601F4">
        <w:t>Cáceres</w:t>
      </w:r>
      <w:proofErr w:type="spellEnd"/>
      <w:r w:rsidRPr="003601F4">
        <w:t>, W.; Méndez, J.; Martín-Díaz, J.; </w:t>
      </w:r>
      <w:proofErr w:type="spellStart"/>
      <w:r w:rsidRPr="003601F4">
        <w:t>Muniesa</w:t>
      </w:r>
      <w:proofErr w:type="spellEnd"/>
      <w:r w:rsidRPr="003601F4">
        <w:t>, M. The occurrence of antibiotic resistance genes in a Mediterranean river and their persistence in the riverbed sediment. </w:t>
      </w:r>
      <w:r w:rsidRPr="003601F4">
        <w:rPr>
          <w:i/>
          <w:iCs/>
        </w:rPr>
        <w:t xml:space="preserve">Environ. </w:t>
      </w:r>
      <w:proofErr w:type="spellStart"/>
      <w:r w:rsidRPr="003601F4">
        <w:rPr>
          <w:i/>
          <w:iCs/>
        </w:rPr>
        <w:t>Pollut</w:t>
      </w:r>
      <w:proofErr w:type="spellEnd"/>
      <w:r w:rsidRPr="003601F4">
        <w:rPr>
          <w:i/>
          <w:iCs/>
        </w:rPr>
        <w:t>.</w:t>
      </w:r>
      <w:r w:rsidRPr="003601F4">
        <w:t> 2017, </w:t>
      </w:r>
      <w:r w:rsidRPr="003601F4">
        <w:rPr>
          <w:i/>
          <w:iCs/>
        </w:rPr>
        <w:t>223</w:t>
      </w:r>
      <w:r w:rsidRPr="003601F4">
        <w:t>, 384– </w:t>
      </w:r>
      <w:proofErr w:type="gramStart"/>
      <w:r w:rsidRPr="003601F4">
        <w:t>394,  DOI</w:t>
      </w:r>
      <w:proofErr w:type="gramEnd"/>
      <w:r w:rsidRPr="003601F4">
        <w:t>: 10.1016/j.envpol.2017.01.035 </w:t>
      </w:r>
    </w:p>
    <w:p w14:paraId="6A14E485" w14:textId="6709503C" w:rsidR="003601F4" w:rsidRPr="003601F4" w:rsidRDefault="003601F4" w:rsidP="00376C92">
      <w:pPr>
        <w:pStyle w:val="NoSpacing"/>
        <w:ind w:left="720" w:hanging="720"/>
      </w:pPr>
      <w:r w:rsidRPr="004844AB">
        <w:t>40</w:t>
      </w:r>
      <w:r w:rsidR="00376C92">
        <w:t xml:space="preserve"> </w:t>
      </w:r>
      <w:r w:rsidRPr="003601F4">
        <w:t>Mao, D.; Luo, Y.; Mathieu, J.; Wang, Q.; Feng, L.; Mu, Q.; Feng, C.; Alvarez, P. J. J. Persistence of extracellular DNA in river sediment facilitates antibiotic resistance gene propagation. </w:t>
      </w:r>
      <w:r w:rsidRPr="003601F4">
        <w:rPr>
          <w:i/>
          <w:iCs/>
        </w:rPr>
        <w:t>Environ. Sci. Technol.</w:t>
      </w:r>
      <w:r w:rsidRPr="003601F4">
        <w:t> 2014, </w:t>
      </w:r>
      <w:r w:rsidRPr="003601F4">
        <w:rPr>
          <w:i/>
          <w:iCs/>
        </w:rPr>
        <w:t>48</w:t>
      </w:r>
      <w:r w:rsidRPr="003601F4">
        <w:t>, 71– </w:t>
      </w:r>
      <w:proofErr w:type="gramStart"/>
      <w:r w:rsidRPr="003601F4">
        <w:t>78,  DOI</w:t>
      </w:r>
      <w:proofErr w:type="gramEnd"/>
      <w:r w:rsidRPr="003601F4">
        <w:t>: 10.1021/es404280v </w:t>
      </w:r>
    </w:p>
    <w:p w14:paraId="6B7C3032" w14:textId="71BAFDBA" w:rsidR="003601F4" w:rsidRPr="003601F4" w:rsidRDefault="003601F4" w:rsidP="00376C92">
      <w:pPr>
        <w:pStyle w:val="NoSpacing"/>
        <w:ind w:left="720" w:hanging="720"/>
      </w:pPr>
      <w:r w:rsidRPr="004844AB">
        <w:t>41</w:t>
      </w:r>
      <w:r w:rsidR="00376C92">
        <w:t xml:space="preserve"> </w:t>
      </w:r>
      <w:r w:rsidRPr="003601F4">
        <w:t>Harwood, V. J.; Staley, C.; </w:t>
      </w:r>
      <w:proofErr w:type="spellStart"/>
      <w:r w:rsidRPr="003601F4">
        <w:t>Badgley</w:t>
      </w:r>
      <w:proofErr w:type="spellEnd"/>
      <w:r w:rsidRPr="003601F4">
        <w:t>, B. D.; Borges, K.; </w:t>
      </w:r>
      <w:proofErr w:type="spellStart"/>
      <w:r w:rsidRPr="003601F4">
        <w:t>Korajkic</w:t>
      </w:r>
      <w:proofErr w:type="spellEnd"/>
      <w:r w:rsidRPr="003601F4">
        <w:t>, A. Microbial source tracking markers for detection of fecal contamination in environmental waters: relationships between pathogens and human health outcomes. </w:t>
      </w:r>
      <w:r w:rsidRPr="003601F4">
        <w:rPr>
          <w:i/>
          <w:iCs/>
        </w:rPr>
        <w:t xml:space="preserve">FEMS </w:t>
      </w:r>
      <w:proofErr w:type="spellStart"/>
      <w:r w:rsidRPr="003601F4">
        <w:rPr>
          <w:i/>
          <w:iCs/>
        </w:rPr>
        <w:t>Microbiol</w:t>
      </w:r>
      <w:proofErr w:type="spellEnd"/>
      <w:r w:rsidRPr="003601F4">
        <w:rPr>
          <w:i/>
          <w:iCs/>
        </w:rPr>
        <w:t>. Rev.</w:t>
      </w:r>
      <w:r w:rsidRPr="003601F4">
        <w:t> 2014, </w:t>
      </w:r>
      <w:r w:rsidRPr="003601F4">
        <w:rPr>
          <w:i/>
          <w:iCs/>
        </w:rPr>
        <w:t>38</w:t>
      </w:r>
      <w:r w:rsidRPr="003601F4">
        <w:t>, 1– </w:t>
      </w:r>
      <w:proofErr w:type="gramStart"/>
      <w:r w:rsidRPr="003601F4">
        <w:t>40,  DOI</w:t>
      </w:r>
      <w:proofErr w:type="gramEnd"/>
      <w:r w:rsidRPr="003601F4">
        <w:t>: 10.1111/1574-6976.12031 </w:t>
      </w:r>
    </w:p>
    <w:p w14:paraId="5E04E4E7" w14:textId="72DE06F5" w:rsidR="003601F4" w:rsidRPr="003601F4" w:rsidRDefault="003601F4" w:rsidP="00376C92">
      <w:pPr>
        <w:pStyle w:val="NoSpacing"/>
        <w:ind w:left="720" w:hanging="720"/>
      </w:pPr>
      <w:r w:rsidRPr="004844AB">
        <w:t>42</w:t>
      </w:r>
      <w:r w:rsidR="00376C92">
        <w:t xml:space="preserve"> </w:t>
      </w:r>
      <w:proofErr w:type="spellStart"/>
      <w:r w:rsidRPr="003601F4">
        <w:t>Abia</w:t>
      </w:r>
      <w:proofErr w:type="spellEnd"/>
      <w:r w:rsidRPr="003601F4">
        <w:t>, A. L. K.; </w:t>
      </w:r>
      <w:proofErr w:type="spellStart"/>
      <w:r w:rsidRPr="003601F4">
        <w:t>Ubomba-Jaswa</w:t>
      </w:r>
      <w:proofErr w:type="spellEnd"/>
      <w:r w:rsidRPr="003601F4">
        <w:t>, E.; </w:t>
      </w:r>
      <w:proofErr w:type="spellStart"/>
      <w:r w:rsidRPr="003601F4">
        <w:t>Genthe</w:t>
      </w:r>
      <w:proofErr w:type="spellEnd"/>
      <w:r w:rsidRPr="003601F4">
        <w:t>, B.; </w:t>
      </w:r>
      <w:proofErr w:type="spellStart"/>
      <w:r w:rsidRPr="003601F4">
        <w:t>Momba</w:t>
      </w:r>
      <w:proofErr w:type="spellEnd"/>
      <w:r w:rsidRPr="003601F4">
        <w:t>, M. N. B. Quantitative microbial risk assessment (QMRA) shows increased public health risk associated with exposure to river water under conditions of riverbed sediment resuspension. </w:t>
      </w:r>
      <w:r w:rsidRPr="003601F4">
        <w:rPr>
          <w:i/>
          <w:iCs/>
        </w:rPr>
        <w:t>Sci. Total Environ.</w:t>
      </w:r>
      <w:r w:rsidRPr="003601F4">
        <w:t> 2016, </w:t>
      </w:r>
      <w:r w:rsidRPr="003601F4">
        <w:rPr>
          <w:i/>
          <w:iCs/>
        </w:rPr>
        <w:t>566–567</w:t>
      </w:r>
      <w:r w:rsidRPr="003601F4">
        <w:t>, 1143– </w:t>
      </w:r>
      <w:proofErr w:type="gramStart"/>
      <w:r w:rsidRPr="003601F4">
        <w:t>1151,  DOI</w:t>
      </w:r>
      <w:proofErr w:type="gramEnd"/>
      <w:r w:rsidRPr="003601F4">
        <w:t>: 10.1016/j.scitotenv.2016.05.155 </w:t>
      </w:r>
    </w:p>
    <w:p w14:paraId="0907A19B" w14:textId="066EB00C" w:rsidR="003601F4" w:rsidRPr="003601F4" w:rsidRDefault="003601F4" w:rsidP="00376C92">
      <w:pPr>
        <w:pStyle w:val="NoSpacing"/>
        <w:ind w:left="720" w:hanging="720"/>
      </w:pPr>
      <w:r w:rsidRPr="004844AB">
        <w:t>43</w:t>
      </w:r>
      <w:r w:rsidR="00376C92">
        <w:t xml:space="preserve"> </w:t>
      </w:r>
      <w:r w:rsidRPr="003601F4">
        <w:t>Pei, R.; Kim, S.-C.; Carlson, K. H.; Pruden, A. Effect of river landscape on the sediment concentrations of antibiotics and corresponding antibiotic resistance genes (ARG). </w:t>
      </w:r>
      <w:r w:rsidRPr="003601F4">
        <w:rPr>
          <w:i/>
          <w:iCs/>
        </w:rPr>
        <w:t>Water Res.</w:t>
      </w:r>
      <w:r w:rsidRPr="003601F4">
        <w:t> 2006, </w:t>
      </w:r>
      <w:r w:rsidRPr="003601F4">
        <w:rPr>
          <w:i/>
          <w:iCs/>
        </w:rPr>
        <w:t>40</w:t>
      </w:r>
      <w:r w:rsidRPr="003601F4">
        <w:t>, 2427– </w:t>
      </w:r>
      <w:proofErr w:type="gramStart"/>
      <w:r w:rsidRPr="003601F4">
        <w:t>2435,  DOI</w:t>
      </w:r>
      <w:proofErr w:type="gramEnd"/>
      <w:r w:rsidRPr="003601F4">
        <w:t>: 10.1016/j.watres.2006.04.017 </w:t>
      </w:r>
    </w:p>
    <w:p w14:paraId="089D89AE" w14:textId="786674AD" w:rsidR="003601F4" w:rsidRPr="003601F4" w:rsidRDefault="003601F4" w:rsidP="00376C92">
      <w:pPr>
        <w:pStyle w:val="NoSpacing"/>
        <w:ind w:left="720" w:hanging="720"/>
      </w:pPr>
      <w:r w:rsidRPr="004844AB">
        <w:t>44</w:t>
      </w:r>
      <w:r w:rsidR="00376C92">
        <w:t xml:space="preserve"> </w:t>
      </w:r>
      <w:r w:rsidRPr="003601F4">
        <w:t>Kasich, J.; Taylor, M.; Nally, S. J. </w:t>
      </w:r>
      <w:r w:rsidRPr="003601F4">
        <w:rPr>
          <w:i/>
          <w:iCs/>
        </w:rPr>
        <w:t>Sediment Sampling Guide and Methodologies</w:t>
      </w:r>
      <w:r w:rsidRPr="003601F4">
        <w:t>; Ohio Environmental Protection Agency, 2012.</w:t>
      </w:r>
    </w:p>
    <w:p w14:paraId="4F63CCF1" w14:textId="43909746" w:rsidR="003601F4" w:rsidRPr="003601F4" w:rsidRDefault="003601F4" w:rsidP="00376C92">
      <w:pPr>
        <w:pStyle w:val="NoSpacing"/>
        <w:ind w:left="720" w:hanging="720"/>
      </w:pPr>
      <w:r w:rsidRPr="004844AB">
        <w:t>45</w:t>
      </w:r>
      <w:r w:rsidR="00376C92">
        <w:t xml:space="preserve"> </w:t>
      </w:r>
      <w:r w:rsidRPr="003601F4">
        <w:t>Wright, K.; Peck, J. E.; Kewaunee County Citizens. </w:t>
      </w:r>
      <w:r w:rsidRPr="003601F4">
        <w:rPr>
          <w:i/>
          <w:iCs/>
        </w:rPr>
        <w:t>Industrial Dairies in Kewaunee County, Wisconsin; Socially Responsible Agriculture Project</w:t>
      </w:r>
      <w:r w:rsidRPr="003601F4">
        <w:t>, 2015.</w:t>
      </w:r>
    </w:p>
    <w:p w14:paraId="296CE3B7" w14:textId="762ECEBE" w:rsidR="003601F4" w:rsidRPr="003601F4" w:rsidRDefault="003601F4" w:rsidP="00376C92">
      <w:pPr>
        <w:pStyle w:val="NoSpacing"/>
        <w:ind w:left="720" w:hanging="720"/>
      </w:pPr>
      <w:r w:rsidRPr="004844AB">
        <w:t>46</w:t>
      </w:r>
      <w:r w:rsidR="00376C92">
        <w:t xml:space="preserve"> </w:t>
      </w:r>
      <w:r w:rsidRPr="003601F4">
        <w:t>Beattie, R. E.; Walsh, M.; Cruz, M. C.; </w:t>
      </w:r>
      <w:proofErr w:type="spellStart"/>
      <w:r w:rsidRPr="003601F4">
        <w:t>McAliley</w:t>
      </w:r>
      <w:proofErr w:type="spellEnd"/>
      <w:r w:rsidRPr="003601F4">
        <w:t>, L. R.; </w:t>
      </w:r>
      <w:proofErr w:type="spellStart"/>
      <w:r w:rsidRPr="003601F4">
        <w:t>Dodgen</w:t>
      </w:r>
      <w:proofErr w:type="spellEnd"/>
      <w:r w:rsidRPr="003601F4">
        <w:t xml:space="preserve">, L.; Zheng, W.; Hristova, K. R. Agricultural contamination impacts antibiotic resistance gene abundances in </w:t>
      </w:r>
      <w:proofErr w:type="gramStart"/>
      <w:r w:rsidRPr="003601F4">
        <w:t>river bed</w:t>
      </w:r>
      <w:proofErr w:type="gramEnd"/>
      <w:r w:rsidRPr="003601F4">
        <w:t xml:space="preserve"> sediment temporally. </w:t>
      </w:r>
      <w:r w:rsidRPr="003601F4">
        <w:rPr>
          <w:i/>
          <w:iCs/>
        </w:rPr>
        <w:t xml:space="preserve">FEMS </w:t>
      </w:r>
      <w:proofErr w:type="spellStart"/>
      <w:r w:rsidRPr="003601F4">
        <w:rPr>
          <w:i/>
          <w:iCs/>
        </w:rPr>
        <w:t>Microbiol</w:t>
      </w:r>
      <w:proofErr w:type="spellEnd"/>
      <w:r w:rsidRPr="003601F4">
        <w:rPr>
          <w:i/>
          <w:iCs/>
        </w:rPr>
        <w:t>. Ecol.</w:t>
      </w:r>
      <w:r w:rsidRPr="003601F4">
        <w:t> 2018, </w:t>
      </w:r>
      <w:r w:rsidRPr="003601F4">
        <w:rPr>
          <w:i/>
          <w:iCs/>
        </w:rPr>
        <w:t>94</w:t>
      </w:r>
      <w:r w:rsidRPr="003601F4">
        <w:t>, fiy</w:t>
      </w:r>
      <w:proofErr w:type="gramStart"/>
      <w:r w:rsidRPr="003601F4">
        <w:t>131,  DOI</w:t>
      </w:r>
      <w:proofErr w:type="gramEnd"/>
      <w:r w:rsidRPr="003601F4">
        <w:t>: 10.1093/</w:t>
      </w:r>
      <w:proofErr w:type="spellStart"/>
      <w:r w:rsidRPr="003601F4">
        <w:t>femsec</w:t>
      </w:r>
      <w:proofErr w:type="spellEnd"/>
      <w:r w:rsidRPr="003601F4">
        <w:t>/fiy131 </w:t>
      </w:r>
    </w:p>
    <w:p w14:paraId="459EA9A2" w14:textId="041F9ECD" w:rsidR="003601F4" w:rsidRPr="003601F4" w:rsidRDefault="003601F4" w:rsidP="00376C92">
      <w:pPr>
        <w:pStyle w:val="NoSpacing"/>
        <w:ind w:left="720" w:hanging="720"/>
      </w:pPr>
      <w:r w:rsidRPr="004844AB">
        <w:t>47</w:t>
      </w:r>
      <w:r w:rsidR="00376C92">
        <w:t xml:space="preserve"> </w:t>
      </w:r>
      <w:r w:rsidRPr="003601F4">
        <w:t>University of Wisconsin Madison. </w:t>
      </w:r>
      <w:proofErr w:type="spellStart"/>
      <w:r w:rsidRPr="003601F4">
        <w:t>Wiscland</w:t>
      </w:r>
      <w:proofErr w:type="spellEnd"/>
      <w:r w:rsidRPr="003601F4">
        <w:t xml:space="preserve"> 2 project complete, data now available – State Cartographer’s Office – UW–Madison. </w:t>
      </w:r>
      <w:r w:rsidRPr="004844AB">
        <w:t>https://www.sco.wisc.edu/2016/09/23/wiscland-2-project-complete-data-now-available/</w:t>
      </w:r>
      <w:r w:rsidRPr="003601F4">
        <w:t> (accessed Jul 1, 2020).</w:t>
      </w:r>
    </w:p>
    <w:p w14:paraId="6FADB7BF" w14:textId="1DED1839" w:rsidR="003601F4" w:rsidRPr="003601F4" w:rsidRDefault="003601F4" w:rsidP="00376C92">
      <w:pPr>
        <w:pStyle w:val="NoSpacing"/>
        <w:ind w:left="720" w:hanging="720"/>
      </w:pPr>
      <w:r w:rsidRPr="004844AB">
        <w:t>48</w:t>
      </w:r>
      <w:r w:rsidR="00376C92">
        <w:t xml:space="preserve"> </w:t>
      </w:r>
      <w:r w:rsidRPr="003601F4">
        <w:t>Layton, A.; McKay, L.; Williams, D.; Garrett, V.; Gentry, R.; </w:t>
      </w:r>
      <w:proofErr w:type="spellStart"/>
      <w:r w:rsidRPr="003601F4">
        <w:t>Sayler</w:t>
      </w:r>
      <w:proofErr w:type="spellEnd"/>
      <w:r w:rsidRPr="003601F4">
        <w:t>, G. Development of Bacteroides 16S rRNA gene TaqMan-based real-time PCR assays for estimation of total, human, and bovine fecal pollution in water. </w:t>
      </w:r>
      <w:r w:rsidRPr="003601F4">
        <w:rPr>
          <w:i/>
          <w:iCs/>
        </w:rPr>
        <w:t xml:space="preserve">Appl. Environ. </w:t>
      </w:r>
      <w:proofErr w:type="spellStart"/>
      <w:r w:rsidRPr="003601F4">
        <w:rPr>
          <w:i/>
          <w:iCs/>
        </w:rPr>
        <w:t>Microbiol</w:t>
      </w:r>
      <w:proofErr w:type="spellEnd"/>
      <w:r w:rsidRPr="003601F4">
        <w:rPr>
          <w:i/>
          <w:iCs/>
        </w:rPr>
        <w:t>.</w:t>
      </w:r>
      <w:r w:rsidRPr="003601F4">
        <w:t> 2006, </w:t>
      </w:r>
      <w:r w:rsidRPr="003601F4">
        <w:rPr>
          <w:i/>
          <w:iCs/>
        </w:rPr>
        <w:t>72</w:t>
      </w:r>
      <w:r w:rsidRPr="003601F4">
        <w:t>, 4214– </w:t>
      </w:r>
      <w:proofErr w:type="gramStart"/>
      <w:r w:rsidRPr="003601F4">
        <w:t>4224,  DOI</w:t>
      </w:r>
      <w:proofErr w:type="gramEnd"/>
      <w:r w:rsidRPr="003601F4">
        <w:t>: 10.1128/aem.01036-05 </w:t>
      </w:r>
    </w:p>
    <w:p w14:paraId="0C30A02A" w14:textId="4077697D" w:rsidR="003601F4" w:rsidRPr="003601F4" w:rsidRDefault="003601F4" w:rsidP="00376C92">
      <w:pPr>
        <w:pStyle w:val="NoSpacing"/>
        <w:ind w:left="720" w:hanging="720"/>
      </w:pPr>
      <w:r w:rsidRPr="004844AB">
        <w:t>49</w:t>
      </w:r>
      <w:r w:rsidR="00376C92">
        <w:t xml:space="preserve"> </w:t>
      </w:r>
      <w:r w:rsidRPr="003601F4">
        <w:t>Chen, Q.; Mei, K.; Dahlgren, R. A.; Wang, T.; Gong, J.; Zhang, M. Impacts of land use and population density on seasonal surface water quality using a modified geographically weighted regression. </w:t>
      </w:r>
      <w:r w:rsidRPr="003601F4">
        <w:rPr>
          <w:i/>
          <w:iCs/>
        </w:rPr>
        <w:t>Sci. Total Environ.</w:t>
      </w:r>
      <w:r w:rsidRPr="003601F4">
        <w:t> 2016, </w:t>
      </w:r>
      <w:r w:rsidRPr="003601F4">
        <w:rPr>
          <w:i/>
          <w:iCs/>
        </w:rPr>
        <w:t>572</w:t>
      </w:r>
      <w:r w:rsidRPr="003601F4">
        <w:t>, 450– </w:t>
      </w:r>
      <w:proofErr w:type="gramStart"/>
      <w:r w:rsidRPr="003601F4">
        <w:t>466,  DOI</w:t>
      </w:r>
      <w:proofErr w:type="gramEnd"/>
      <w:r w:rsidRPr="003601F4">
        <w:t>: 10.1016/j.scitotenv.2016.08.052 </w:t>
      </w:r>
    </w:p>
    <w:p w14:paraId="0D4284EA" w14:textId="1BC1EBC1" w:rsidR="003601F4" w:rsidRPr="003601F4" w:rsidRDefault="003601F4" w:rsidP="00376C92">
      <w:pPr>
        <w:pStyle w:val="NoSpacing"/>
        <w:ind w:left="720" w:hanging="720"/>
      </w:pPr>
      <w:r w:rsidRPr="004844AB">
        <w:t>50</w:t>
      </w:r>
      <w:r w:rsidR="00376C92">
        <w:t xml:space="preserve"> </w:t>
      </w:r>
      <w:r w:rsidRPr="003601F4">
        <w:t>Holcomb, D. A.; Messier, K. P.; Serre, M. L.; </w:t>
      </w:r>
      <w:proofErr w:type="spellStart"/>
      <w:r w:rsidRPr="003601F4">
        <w:t>Rowny</w:t>
      </w:r>
      <w:proofErr w:type="spellEnd"/>
      <w:r w:rsidRPr="003601F4">
        <w:t>, J. G.; Stewart, J. R. Geostatistical prediction of microbial water quality throughout a stream network using meteorology, land cover, and spatiotemporal autocorrelation. </w:t>
      </w:r>
      <w:r w:rsidRPr="003601F4">
        <w:rPr>
          <w:i/>
          <w:iCs/>
        </w:rPr>
        <w:t>Environ. Sci. Technol.</w:t>
      </w:r>
      <w:r w:rsidRPr="003601F4">
        <w:t> 2018, </w:t>
      </w:r>
      <w:r w:rsidRPr="003601F4">
        <w:rPr>
          <w:i/>
          <w:iCs/>
        </w:rPr>
        <w:t>52</w:t>
      </w:r>
      <w:r w:rsidRPr="003601F4">
        <w:t>, 7775– </w:t>
      </w:r>
      <w:proofErr w:type="gramStart"/>
      <w:r w:rsidRPr="003601F4">
        <w:t>7784,  DOI</w:t>
      </w:r>
      <w:proofErr w:type="gramEnd"/>
      <w:r w:rsidRPr="003601F4">
        <w:t>: 10.1021/acs.est.8b01178 </w:t>
      </w:r>
    </w:p>
    <w:p w14:paraId="330C414E" w14:textId="1BDEBBDA" w:rsidR="003601F4" w:rsidRPr="003601F4" w:rsidRDefault="003601F4" w:rsidP="00376C92">
      <w:pPr>
        <w:pStyle w:val="NoSpacing"/>
        <w:ind w:left="720" w:hanging="720"/>
      </w:pPr>
      <w:r w:rsidRPr="004844AB">
        <w:t>51</w:t>
      </w:r>
      <w:r w:rsidR="00376C92">
        <w:t xml:space="preserve"> </w:t>
      </w:r>
      <w:proofErr w:type="spellStart"/>
      <w:r w:rsidRPr="003601F4">
        <w:t>Coulliette</w:t>
      </w:r>
      <w:proofErr w:type="spellEnd"/>
      <w:r w:rsidRPr="003601F4">
        <w:t xml:space="preserve">, A. D.; Money, E. S.; Serre, M. L.; Noble, R. T. Space/time analysis of fecal pollution and rainfall in an eastern north </w:t>
      </w:r>
      <w:proofErr w:type="spellStart"/>
      <w:r w:rsidRPr="003601F4">
        <w:t>carolina</w:t>
      </w:r>
      <w:proofErr w:type="spellEnd"/>
      <w:r w:rsidRPr="003601F4">
        <w:t xml:space="preserve"> estuary. </w:t>
      </w:r>
      <w:r w:rsidRPr="003601F4">
        <w:rPr>
          <w:i/>
          <w:iCs/>
        </w:rPr>
        <w:t>Environ. Sci. Technol.</w:t>
      </w:r>
      <w:r w:rsidRPr="003601F4">
        <w:t> 2009, </w:t>
      </w:r>
      <w:r w:rsidRPr="003601F4">
        <w:rPr>
          <w:i/>
          <w:iCs/>
        </w:rPr>
        <w:t>43</w:t>
      </w:r>
      <w:r w:rsidRPr="003601F4">
        <w:t>, 3728– </w:t>
      </w:r>
      <w:proofErr w:type="gramStart"/>
      <w:r w:rsidRPr="003601F4">
        <w:t>3735,  DOI</w:t>
      </w:r>
      <w:proofErr w:type="gramEnd"/>
      <w:r w:rsidRPr="003601F4">
        <w:t>: 10.1021/es803183f </w:t>
      </w:r>
    </w:p>
    <w:p w14:paraId="0AFA668C" w14:textId="69943AD6" w:rsidR="003601F4" w:rsidRPr="003601F4" w:rsidRDefault="003601F4" w:rsidP="00376C92">
      <w:pPr>
        <w:pStyle w:val="NoSpacing"/>
        <w:ind w:left="720" w:hanging="720"/>
      </w:pPr>
      <w:r w:rsidRPr="004844AB">
        <w:t>52</w:t>
      </w:r>
      <w:r w:rsidR="00376C92">
        <w:t xml:space="preserve"> </w:t>
      </w:r>
      <w:r w:rsidRPr="003601F4">
        <w:t>Heaney, C. D.; Myers, K.; Wing, S.; Hall, D.; Baron, D.; Stewart, J. R. Source tracking swine fecal waste in surface water proximal to swine concentrated animal feeding operations. </w:t>
      </w:r>
      <w:r w:rsidRPr="003601F4">
        <w:rPr>
          <w:i/>
          <w:iCs/>
        </w:rPr>
        <w:t>Sci. Total Environ.</w:t>
      </w:r>
      <w:r w:rsidRPr="003601F4">
        <w:t> 2015, </w:t>
      </w:r>
      <w:r w:rsidRPr="003601F4">
        <w:rPr>
          <w:i/>
          <w:iCs/>
        </w:rPr>
        <w:t>511</w:t>
      </w:r>
      <w:r w:rsidRPr="003601F4">
        <w:t>, 676– </w:t>
      </w:r>
      <w:proofErr w:type="gramStart"/>
      <w:r w:rsidRPr="003601F4">
        <w:t>683,  DOI</w:t>
      </w:r>
      <w:proofErr w:type="gramEnd"/>
      <w:r w:rsidRPr="003601F4">
        <w:t>: 10.1016/j.scitotenv.2014.12.062 </w:t>
      </w:r>
    </w:p>
    <w:p w14:paraId="01DD6485" w14:textId="1A9864D2" w:rsidR="003601F4" w:rsidRPr="003601F4" w:rsidRDefault="003601F4" w:rsidP="00376C92">
      <w:pPr>
        <w:pStyle w:val="NoSpacing"/>
        <w:ind w:left="720" w:hanging="720"/>
      </w:pPr>
      <w:r w:rsidRPr="004844AB">
        <w:t>53</w:t>
      </w:r>
      <w:r w:rsidR="00376C92">
        <w:t xml:space="preserve"> </w:t>
      </w:r>
      <w:r w:rsidRPr="003601F4">
        <w:t>Ponce-</w:t>
      </w:r>
      <w:proofErr w:type="spellStart"/>
      <w:r w:rsidRPr="003601F4">
        <w:t>Terashima</w:t>
      </w:r>
      <w:proofErr w:type="spellEnd"/>
      <w:r w:rsidRPr="003601F4">
        <w:t>, R.; </w:t>
      </w:r>
      <w:proofErr w:type="spellStart"/>
      <w:r w:rsidRPr="003601F4">
        <w:t>Koskey</w:t>
      </w:r>
      <w:proofErr w:type="spellEnd"/>
      <w:r w:rsidRPr="003601F4">
        <w:t>, A. M.; Reis, M. G.; McLellan, S. L.; Blanton, R. E. Sources and distribution of surface water fecal contamination and prevalence of schistosomiasis in a Brazilian village. </w:t>
      </w:r>
      <w:proofErr w:type="spellStart"/>
      <w:r w:rsidRPr="003601F4">
        <w:rPr>
          <w:i/>
          <w:iCs/>
        </w:rPr>
        <w:t>PLoS</w:t>
      </w:r>
      <w:proofErr w:type="spellEnd"/>
      <w:r w:rsidRPr="003601F4">
        <w:rPr>
          <w:i/>
          <w:iCs/>
        </w:rPr>
        <w:t xml:space="preserve"> Neglected Trop. Dis.</w:t>
      </w:r>
      <w:r w:rsidRPr="003601F4">
        <w:t> 2014, </w:t>
      </w:r>
      <w:r w:rsidRPr="003601F4">
        <w:rPr>
          <w:i/>
          <w:iCs/>
        </w:rPr>
        <w:t>8</w:t>
      </w:r>
      <w:r w:rsidRPr="003601F4">
        <w:t>, e</w:t>
      </w:r>
      <w:proofErr w:type="gramStart"/>
      <w:r w:rsidRPr="003601F4">
        <w:t>3186  DOI</w:t>
      </w:r>
      <w:proofErr w:type="gramEnd"/>
      <w:r w:rsidRPr="003601F4">
        <w:t>: 10.1371/journal.pntd.0003186 </w:t>
      </w:r>
    </w:p>
    <w:p w14:paraId="2D3634C5" w14:textId="59EEE43C" w:rsidR="003601F4" w:rsidRPr="003601F4" w:rsidRDefault="003601F4" w:rsidP="00376C92">
      <w:pPr>
        <w:pStyle w:val="NoSpacing"/>
        <w:ind w:left="720" w:hanging="720"/>
      </w:pPr>
      <w:r w:rsidRPr="004844AB">
        <w:t>54</w:t>
      </w:r>
      <w:r w:rsidR="00376C92">
        <w:t xml:space="preserve"> </w:t>
      </w:r>
      <w:r w:rsidRPr="003601F4">
        <w:t xml:space="preserve">Hu, X.; He, K.; Zhou, Q. Occurrence, accumulation, </w:t>
      </w:r>
      <w:proofErr w:type="gramStart"/>
      <w:r w:rsidRPr="003601F4">
        <w:t>attenuation</w:t>
      </w:r>
      <w:proofErr w:type="gramEnd"/>
      <w:r w:rsidRPr="003601F4">
        <w:t xml:space="preserve"> and priority of typical antibiotics in sediments based on long-term field and modeling studies. </w:t>
      </w:r>
      <w:r w:rsidRPr="003601F4">
        <w:rPr>
          <w:i/>
          <w:iCs/>
        </w:rPr>
        <w:t>J. Hazard. Mater.</w:t>
      </w:r>
      <w:r w:rsidRPr="003601F4">
        <w:t> 2012, </w:t>
      </w:r>
      <w:r w:rsidRPr="003601F4">
        <w:rPr>
          <w:i/>
          <w:iCs/>
        </w:rPr>
        <w:t>225–226</w:t>
      </w:r>
      <w:r w:rsidRPr="003601F4">
        <w:t>, 91– </w:t>
      </w:r>
      <w:proofErr w:type="gramStart"/>
      <w:r w:rsidRPr="003601F4">
        <w:t>98,  DOI</w:t>
      </w:r>
      <w:proofErr w:type="gramEnd"/>
      <w:r w:rsidRPr="003601F4">
        <w:t>: 10.1016/j.jhazmat.2012.04.062 </w:t>
      </w:r>
    </w:p>
    <w:p w14:paraId="1318DB35" w14:textId="4892047E" w:rsidR="003601F4" w:rsidRPr="003601F4" w:rsidRDefault="003601F4" w:rsidP="00376C92">
      <w:pPr>
        <w:pStyle w:val="NoSpacing"/>
        <w:ind w:left="720" w:hanging="720"/>
      </w:pPr>
      <w:r w:rsidRPr="004844AB">
        <w:t>55</w:t>
      </w:r>
      <w:r w:rsidR="00376C92">
        <w:t xml:space="preserve"> </w:t>
      </w:r>
      <w:r w:rsidRPr="003601F4">
        <w:t>Drummond, J. D.; Davies-Colley, R. J.; Stott, R.; </w:t>
      </w:r>
      <w:proofErr w:type="spellStart"/>
      <w:r w:rsidRPr="003601F4">
        <w:t>Sukias</w:t>
      </w:r>
      <w:proofErr w:type="spellEnd"/>
      <w:r w:rsidRPr="003601F4">
        <w:t>, J. P.; </w:t>
      </w:r>
      <w:proofErr w:type="spellStart"/>
      <w:r w:rsidRPr="003601F4">
        <w:t>Nagels</w:t>
      </w:r>
      <w:proofErr w:type="spellEnd"/>
      <w:r w:rsidRPr="003601F4">
        <w:t>, J. W.; Sharp, A.; Packman, A. I. Microbial transport, retention, and inactivation in streams: A combined experimental and stochastic modeling approach. </w:t>
      </w:r>
      <w:r w:rsidRPr="003601F4">
        <w:rPr>
          <w:i/>
          <w:iCs/>
        </w:rPr>
        <w:t>Environ. Sci. Technol.</w:t>
      </w:r>
      <w:r w:rsidRPr="003601F4">
        <w:t> 2015, </w:t>
      </w:r>
      <w:r w:rsidRPr="003601F4">
        <w:rPr>
          <w:i/>
          <w:iCs/>
        </w:rPr>
        <w:t>49</w:t>
      </w:r>
      <w:r w:rsidRPr="003601F4">
        <w:t>, 7825– </w:t>
      </w:r>
      <w:proofErr w:type="gramStart"/>
      <w:r w:rsidRPr="003601F4">
        <w:t>7833,  DOI</w:t>
      </w:r>
      <w:proofErr w:type="gramEnd"/>
      <w:r w:rsidRPr="003601F4">
        <w:t>: 10.1021/acs.est.5b01414 </w:t>
      </w:r>
    </w:p>
    <w:p w14:paraId="3FD93D1A" w14:textId="773F363D" w:rsidR="003601F4" w:rsidRPr="003601F4" w:rsidRDefault="003601F4" w:rsidP="00376C92">
      <w:pPr>
        <w:pStyle w:val="NoSpacing"/>
        <w:ind w:left="720" w:hanging="720"/>
      </w:pPr>
      <w:r w:rsidRPr="004844AB">
        <w:t>56</w:t>
      </w:r>
      <w:r w:rsidR="00376C92">
        <w:t xml:space="preserve"> </w:t>
      </w:r>
      <w:r w:rsidRPr="003601F4">
        <w:t>Brown, P. C.; </w:t>
      </w:r>
      <w:proofErr w:type="spellStart"/>
      <w:r w:rsidRPr="003601F4">
        <w:t>Borowska</w:t>
      </w:r>
      <w:proofErr w:type="spellEnd"/>
      <w:r w:rsidRPr="003601F4">
        <w:t>, E.; Schwartz, T.; Horn, H. Impact of the particulate matter from wastewater discharge on the abundance of antibiotic resistance genes and facultative pathogenic bacteria in downstream river sediments. </w:t>
      </w:r>
      <w:r w:rsidRPr="003601F4">
        <w:rPr>
          <w:i/>
          <w:iCs/>
        </w:rPr>
        <w:t>Sci. Total Environ.</w:t>
      </w:r>
      <w:r w:rsidRPr="003601F4">
        <w:t> 2019, </w:t>
      </w:r>
      <w:r w:rsidRPr="003601F4">
        <w:rPr>
          <w:i/>
          <w:iCs/>
        </w:rPr>
        <w:t>649</w:t>
      </w:r>
      <w:r w:rsidRPr="003601F4">
        <w:t>, 1171– </w:t>
      </w:r>
      <w:proofErr w:type="gramStart"/>
      <w:r w:rsidRPr="003601F4">
        <w:t>1178,  DOI</w:t>
      </w:r>
      <w:proofErr w:type="gramEnd"/>
      <w:r w:rsidRPr="003601F4">
        <w:t>: 10.1016/j.scitotenv.2018.08.394 </w:t>
      </w:r>
    </w:p>
    <w:p w14:paraId="35EB6F1A" w14:textId="4C5DAFE8" w:rsidR="003601F4" w:rsidRPr="003601F4" w:rsidRDefault="003601F4" w:rsidP="00376C92">
      <w:pPr>
        <w:pStyle w:val="NoSpacing"/>
        <w:ind w:left="720" w:hanging="720"/>
      </w:pPr>
      <w:r w:rsidRPr="004844AB">
        <w:t>57</w:t>
      </w:r>
      <w:r w:rsidR="00376C92">
        <w:t xml:space="preserve"> </w:t>
      </w:r>
      <w:proofErr w:type="spellStart"/>
      <w:r w:rsidRPr="003601F4">
        <w:t>Xue</w:t>
      </w:r>
      <w:proofErr w:type="spellEnd"/>
      <w:r w:rsidRPr="003601F4">
        <w:t>, F.; Tang, J.; Dong, Z.; Shen, D.; Liu, H.; Zhang, X.; Holden, N. M. Tempo-spatial controls of total coliform and E. coli contamination in a subtropical hilly agricultural catchment. </w:t>
      </w:r>
      <w:r w:rsidRPr="003601F4">
        <w:rPr>
          <w:i/>
          <w:iCs/>
        </w:rPr>
        <w:t xml:space="preserve">Agric. Water </w:t>
      </w:r>
      <w:proofErr w:type="spellStart"/>
      <w:r w:rsidRPr="003601F4">
        <w:rPr>
          <w:i/>
          <w:iCs/>
        </w:rPr>
        <w:t>Manag</w:t>
      </w:r>
      <w:proofErr w:type="spellEnd"/>
      <w:r w:rsidRPr="003601F4">
        <w:rPr>
          <w:i/>
          <w:iCs/>
        </w:rPr>
        <w:t>.</w:t>
      </w:r>
      <w:r w:rsidRPr="003601F4">
        <w:t> 2018, </w:t>
      </w:r>
      <w:r w:rsidRPr="003601F4">
        <w:rPr>
          <w:i/>
          <w:iCs/>
        </w:rPr>
        <w:t>200</w:t>
      </w:r>
      <w:r w:rsidRPr="003601F4">
        <w:t>, 10– </w:t>
      </w:r>
      <w:proofErr w:type="gramStart"/>
      <w:r w:rsidRPr="003601F4">
        <w:t>18,  DOI</w:t>
      </w:r>
      <w:proofErr w:type="gramEnd"/>
      <w:r w:rsidRPr="003601F4">
        <w:t>: 10.1016/j.agwat.2017.12.034 </w:t>
      </w:r>
    </w:p>
    <w:p w14:paraId="0F915D8F" w14:textId="6CB50C06" w:rsidR="003601F4" w:rsidRPr="003601F4" w:rsidRDefault="003601F4" w:rsidP="00376C92">
      <w:pPr>
        <w:pStyle w:val="NoSpacing"/>
        <w:ind w:left="720" w:hanging="720"/>
      </w:pPr>
      <w:r w:rsidRPr="004844AB">
        <w:t>58</w:t>
      </w:r>
      <w:r w:rsidR="00376C92">
        <w:t xml:space="preserve"> </w:t>
      </w:r>
      <w:r w:rsidRPr="003601F4">
        <w:t>Amos, G. C. A.; </w:t>
      </w:r>
      <w:proofErr w:type="spellStart"/>
      <w:r w:rsidRPr="003601F4">
        <w:t>Ploumakis</w:t>
      </w:r>
      <w:proofErr w:type="spellEnd"/>
      <w:r w:rsidRPr="003601F4">
        <w:t>, S.; Zhang, L.; </w:t>
      </w:r>
      <w:proofErr w:type="spellStart"/>
      <w:r w:rsidRPr="003601F4">
        <w:t>Hawkey</w:t>
      </w:r>
      <w:proofErr w:type="spellEnd"/>
      <w:r w:rsidRPr="003601F4">
        <w:t xml:space="preserve">, P. M.; Gaze, W. H.; Wellington, E. M. H. The widespread dissemination of </w:t>
      </w:r>
      <w:proofErr w:type="spellStart"/>
      <w:r w:rsidRPr="003601F4">
        <w:t>integrons</w:t>
      </w:r>
      <w:proofErr w:type="spellEnd"/>
      <w:r w:rsidRPr="003601F4">
        <w:t xml:space="preserve"> throughout bacterial communities in a riverine system. </w:t>
      </w:r>
      <w:r w:rsidRPr="003601F4">
        <w:rPr>
          <w:i/>
          <w:iCs/>
        </w:rPr>
        <w:t>ISME J.</w:t>
      </w:r>
      <w:r w:rsidRPr="003601F4">
        <w:t> 2018, </w:t>
      </w:r>
      <w:r w:rsidRPr="003601F4">
        <w:rPr>
          <w:i/>
          <w:iCs/>
        </w:rPr>
        <w:t>12</w:t>
      </w:r>
      <w:r w:rsidRPr="003601F4">
        <w:t>, 681– </w:t>
      </w:r>
      <w:proofErr w:type="gramStart"/>
      <w:r w:rsidRPr="003601F4">
        <w:t>691,  DOI</w:t>
      </w:r>
      <w:proofErr w:type="gramEnd"/>
      <w:r w:rsidRPr="003601F4">
        <w:t>: 10.1038/s41396-017-0030-8 </w:t>
      </w:r>
    </w:p>
    <w:p w14:paraId="47E52248" w14:textId="044B91AE" w:rsidR="003601F4" w:rsidRPr="003601F4" w:rsidRDefault="003601F4" w:rsidP="00376C92">
      <w:pPr>
        <w:pStyle w:val="NoSpacing"/>
        <w:ind w:left="720" w:hanging="720"/>
      </w:pPr>
      <w:r w:rsidRPr="004844AB">
        <w:t>59</w:t>
      </w:r>
      <w:r w:rsidR="00376C92">
        <w:t xml:space="preserve"> </w:t>
      </w:r>
      <w:r w:rsidRPr="003601F4">
        <w:t>Knapp, C. W.; Lima, L.; Olivares-</w:t>
      </w:r>
      <w:proofErr w:type="spellStart"/>
      <w:r w:rsidRPr="003601F4">
        <w:t>Rieumont</w:t>
      </w:r>
      <w:proofErr w:type="spellEnd"/>
      <w:r w:rsidRPr="003601F4">
        <w:t xml:space="preserve">, S.; Bowen, E.; Werner, D.; Graham, D. W. Seasonal variations in antibiotic resistance gene transport in the </w:t>
      </w:r>
      <w:proofErr w:type="spellStart"/>
      <w:r w:rsidRPr="003601F4">
        <w:t>almendares</w:t>
      </w:r>
      <w:proofErr w:type="spellEnd"/>
      <w:r w:rsidRPr="003601F4">
        <w:t xml:space="preserve"> river, </w:t>
      </w:r>
      <w:proofErr w:type="spellStart"/>
      <w:r w:rsidRPr="003601F4">
        <w:t>havana</w:t>
      </w:r>
      <w:proofErr w:type="spellEnd"/>
      <w:r w:rsidRPr="003601F4">
        <w:t xml:space="preserve">, </w:t>
      </w:r>
      <w:proofErr w:type="spellStart"/>
      <w:r w:rsidRPr="003601F4">
        <w:t>cuba</w:t>
      </w:r>
      <w:proofErr w:type="spellEnd"/>
      <w:r w:rsidRPr="003601F4">
        <w:t>. </w:t>
      </w:r>
      <w:r w:rsidRPr="003601F4">
        <w:rPr>
          <w:i/>
          <w:iCs/>
        </w:rPr>
        <w:t xml:space="preserve">Front. </w:t>
      </w:r>
      <w:proofErr w:type="spellStart"/>
      <w:r w:rsidRPr="003601F4">
        <w:rPr>
          <w:i/>
          <w:iCs/>
        </w:rPr>
        <w:t>Microbiol</w:t>
      </w:r>
      <w:proofErr w:type="spellEnd"/>
      <w:r w:rsidRPr="003601F4">
        <w:rPr>
          <w:i/>
          <w:iCs/>
        </w:rPr>
        <w:t>.</w:t>
      </w:r>
      <w:r w:rsidRPr="003601F4">
        <w:t> 2012, </w:t>
      </w:r>
      <w:r w:rsidRPr="003601F4">
        <w:rPr>
          <w:i/>
          <w:iCs/>
        </w:rPr>
        <w:t>3</w:t>
      </w:r>
      <w:r w:rsidRPr="003601F4">
        <w:t>, </w:t>
      </w:r>
      <w:proofErr w:type="gramStart"/>
      <w:r w:rsidRPr="003601F4">
        <w:t>396,  DOI</w:t>
      </w:r>
      <w:proofErr w:type="gramEnd"/>
      <w:r w:rsidRPr="003601F4">
        <w:t>: 10.3389/fmicb.2012.00396 </w:t>
      </w:r>
    </w:p>
    <w:p w14:paraId="4059FBF5" w14:textId="34CBFECB" w:rsidR="003601F4" w:rsidRPr="003601F4" w:rsidRDefault="003601F4" w:rsidP="00376C92">
      <w:pPr>
        <w:pStyle w:val="NoSpacing"/>
        <w:ind w:left="720" w:hanging="720"/>
      </w:pPr>
      <w:r w:rsidRPr="004844AB">
        <w:t>60</w:t>
      </w:r>
      <w:r w:rsidR="00376C92">
        <w:t xml:space="preserve"> </w:t>
      </w:r>
      <w:r w:rsidRPr="003601F4">
        <w:t>Guan, Y.; Jia, J.; Wu, L.; </w:t>
      </w:r>
      <w:proofErr w:type="spellStart"/>
      <w:r w:rsidRPr="003601F4">
        <w:t>Xue</w:t>
      </w:r>
      <w:proofErr w:type="spellEnd"/>
      <w:r w:rsidRPr="003601F4">
        <w:t xml:space="preserve">, X.; Zhang, G.; Wang, Z. Analysis of bacterial community characteristics, abundance of antibiotics and antibiotic resistance genes along a pollution gradient of </w:t>
      </w:r>
      <w:proofErr w:type="spellStart"/>
      <w:r w:rsidRPr="003601F4">
        <w:t>ba</w:t>
      </w:r>
      <w:proofErr w:type="spellEnd"/>
      <w:r w:rsidRPr="003601F4">
        <w:t xml:space="preserve"> river in </w:t>
      </w:r>
      <w:proofErr w:type="spellStart"/>
      <w:r w:rsidRPr="003601F4">
        <w:t>xi’an</w:t>
      </w:r>
      <w:proofErr w:type="spellEnd"/>
      <w:r w:rsidRPr="003601F4">
        <w:t xml:space="preserve">, </w:t>
      </w:r>
      <w:proofErr w:type="spellStart"/>
      <w:r w:rsidRPr="003601F4">
        <w:t>china</w:t>
      </w:r>
      <w:proofErr w:type="spellEnd"/>
      <w:r w:rsidRPr="003601F4">
        <w:t>. </w:t>
      </w:r>
      <w:r w:rsidRPr="003601F4">
        <w:rPr>
          <w:i/>
          <w:iCs/>
        </w:rPr>
        <w:t xml:space="preserve">Front. </w:t>
      </w:r>
      <w:proofErr w:type="spellStart"/>
      <w:r w:rsidRPr="003601F4">
        <w:rPr>
          <w:i/>
          <w:iCs/>
        </w:rPr>
        <w:t>Microbiol</w:t>
      </w:r>
      <w:proofErr w:type="spellEnd"/>
      <w:r w:rsidRPr="003601F4">
        <w:rPr>
          <w:i/>
          <w:iCs/>
        </w:rPr>
        <w:t>.</w:t>
      </w:r>
      <w:r w:rsidRPr="003601F4">
        <w:t> 2018, </w:t>
      </w:r>
      <w:r w:rsidRPr="003601F4">
        <w:rPr>
          <w:i/>
          <w:iCs/>
        </w:rPr>
        <w:t>9</w:t>
      </w:r>
      <w:r w:rsidRPr="003601F4">
        <w:t>, </w:t>
      </w:r>
      <w:proofErr w:type="gramStart"/>
      <w:r w:rsidRPr="003601F4">
        <w:t>3191,  DOI</w:t>
      </w:r>
      <w:proofErr w:type="gramEnd"/>
      <w:r w:rsidRPr="003601F4">
        <w:t>: 10.3389/fmicb.2018.03191 </w:t>
      </w:r>
    </w:p>
    <w:p w14:paraId="57F33CB1" w14:textId="210897C3" w:rsidR="003601F4" w:rsidRPr="003601F4" w:rsidRDefault="003601F4" w:rsidP="00376C92">
      <w:pPr>
        <w:pStyle w:val="NoSpacing"/>
        <w:ind w:left="720" w:hanging="720"/>
      </w:pPr>
      <w:r w:rsidRPr="004844AB">
        <w:t>61</w:t>
      </w:r>
      <w:r w:rsidR="00376C92">
        <w:t xml:space="preserve"> </w:t>
      </w:r>
      <w:proofErr w:type="spellStart"/>
      <w:r w:rsidRPr="003601F4">
        <w:t>Jat</w:t>
      </w:r>
      <w:proofErr w:type="spellEnd"/>
      <w:r w:rsidRPr="003601F4">
        <w:t>, P.; Serre, M. L. A novel geostatistical approach combining Euclidean and gradual-flow covariance models to estimate fecal coliform along the Haw and Deep rivers in North Carolina. </w:t>
      </w:r>
      <w:r w:rsidRPr="003601F4">
        <w:rPr>
          <w:i/>
          <w:iCs/>
        </w:rPr>
        <w:t>Stoch. Environ. Res. Risk Assess.</w:t>
      </w:r>
      <w:r w:rsidRPr="003601F4">
        <w:t> 2018, </w:t>
      </w:r>
      <w:r w:rsidRPr="003601F4">
        <w:rPr>
          <w:i/>
          <w:iCs/>
        </w:rPr>
        <w:t>32</w:t>
      </w:r>
      <w:r w:rsidRPr="003601F4">
        <w:t>, 2537– </w:t>
      </w:r>
      <w:proofErr w:type="gramStart"/>
      <w:r w:rsidRPr="003601F4">
        <w:t>2549,  DOI</w:t>
      </w:r>
      <w:proofErr w:type="gramEnd"/>
      <w:r w:rsidRPr="003601F4">
        <w:t>: 10.1007/s00477-018-1512-6 </w:t>
      </w:r>
    </w:p>
    <w:p w14:paraId="430CD832" w14:textId="1D89A912" w:rsidR="003601F4" w:rsidRPr="003601F4" w:rsidRDefault="003601F4" w:rsidP="00376C92">
      <w:pPr>
        <w:pStyle w:val="NoSpacing"/>
        <w:ind w:left="720" w:hanging="720"/>
      </w:pPr>
      <w:r w:rsidRPr="004844AB">
        <w:t>62</w:t>
      </w:r>
      <w:r w:rsidR="00376C92">
        <w:t xml:space="preserve"> </w:t>
      </w:r>
      <w:r w:rsidRPr="003601F4">
        <w:t>Hughes, R. M.; Kaufmann, P. R.; Weber, M. H. National and regional comparisons between Strahler order and stream size. </w:t>
      </w:r>
      <w:r w:rsidRPr="003601F4">
        <w:rPr>
          <w:i/>
          <w:iCs/>
        </w:rPr>
        <w:t xml:space="preserve">J. North Am. </w:t>
      </w:r>
      <w:proofErr w:type="spellStart"/>
      <w:r w:rsidRPr="003601F4">
        <w:rPr>
          <w:i/>
          <w:iCs/>
        </w:rPr>
        <w:t>Benthol</w:t>
      </w:r>
      <w:proofErr w:type="spellEnd"/>
      <w:r w:rsidRPr="003601F4">
        <w:rPr>
          <w:i/>
          <w:iCs/>
        </w:rPr>
        <w:t>. Soc.</w:t>
      </w:r>
      <w:r w:rsidRPr="003601F4">
        <w:t> 2011, </w:t>
      </w:r>
      <w:r w:rsidRPr="003601F4">
        <w:rPr>
          <w:i/>
          <w:iCs/>
        </w:rPr>
        <w:t>30</w:t>
      </w:r>
      <w:r w:rsidRPr="003601F4">
        <w:t>, 103– </w:t>
      </w:r>
      <w:proofErr w:type="gramStart"/>
      <w:r w:rsidRPr="003601F4">
        <w:t>121,  DOI</w:t>
      </w:r>
      <w:proofErr w:type="gramEnd"/>
      <w:r w:rsidRPr="003601F4">
        <w:t>: 10.1899/09-174.1 </w:t>
      </w:r>
    </w:p>
    <w:p w14:paraId="546F38DB" w14:textId="7E34AD71" w:rsidR="003601F4" w:rsidRPr="003601F4" w:rsidRDefault="003601F4" w:rsidP="00376C92">
      <w:pPr>
        <w:pStyle w:val="NoSpacing"/>
        <w:ind w:left="720" w:hanging="720"/>
      </w:pPr>
      <w:r w:rsidRPr="004844AB">
        <w:t>63</w:t>
      </w:r>
      <w:r w:rsidR="00376C92">
        <w:t xml:space="preserve"> </w:t>
      </w:r>
      <w:r w:rsidRPr="003601F4">
        <w:t>Money, E.; Carter, G. P.; Serre, M. L. Using river distances in the space/time estimation of dissolved oxygen along two impaired river networks in New Jersey. </w:t>
      </w:r>
      <w:r w:rsidRPr="003601F4">
        <w:rPr>
          <w:i/>
          <w:iCs/>
        </w:rPr>
        <w:t>Water Res.</w:t>
      </w:r>
      <w:r w:rsidRPr="003601F4">
        <w:t> 2009, </w:t>
      </w:r>
      <w:r w:rsidRPr="003601F4">
        <w:rPr>
          <w:i/>
          <w:iCs/>
        </w:rPr>
        <w:t>43</w:t>
      </w:r>
      <w:r w:rsidRPr="003601F4">
        <w:t>, 1948– </w:t>
      </w:r>
      <w:proofErr w:type="gramStart"/>
      <w:r w:rsidRPr="003601F4">
        <w:t>1958,  DOI</w:t>
      </w:r>
      <w:proofErr w:type="gramEnd"/>
      <w:r w:rsidRPr="003601F4">
        <w:t>: 10.1016/j.watres.2009.01.034 </w:t>
      </w:r>
    </w:p>
    <w:p w14:paraId="6386EFD9" w14:textId="1635A4A1" w:rsidR="003601F4" w:rsidRPr="003601F4" w:rsidRDefault="003601F4" w:rsidP="00376C92">
      <w:pPr>
        <w:pStyle w:val="NoSpacing"/>
        <w:ind w:left="720" w:hanging="720"/>
      </w:pPr>
      <w:r w:rsidRPr="004844AB">
        <w:t>64</w:t>
      </w:r>
      <w:r w:rsidR="00376C92">
        <w:t xml:space="preserve"> </w:t>
      </w:r>
      <w:proofErr w:type="spellStart"/>
      <w:r w:rsidRPr="003601F4">
        <w:t>Jat</w:t>
      </w:r>
      <w:proofErr w:type="spellEnd"/>
      <w:r w:rsidRPr="003601F4">
        <w:t>, P.; Serre, M. L. Bayesian Maximum Entropy space/time estimation of surface water chloride in Maryland using river distances. </w:t>
      </w:r>
      <w:r w:rsidRPr="003601F4">
        <w:rPr>
          <w:i/>
          <w:iCs/>
        </w:rPr>
        <w:t xml:space="preserve">Environ. </w:t>
      </w:r>
      <w:proofErr w:type="spellStart"/>
      <w:r w:rsidRPr="003601F4">
        <w:rPr>
          <w:i/>
          <w:iCs/>
        </w:rPr>
        <w:t>Pollut</w:t>
      </w:r>
      <w:proofErr w:type="spellEnd"/>
      <w:r w:rsidRPr="003601F4">
        <w:rPr>
          <w:i/>
          <w:iCs/>
        </w:rPr>
        <w:t>.</w:t>
      </w:r>
      <w:r w:rsidRPr="003601F4">
        <w:t> 2016, </w:t>
      </w:r>
      <w:r w:rsidRPr="003601F4">
        <w:rPr>
          <w:i/>
          <w:iCs/>
        </w:rPr>
        <w:t>219</w:t>
      </w:r>
      <w:r w:rsidRPr="003601F4">
        <w:t>, 1148– </w:t>
      </w:r>
      <w:proofErr w:type="gramStart"/>
      <w:r w:rsidRPr="003601F4">
        <w:t>1155,  DOI</w:t>
      </w:r>
      <w:proofErr w:type="gramEnd"/>
      <w:r w:rsidRPr="003601F4">
        <w:t>: 10.1016/j.envpol.2016.09.020 </w:t>
      </w:r>
    </w:p>
    <w:p w14:paraId="4F26191F" w14:textId="20F993B4" w:rsidR="003601F4" w:rsidRPr="003601F4" w:rsidRDefault="003601F4" w:rsidP="00376C92">
      <w:pPr>
        <w:pStyle w:val="NoSpacing"/>
        <w:ind w:left="720" w:hanging="720"/>
      </w:pPr>
      <w:r w:rsidRPr="004844AB">
        <w:t>65</w:t>
      </w:r>
      <w:r w:rsidR="00376C92">
        <w:t xml:space="preserve"> </w:t>
      </w:r>
      <w:r w:rsidRPr="003601F4">
        <w:t xml:space="preserve">Money, E. S.; Carter, G. P.; Serre, M. L. Modern space/time </w:t>
      </w:r>
      <w:proofErr w:type="spellStart"/>
      <w:r w:rsidRPr="003601F4">
        <w:t>geostatistics</w:t>
      </w:r>
      <w:proofErr w:type="spellEnd"/>
      <w:r w:rsidRPr="003601F4">
        <w:t xml:space="preserve"> using river distances: data integration of turbidity and E. coli measurements to assess fecal contamination along the Raritan River in New Jersey. </w:t>
      </w:r>
      <w:r w:rsidRPr="003601F4">
        <w:rPr>
          <w:i/>
          <w:iCs/>
        </w:rPr>
        <w:t>Environ. Sci. Technol.</w:t>
      </w:r>
      <w:r w:rsidRPr="003601F4">
        <w:t> 2009, </w:t>
      </w:r>
      <w:r w:rsidRPr="003601F4">
        <w:rPr>
          <w:i/>
          <w:iCs/>
        </w:rPr>
        <w:t>43</w:t>
      </w:r>
      <w:r w:rsidRPr="003601F4">
        <w:t>, 3736– </w:t>
      </w:r>
      <w:proofErr w:type="gramStart"/>
      <w:r w:rsidRPr="003601F4">
        <w:t>3742,  DOI</w:t>
      </w:r>
      <w:proofErr w:type="gramEnd"/>
      <w:r w:rsidRPr="003601F4">
        <w:t>: 10.1021/es803236j </w:t>
      </w:r>
    </w:p>
    <w:p w14:paraId="538F632F" w14:textId="6F1D35DD" w:rsidR="003601F4" w:rsidRPr="003601F4" w:rsidRDefault="003601F4" w:rsidP="00376C92">
      <w:pPr>
        <w:pStyle w:val="NoSpacing"/>
        <w:ind w:left="720" w:hanging="720"/>
      </w:pPr>
      <w:r w:rsidRPr="004844AB">
        <w:t>66</w:t>
      </w:r>
      <w:r w:rsidR="00376C92">
        <w:t xml:space="preserve"> </w:t>
      </w:r>
      <w:r w:rsidRPr="003601F4">
        <w:t>Money, E. S.; Sackett, D. K.; </w:t>
      </w:r>
      <w:proofErr w:type="spellStart"/>
      <w:r w:rsidRPr="003601F4">
        <w:t>Aday</w:t>
      </w:r>
      <w:proofErr w:type="spellEnd"/>
      <w:r w:rsidRPr="003601F4">
        <w:t>, D. D.; Serre, M. L. Using river distance and existing hydrography data can improve the geostatistical estimation of fish tissue mercury at unsampled locations. </w:t>
      </w:r>
      <w:r w:rsidRPr="003601F4">
        <w:rPr>
          <w:i/>
          <w:iCs/>
        </w:rPr>
        <w:t>Environ. Sci. Technol.</w:t>
      </w:r>
      <w:r w:rsidRPr="003601F4">
        <w:t> 2011, </w:t>
      </w:r>
      <w:r w:rsidRPr="003601F4">
        <w:rPr>
          <w:i/>
          <w:iCs/>
        </w:rPr>
        <w:t>45</w:t>
      </w:r>
      <w:r w:rsidRPr="003601F4">
        <w:t>, 7746– </w:t>
      </w:r>
      <w:proofErr w:type="gramStart"/>
      <w:r w:rsidRPr="003601F4">
        <w:t>7753,  DOI</w:t>
      </w:r>
      <w:proofErr w:type="gramEnd"/>
      <w:r w:rsidRPr="003601F4">
        <w:t>: 10.1021/es2003827 </w:t>
      </w:r>
    </w:p>
    <w:p w14:paraId="47AEB3C9" w14:textId="758F6BBE" w:rsidR="003601F4" w:rsidRPr="003601F4" w:rsidRDefault="003601F4" w:rsidP="00376C92">
      <w:pPr>
        <w:pStyle w:val="NoSpacing"/>
        <w:ind w:left="720" w:hanging="720"/>
      </w:pPr>
      <w:r w:rsidRPr="004844AB">
        <w:t>67</w:t>
      </w:r>
      <w:r w:rsidR="00376C92">
        <w:t xml:space="preserve"> </w:t>
      </w:r>
      <w:r w:rsidRPr="003601F4">
        <w:t>Powell, J. M.; McCrory, D. F.; </w:t>
      </w:r>
      <w:proofErr w:type="gramStart"/>
      <w:r w:rsidRPr="003601F4">
        <w:t>Jackson-Smith</w:t>
      </w:r>
      <w:proofErr w:type="gramEnd"/>
      <w:r w:rsidRPr="003601F4">
        <w:t>, D. B.; </w:t>
      </w:r>
      <w:proofErr w:type="spellStart"/>
      <w:r w:rsidRPr="003601F4">
        <w:t>Saam</w:t>
      </w:r>
      <w:proofErr w:type="spellEnd"/>
      <w:r w:rsidRPr="003601F4">
        <w:t>, H. Manure collection and distribution on Wisconsin dairy farms. </w:t>
      </w:r>
      <w:r w:rsidRPr="003601F4">
        <w:rPr>
          <w:i/>
          <w:iCs/>
        </w:rPr>
        <w:t>J. Environ. Qual.</w:t>
      </w:r>
      <w:r w:rsidRPr="003601F4">
        <w:t> 2005, </w:t>
      </w:r>
      <w:r w:rsidRPr="003601F4">
        <w:rPr>
          <w:i/>
          <w:iCs/>
        </w:rPr>
        <w:t>34</w:t>
      </w:r>
      <w:r w:rsidRPr="003601F4">
        <w:t>, 2036– </w:t>
      </w:r>
      <w:proofErr w:type="gramStart"/>
      <w:r w:rsidRPr="003601F4">
        <w:t>2044,  DOI</w:t>
      </w:r>
      <w:proofErr w:type="gramEnd"/>
      <w:r w:rsidRPr="003601F4">
        <w:t>: 10.2134/jeq2004.0478 </w:t>
      </w:r>
    </w:p>
    <w:p w14:paraId="7C622A81" w14:textId="2E0B0982" w:rsidR="003601F4" w:rsidRPr="003601F4" w:rsidRDefault="003601F4" w:rsidP="00376C92">
      <w:pPr>
        <w:pStyle w:val="NoSpacing"/>
        <w:ind w:left="720" w:hanging="720"/>
      </w:pPr>
      <w:r w:rsidRPr="004844AB">
        <w:t>68</w:t>
      </w:r>
      <w:r w:rsidR="00376C92">
        <w:t xml:space="preserve"> </w:t>
      </w:r>
      <w:proofErr w:type="spellStart"/>
      <w:r w:rsidRPr="003601F4">
        <w:t>Paudel</w:t>
      </w:r>
      <w:proofErr w:type="spellEnd"/>
      <w:r w:rsidRPr="003601F4">
        <w:t>, K. P.; Bhattarai, K.; Gauthier, W. M.; Hall, L. M. Geographic information systems (GIS) based model of dairy manure transportation and application with environmental quality consideration. </w:t>
      </w:r>
      <w:r w:rsidRPr="003601F4">
        <w:rPr>
          <w:i/>
          <w:iCs/>
        </w:rPr>
        <w:t xml:space="preserve">Waste </w:t>
      </w:r>
      <w:proofErr w:type="spellStart"/>
      <w:r w:rsidRPr="003601F4">
        <w:rPr>
          <w:i/>
          <w:iCs/>
        </w:rPr>
        <w:t>Manag</w:t>
      </w:r>
      <w:proofErr w:type="spellEnd"/>
      <w:r w:rsidRPr="003601F4">
        <w:rPr>
          <w:i/>
          <w:iCs/>
        </w:rPr>
        <w:t>.</w:t>
      </w:r>
      <w:r w:rsidRPr="003601F4">
        <w:t> 2009, </w:t>
      </w:r>
      <w:r w:rsidRPr="003601F4">
        <w:rPr>
          <w:i/>
          <w:iCs/>
        </w:rPr>
        <w:t>29</w:t>
      </w:r>
      <w:r w:rsidRPr="003601F4">
        <w:t>, 1634– </w:t>
      </w:r>
      <w:proofErr w:type="gramStart"/>
      <w:r w:rsidRPr="003601F4">
        <w:t>1643,  DOI</w:t>
      </w:r>
      <w:proofErr w:type="gramEnd"/>
      <w:r w:rsidRPr="003601F4">
        <w:t>: 10.1016/j.wasman.2008.11.028 </w:t>
      </w:r>
    </w:p>
    <w:p w14:paraId="33996E81" w14:textId="24859591" w:rsidR="003601F4" w:rsidRPr="003601F4" w:rsidRDefault="003601F4" w:rsidP="00376C92">
      <w:pPr>
        <w:pStyle w:val="NoSpacing"/>
        <w:ind w:left="720" w:hanging="720"/>
      </w:pPr>
      <w:r w:rsidRPr="004844AB">
        <w:t>69</w:t>
      </w:r>
      <w:r w:rsidR="00376C92">
        <w:t xml:space="preserve"> </w:t>
      </w:r>
      <w:r w:rsidRPr="003601F4">
        <w:t>Wilkes, G.; Brassard, J.; Edge, T. A.; Gannon, V.; Gottschall, N.; Jokinen, C. C.; Jones, T. H.; Khan, I. U. H.; Marti, R.; </w:t>
      </w:r>
      <w:proofErr w:type="spellStart"/>
      <w:r w:rsidRPr="003601F4">
        <w:t>Sunohara</w:t>
      </w:r>
      <w:proofErr w:type="spellEnd"/>
      <w:r w:rsidRPr="003601F4">
        <w:t>, M. D.; </w:t>
      </w:r>
      <w:proofErr w:type="spellStart"/>
      <w:r w:rsidRPr="003601F4">
        <w:t>Topp</w:t>
      </w:r>
      <w:proofErr w:type="spellEnd"/>
      <w:r w:rsidRPr="003601F4">
        <w:t>, E.; </w:t>
      </w:r>
      <w:proofErr w:type="spellStart"/>
      <w:r w:rsidRPr="003601F4">
        <w:t>Lapen</w:t>
      </w:r>
      <w:proofErr w:type="spellEnd"/>
      <w:r w:rsidRPr="003601F4">
        <w:t>, D. R. Long-term monitoring of waterborne pathogens and microbial source tracking markers in paired agricultural watersheds under controlled and conventional tile drainage management. </w:t>
      </w:r>
      <w:r w:rsidRPr="003601F4">
        <w:rPr>
          <w:i/>
          <w:iCs/>
        </w:rPr>
        <w:t xml:space="preserve">Appl. Environ. </w:t>
      </w:r>
      <w:proofErr w:type="spellStart"/>
      <w:r w:rsidRPr="003601F4">
        <w:rPr>
          <w:i/>
          <w:iCs/>
        </w:rPr>
        <w:t>Microbiol</w:t>
      </w:r>
      <w:proofErr w:type="spellEnd"/>
      <w:r w:rsidRPr="003601F4">
        <w:rPr>
          <w:i/>
          <w:iCs/>
        </w:rPr>
        <w:t>.</w:t>
      </w:r>
      <w:r w:rsidRPr="003601F4">
        <w:t> 2014, </w:t>
      </w:r>
      <w:r w:rsidRPr="003601F4">
        <w:rPr>
          <w:i/>
          <w:iCs/>
        </w:rPr>
        <w:t>80</w:t>
      </w:r>
      <w:r w:rsidRPr="003601F4">
        <w:t>, 3708– </w:t>
      </w:r>
      <w:proofErr w:type="gramStart"/>
      <w:r w:rsidRPr="003601F4">
        <w:t>3720,  DOI</w:t>
      </w:r>
      <w:proofErr w:type="gramEnd"/>
      <w:r w:rsidRPr="003601F4">
        <w:t>: 10.1128/aem.00254-14 </w:t>
      </w:r>
    </w:p>
    <w:p w14:paraId="15FFD733" w14:textId="5E89EBEF" w:rsidR="003601F4" w:rsidRPr="003601F4" w:rsidRDefault="003601F4" w:rsidP="00376C92">
      <w:pPr>
        <w:pStyle w:val="NoSpacing"/>
        <w:ind w:left="720" w:hanging="720"/>
      </w:pPr>
      <w:r w:rsidRPr="004844AB">
        <w:t>70</w:t>
      </w:r>
      <w:r w:rsidR="00376C92">
        <w:t xml:space="preserve"> </w:t>
      </w:r>
      <w:proofErr w:type="spellStart"/>
      <w:r w:rsidRPr="003601F4">
        <w:t>Erb</w:t>
      </w:r>
      <w:proofErr w:type="spellEnd"/>
      <w:r w:rsidRPr="003601F4">
        <w:t>, K.; </w:t>
      </w:r>
      <w:proofErr w:type="spellStart"/>
      <w:r w:rsidRPr="003601F4">
        <w:t>Ronk</w:t>
      </w:r>
      <w:proofErr w:type="spellEnd"/>
      <w:r w:rsidRPr="003601F4">
        <w:t>, E.; </w:t>
      </w:r>
      <w:proofErr w:type="spellStart"/>
      <w:r w:rsidRPr="003601F4">
        <w:t>Koundinya</w:t>
      </w:r>
      <w:proofErr w:type="spellEnd"/>
      <w:r w:rsidRPr="003601F4">
        <w:t>, V.; </w:t>
      </w:r>
      <w:proofErr w:type="spellStart"/>
      <w:r w:rsidRPr="003601F4">
        <w:t>Luczaj</w:t>
      </w:r>
      <w:proofErr w:type="spellEnd"/>
      <w:r w:rsidRPr="003601F4">
        <w:t>, J. Groundwater Quality Changes in a Karst Aquifer of Northeastern Wisconsin, USA: Reduction of Brown Water Incidence and Bacterial Contamination Resulting from Implementation of Regional Task Force Recommendations. </w:t>
      </w:r>
      <w:r w:rsidRPr="003601F4">
        <w:rPr>
          <w:i/>
          <w:iCs/>
        </w:rPr>
        <w:t>Resources</w:t>
      </w:r>
      <w:r w:rsidRPr="003601F4">
        <w:t> 2015, </w:t>
      </w:r>
      <w:r w:rsidRPr="003601F4">
        <w:rPr>
          <w:i/>
          <w:iCs/>
        </w:rPr>
        <w:t>4</w:t>
      </w:r>
      <w:r w:rsidRPr="003601F4">
        <w:t>, 655– </w:t>
      </w:r>
      <w:proofErr w:type="gramStart"/>
      <w:r w:rsidRPr="003601F4">
        <w:t>672,  DOI</w:t>
      </w:r>
      <w:proofErr w:type="gramEnd"/>
      <w:r w:rsidRPr="003601F4">
        <w:t>: 10.3390/resources4030655 </w:t>
      </w:r>
    </w:p>
    <w:p w14:paraId="1B74F19C" w14:textId="2EC7D5D7" w:rsidR="003601F4" w:rsidRPr="003601F4" w:rsidRDefault="003601F4" w:rsidP="00376C92">
      <w:pPr>
        <w:pStyle w:val="NoSpacing"/>
        <w:ind w:left="720" w:hanging="720"/>
      </w:pPr>
      <w:r w:rsidRPr="004844AB">
        <w:t>71</w:t>
      </w:r>
      <w:r w:rsidR="00376C92">
        <w:t xml:space="preserve"> </w:t>
      </w:r>
      <w:proofErr w:type="spellStart"/>
      <w:r w:rsidRPr="003601F4">
        <w:t>Diston</w:t>
      </w:r>
      <w:proofErr w:type="spellEnd"/>
      <w:r w:rsidRPr="003601F4">
        <w:t>, D.; Robbi, R.; Baumgartner, A.; </w:t>
      </w:r>
      <w:proofErr w:type="spellStart"/>
      <w:r w:rsidRPr="003601F4">
        <w:t>Felleisen</w:t>
      </w:r>
      <w:proofErr w:type="spellEnd"/>
      <w:r w:rsidRPr="003601F4">
        <w:t>, R. Microbial source tracking in highly vulnerable karst drinking water resources. </w:t>
      </w:r>
      <w:r w:rsidRPr="003601F4">
        <w:rPr>
          <w:i/>
          <w:iCs/>
        </w:rPr>
        <w:t>J. Water Health</w:t>
      </w:r>
      <w:r w:rsidRPr="003601F4">
        <w:t> 2017, </w:t>
      </w:r>
      <w:r w:rsidRPr="003601F4">
        <w:rPr>
          <w:i/>
          <w:iCs/>
        </w:rPr>
        <w:t>16</w:t>
      </w:r>
      <w:r w:rsidRPr="003601F4">
        <w:t>, </w:t>
      </w:r>
      <w:proofErr w:type="gramStart"/>
      <w:r w:rsidRPr="003601F4">
        <w:t>138,  DOI</w:t>
      </w:r>
      <w:proofErr w:type="gramEnd"/>
      <w:r w:rsidRPr="003601F4">
        <w:t>: 10.2166/wh.2017.215 </w:t>
      </w:r>
    </w:p>
    <w:p w14:paraId="6CD26071" w14:textId="62C72AA8" w:rsidR="003601F4" w:rsidRPr="003601F4" w:rsidRDefault="003601F4" w:rsidP="00376C92">
      <w:pPr>
        <w:pStyle w:val="NoSpacing"/>
        <w:ind w:left="720" w:hanging="720"/>
      </w:pPr>
      <w:r w:rsidRPr="004844AB">
        <w:t>72</w:t>
      </w:r>
      <w:r w:rsidR="00376C92">
        <w:t xml:space="preserve"> </w:t>
      </w:r>
      <w:proofErr w:type="spellStart"/>
      <w:r w:rsidRPr="003601F4">
        <w:t>Curriero</w:t>
      </w:r>
      <w:proofErr w:type="spellEnd"/>
      <w:r w:rsidRPr="003601F4">
        <w:t xml:space="preserve">, F. C. On the Use of Non-Euclidean Distance Measures in </w:t>
      </w:r>
      <w:proofErr w:type="spellStart"/>
      <w:r w:rsidRPr="003601F4">
        <w:t>Geostatistics</w:t>
      </w:r>
      <w:proofErr w:type="spellEnd"/>
      <w:r w:rsidRPr="003601F4">
        <w:t>. </w:t>
      </w:r>
      <w:r w:rsidRPr="003601F4">
        <w:rPr>
          <w:i/>
          <w:iCs/>
        </w:rPr>
        <w:t>Math. Geol.</w:t>
      </w:r>
      <w:r w:rsidRPr="003601F4">
        <w:t> 2007, </w:t>
      </w:r>
      <w:r w:rsidRPr="003601F4">
        <w:rPr>
          <w:i/>
          <w:iCs/>
        </w:rPr>
        <w:t>38</w:t>
      </w:r>
      <w:r w:rsidRPr="003601F4">
        <w:t>, 907– </w:t>
      </w:r>
      <w:proofErr w:type="gramStart"/>
      <w:r w:rsidRPr="003601F4">
        <w:t>926,  DOI</w:t>
      </w:r>
      <w:proofErr w:type="gramEnd"/>
      <w:r w:rsidRPr="003601F4">
        <w:t>: 10.1007/s11004-006-9055-7 </w:t>
      </w:r>
    </w:p>
    <w:p w14:paraId="51040031" w14:textId="3B572F67" w:rsidR="003601F4" w:rsidRPr="003601F4" w:rsidRDefault="003601F4" w:rsidP="00376C92">
      <w:pPr>
        <w:pStyle w:val="NoSpacing"/>
        <w:ind w:left="720" w:hanging="720"/>
      </w:pPr>
      <w:r w:rsidRPr="004844AB">
        <w:t>73</w:t>
      </w:r>
      <w:r w:rsidR="00376C92">
        <w:t xml:space="preserve"> </w:t>
      </w:r>
      <w:r w:rsidRPr="003601F4">
        <w:t xml:space="preserve">Little, L. S.; Edwards, D.; Porter, D. E. Kriging in estuaries: as the crow flies, or as the fish </w:t>
      </w:r>
      <w:proofErr w:type="gramStart"/>
      <w:r w:rsidRPr="003601F4">
        <w:t>swims?.</w:t>
      </w:r>
      <w:proofErr w:type="gramEnd"/>
      <w:r w:rsidRPr="003601F4">
        <w:t> </w:t>
      </w:r>
      <w:r w:rsidRPr="003601F4">
        <w:rPr>
          <w:i/>
          <w:iCs/>
        </w:rPr>
        <w:t>J. Exp. Mar. Biol. Ecol.</w:t>
      </w:r>
      <w:r w:rsidRPr="003601F4">
        <w:t> 1997, </w:t>
      </w:r>
      <w:r w:rsidRPr="003601F4">
        <w:rPr>
          <w:i/>
          <w:iCs/>
        </w:rPr>
        <w:t>213</w:t>
      </w:r>
      <w:r w:rsidRPr="003601F4">
        <w:t>, 1– </w:t>
      </w:r>
      <w:proofErr w:type="gramStart"/>
      <w:r w:rsidRPr="003601F4">
        <w:t>11,  DOI</w:t>
      </w:r>
      <w:proofErr w:type="gramEnd"/>
      <w:r w:rsidRPr="003601F4">
        <w:t>: 10.1016/s0022-0981(97)00006-3 </w:t>
      </w:r>
    </w:p>
    <w:p w14:paraId="71A07C5C" w14:textId="57B308B4" w:rsidR="003601F4" w:rsidRPr="003601F4" w:rsidRDefault="003601F4" w:rsidP="00376C92">
      <w:pPr>
        <w:pStyle w:val="NoSpacing"/>
        <w:ind w:left="720" w:hanging="720"/>
      </w:pPr>
      <w:r w:rsidRPr="004844AB">
        <w:t>74</w:t>
      </w:r>
      <w:r w:rsidR="00376C92">
        <w:t xml:space="preserve"> </w:t>
      </w:r>
      <w:r w:rsidRPr="003601F4">
        <w:t>Powell, J. M.; </w:t>
      </w:r>
      <w:proofErr w:type="gramStart"/>
      <w:r w:rsidRPr="003601F4">
        <w:t>Jackson-Smith</w:t>
      </w:r>
      <w:proofErr w:type="gramEnd"/>
      <w:r w:rsidRPr="003601F4">
        <w:t>, D. B.; McCrory, D. F.; </w:t>
      </w:r>
      <w:proofErr w:type="spellStart"/>
      <w:r w:rsidRPr="003601F4">
        <w:t>Saam</w:t>
      </w:r>
      <w:proofErr w:type="spellEnd"/>
      <w:r w:rsidRPr="003601F4">
        <w:t xml:space="preserve">, H.; Mariola, M. Nutrient management behavior on </w:t>
      </w:r>
      <w:proofErr w:type="spellStart"/>
      <w:r w:rsidRPr="003601F4">
        <w:t>wisconsin</w:t>
      </w:r>
      <w:proofErr w:type="spellEnd"/>
      <w:r w:rsidRPr="003601F4">
        <w:t xml:space="preserve"> dairy farms. </w:t>
      </w:r>
      <w:proofErr w:type="spellStart"/>
      <w:r w:rsidRPr="003601F4">
        <w:rPr>
          <w:i/>
          <w:iCs/>
        </w:rPr>
        <w:t>Agron</w:t>
      </w:r>
      <w:proofErr w:type="spellEnd"/>
      <w:r w:rsidRPr="003601F4">
        <w:rPr>
          <w:i/>
          <w:iCs/>
        </w:rPr>
        <w:t>. J.</w:t>
      </w:r>
      <w:r w:rsidRPr="003601F4">
        <w:t> 2007, </w:t>
      </w:r>
      <w:r w:rsidRPr="003601F4">
        <w:rPr>
          <w:i/>
          <w:iCs/>
        </w:rPr>
        <w:t>99</w:t>
      </w:r>
      <w:r w:rsidRPr="003601F4">
        <w:t>, 211– </w:t>
      </w:r>
      <w:proofErr w:type="gramStart"/>
      <w:r w:rsidRPr="003601F4">
        <w:t>219,  DOI</w:t>
      </w:r>
      <w:proofErr w:type="gramEnd"/>
      <w:r w:rsidRPr="003601F4">
        <w:t>: 10.2134/agronj2006.0116 </w:t>
      </w:r>
    </w:p>
    <w:p w14:paraId="67604334" w14:textId="1820CCD3" w:rsidR="003601F4" w:rsidRPr="003601F4" w:rsidRDefault="003601F4" w:rsidP="00376C92">
      <w:pPr>
        <w:pStyle w:val="NoSpacing"/>
        <w:ind w:left="720" w:hanging="720"/>
      </w:pPr>
      <w:r w:rsidRPr="004844AB">
        <w:t>75</w:t>
      </w:r>
      <w:r w:rsidR="00376C92">
        <w:t xml:space="preserve"> </w:t>
      </w:r>
      <w:r w:rsidRPr="003601F4">
        <w:t>Ahmed, W.; Staley, C.; Kaiser, T.; </w:t>
      </w:r>
      <w:proofErr w:type="spellStart"/>
      <w:r w:rsidRPr="003601F4">
        <w:t>Sadowsky</w:t>
      </w:r>
      <w:proofErr w:type="spellEnd"/>
      <w:r w:rsidRPr="003601F4">
        <w:t>, M. J.; Kozak, S.; Beale, D.; Simpson, S. Decay of sewage-associated bacterial communities in fresh and marine environmental waters and sediment. </w:t>
      </w:r>
      <w:r w:rsidRPr="003601F4">
        <w:rPr>
          <w:i/>
          <w:iCs/>
        </w:rPr>
        <w:t xml:space="preserve">Appl. </w:t>
      </w:r>
      <w:proofErr w:type="spellStart"/>
      <w:r w:rsidRPr="003601F4">
        <w:rPr>
          <w:i/>
          <w:iCs/>
        </w:rPr>
        <w:t>Microbiol</w:t>
      </w:r>
      <w:proofErr w:type="spellEnd"/>
      <w:r w:rsidRPr="003601F4">
        <w:rPr>
          <w:i/>
          <w:iCs/>
        </w:rPr>
        <w:t xml:space="preserve">. </w:t>
      </w:r>
      <w:proofErr w:type="spellStart"/>
      <w:r w:rsidRPr="003601F4">
        <w:rPr>
          <w:i/>
          <w:iCs/>
        </w:rPr>
        <w:t>Biotechnol</w:t>
      </w:r>
      <w:proofErr w:type="spellEnd"/>
      <w:r w:rsidRPr="003601F4">
        <w:rPr>
          <w:i/>
          <w:iCs/>
        </w:rPr>
        <w:t>.</w:t>
      </w:r>
      <w:r w:rsidRPr="003601F4">
        <w:t> 2018, </w:t>
      </w:r>
      <w:r w:rsidRPr="003601F4">
        <w:rPr>
          <w:i/>
          <w:iCs/>
        </w:rPr>
        <w:t>102</w:t>
      </w:r>
      <w:r w:rsidRPr="003601F4">
        <w:t>, 7159– </w:t>
      </w:r>
      <w:proofErr w:type="gramStart"/>
      <w:r w:rsidRPr="003601F4">
        <w:t>7170,  DOI</w:t>
      </w:r>
      <w:proofErr w:type="gramEnd"/>
      <w:r w:rsidRPr="003601F4">
        <w:t>: 10.1007/s00253-018-9112-4 </w:t>
      </w:r>
    </w:p>
    <w:p w14:paraId="7837DB5C" w14:textId="620D35B6" w:rsidR="003601F4" w:rsidRPr="003601F4" w:rsidRDefault="003601F4" w:rsidP="00376C92">
      <w:pPr>
        <w:pStyle w:val="NoSpacing"/>
        <w:ind w:left="720" w:hanging="720"/>
      </w:pPr>
      <w:r w:rsidRPr="004844AB">
        <w:t>76</w:t>
      </w:r>
      <w:r w:rsidR="00376C92">
        <w:t xml:space="preserve"> </w:t>
      </w:r>
      <w:r w:rsidRPr="003601F4">
        <w:t xml:space="preserve">Brooks, L. E.; Field, K. G. Global model fitting to compare survival curves for </w:t>
      </w:r>
      <w:proofErr w:type="spellStart"/>
      <w:r w:rsidRPr="003601F4">
        <w:t>faecal</w:t>
      </w:r>
      <w:proofErr w:type="spellEnd"/>
      <w:r w:rsidRPr="003601F4">
        <w:t xml:space="preserve"> indicator bacteria and ruminant-associated genetic markers. </w:t>
      </w:r>
      <w:r w:rsidRPr="003601F4">
        <w:rPr>
          <w:i/>
          <w:iCs/>
        </w:rPr>
        <w:t xml:space="preserve">J. Appl. </w:t>
      </w:r>
      <w:proofErr w:type="spellStart"/>
      <w:r w:rsidRPr="003601F4">
        <w:rPr>
          <w:i/>
          <w:iCs/>
        </w:rPr>
        <w:t>Microbiol</w:t>
      </w:r>
      <w:proofErr w:type="spellEnd"/>
      <w:r w:rsidRPr="003601F4">
        <w:rPr>
          <w:i/>
          <w:iCs/>
        </w:rPr>
        <w:t>.</w:t>
      </w:r>
      <w:r w:rsidRPr="003601F4">
        <w:t> 2017, </w:t>
      </w:r>
      <w:r w:rsidRPr="003601F4">
        <w:rPr>
          <w:i/>
          <w:iCs/>
        </w:rPr>
        <w:t>122</w:t>
      </w:r>
      <w:r w:rsidRPr="003601F4">
        <w:t>, 1704– </w:t>
      </w:r>
      <w:proofErr w:type="gramStart"/>
      <w:r w:rsidRPr="003601F4">
        <w:t>1713,  DOI</w:t>
      </w:r>
      <w:proofErr w:type="gramEnd"/>
      <w:r w:rsidRPr="003601F4">
        <w:t>: 10.1111/jam.13454 </w:t>
      </w:r>
    </w:p>
    <w:p w14:paraId="3B9CB457" w14:textId="25E6CA07" w:rsidR="003601F4" w:rsidRPr="003601F4" w:rsidRDefault="003601F4" w:rsidP="00376C92">
      <w:pPr>
        <w:pStyle w:val="NoSpacing"/>
        <w:ind w:left="720" w:hanging="720"/>
      </w:pPr>
      <w:r w:rsidRPr="004844AB">
        <w:t>77</w:t>
      </w:r>
      <w:r w:rsidR="00376C92">
        <w:t xml:space="preserve"> </w:t>
      </w:r>
      <w:proofErr w:type="spellStart"/>
      <w:r w:rsidRPr="003601F4">
        <w:t>Reischer</w:t>
      </w:r>
      <w:proofErr w:type="spellEnd"/>
      <w:r w:rsidRPr="003601F4">
        <w:t>, G. H.; </w:t>
      </w:r>
      <w:proofErr w:type="spellStart"/>
      <w:r w:rsidRPr="003601F4">
        <w:t>Ebdon</w:t>
      </w:r>
      <w:proofErr w:type="spellEnd"/>
      <w:r w:rsidRPr="003601F4">
        <w:t>, J. E.; Bauer, J. M.; Schuster, N.; Ahmed, W.; </w:t>
      </w:r>
      <w:proofErr w:type="spellStart"/>
      <w:r w:rsidRPr="003601F4">
        <w:t>Åström</w:t>
      </w:r>
      <w:proofErr w:type="spellEnd"/>
      <w:r w:rsidRPr="003601F4">
        <w:t>, J.; Blanch, A. R.; </w:t>
      </w:r>
      <w:proofErr w:type="spellStart"/>
      <w:r w:rsidRPr="003601F4">
        <w:t>Blöschl</w:t>
      </w:r>
      <w:proofErr w:type="spellEnd"/>
      <w:r w:rsidRPr="003601F4">
        <w:t>, G.; </w:t>
      </w:r>
      <w:proofErr w:type="spellStart"/>
      <w:r w:rsidRPr="003601F4">
        <w:t>Byamukama</w:t>
      </w:r>
      <w:proofErr w:type="spellEnd"/>
      <w:r w:rsidRPr="003601F4">
        <w:t>, D.; Coakley, T.; Ferguson, C.; </w:t>
      </w:r>
      <w:proofErr w:type="spellStart"/>
      <w:r w:rsidRPr="003601F4">
        <w:t>Goshu</w:t>
      </w:r>
      <w:proofErr w:type="spellEnd"/>
      <w:r w:rsidRPr="003601F4">
        <w:t xml:space="preserve">, G.; Ko, G.; de </w:t>
      </w:r>
      <w:proofErr w:type="spellStart"/>
      <w:r w:rsidRPr="003601F4">
        <w:t>Roda</w:t>
      </w:r>
      <w:proofErr w:type="spellEnd"/>
      <w:r w:rsidRPr="003601F4">
        <w:t xml:space="preserve"> </w:t>
      </w:r>
      <w:proofErr w:type="spellStart"/>
      <w:r w:rsidRPr="003601F4">
        <w:t>Husman</w:t>
      </w:r>
      <w:proofErr w:type="spellEnd"/>
      <w:r w:rsidRPr="003601F4">
        <w:t>, A. M.; Mushi, D.; Poma, R.; Pradhan, B.; </w:t>
      </w:r>
      <w:proofErr w:type="spellStart"/>
      <w:r w:rsidRPr="003601F4">
        <w:t>Rajal</w:t>
      </w:r>
      <w:proofErr w:type="spellEnd"/>
      <w:r w:rsidRPr="003601F4">
        <w:t>, V.; Schade, M. A.; Sommer, R.; Taylor, H.; Toth, E. M.; </w:t>
      </w:r>
      <w:proofErr w:type="spellStart"/>
      <w:r w:rsidRPr="003601F4">
        <w:t>Vrajmasu</w:t>
      </w:r>
      <w:proofErr w:type="spellEnd"/>
      <w:r w:rsidRPr="003601F4">
        <w:t>, V.; </w:t>
      </w:r>
      <w:proofErr w:type="spellStart"/>
      <w:r w:rsidRPr="003601F4">
        <w:t>Wuertz</w:t>
      </w:r>
      <w:proofErr w:type="spellEnd"/>
      <w:r w:rsidRPr="003601F4">
        <w:t>, S.; Mach, R. L.; </w:t>
      </w:r>
      <w:proofErr w:type="spellStart"/>
      <w:r w:rsidRPr="003601F4">
        <w:t>Farnleitner</w:t>
      </w:r>
      <w:proofErr w:type="spellEnd"/>
      <w:r w:rsidRPr="003601F4">
        <w:t xml:space="preserve">, A. H. Performance characteristics of qPCR assays targeting human- and ruminant-associated </w:t>
      </w:r>
      <w:proofErr w:type="spellStart"/>
      <w:r w:rsidRPr="003601F4">
        <w:t>bacteroidetes</w:t>
      </w:r>
      <w:proofErr w:type="spellEnd"/>
      <w:r w:rsidRPr="003601F4">
        <w:t xml:space="preserve"> for microbial source tracking across sixteen countries on six continents. </w:t>
      </w:r>
      <w:r w:rsidRPr="003601F4">
        <w:rPr>
          <w:i/>
          <w:iCs/>
        </w:rPr>
        <w:t>Environ. Sci. Technol.</w:t>
      </w:r>
      <w:r w:rsidRPr="003601F4">
        <w:t> 2013, </w:t>
      </w:r>
      <w:r w:rsidRPr="003601F4">
        <w:rPr>
          <w:i/>
          <w:iCs/>
        </w:rPr>
        <w:t>47</w:t>
      </w:r>
      <w:r w:rsidRPr="003601F4">
        <w:t>, 8548– </w:t>
      </w:r>
      <w:proofErr w:type="gramStart"/>
      <w:r w:rsidRPr="003601F4">
        <w:t>8556,  DOI</w:t>
      </w:r>
      <w:proofErr w:type="gramEnd"/>
      <w:r w:rsidRPr="003601F4">
        <w:t>: 10.1021/es304367t </w:t>
      </w:r>
    </w:p>
    <w:p w14:paraId="6D83D8B1" w14:textId="6BF180D0" w:rsidR="003601F4" w:rsidRPr="003601F4" w:rsidRDefault="003601F4" w:rsidP="00376C92">
      <w:pPr>
        <w:pStyle w:val="NoSpacing"/>
        <w:ind w:left="720" w:hanging="720"/>
      </w:pPr>
      <w:r w:rsidRPr="004844AB">
        <w:t>78</w:t>
      </w:r>
      <w:r w:rsidR="00376C92">
        <w:t xml:space="preserve"> </w:t>
      </w:r>
      <w:proofErr w:type="spellStart"/>
      <w:r w:rsidRPr="003601F4">
        <w:t>Ichim</w:t>
      </w:r>
      <w:proofErr w:type="spellEnd"/>
      <w:r w:rsidRPr="003601F4">
        <w:t>, I.; </w:t>
      </w:r>
      <w:proofErr w:type="spellStart"/>
      <w:r w:rsidRPr="003601F4">
        <w:t>Radoane</w:t>
      </w:r>
      <w:proofErr w:type="spellEnd"/>
      <w:r w:rsidRPr="003601F4">
        <w:t>, M. Channel sediment variability along a river: A case study of the Siret River (Romania). </w:t>
      </w:r>
      <w:r w:rsidRPr="003601F4">
        <w:rPr>
          <w:i/>
          <w:iCs/>
        </w:rPr>
        <w:t>Earth Surf. Process. Landforms</w:t>
      </w:r>
      <w:r w:rsidRPr="003601F4">
        <w:t> 1990, </w:t>
      </w:r>
      <w:r w:rsidRPr="003601F4">
        <w:rPr>
          <w:i/>
          <w:iCs/>
        </w:rPr>
        <w:t>15</w:t>
      </w:r>
      <w:r w:rsidRPr="003601F4">
        <w:t>, 211– </w:t>
      </w:r>
      <w:proofErr w:type="gramStart"/>
      <w:r w:rsidRPr="003601F4">
        <w:t>225,  DOI</w:t>
      </w:r>
      <w:proofErr w:type="gramEnd"/>
      <w:r w:rsidRPr="003601F4">
        <w:t>: 10.1002/esp.3290150304 </w:t>
      </w:r>
    </w:p>
    <w:p w14:paraId="4499AEBE" w14:textId="5438EC25" w:rsidR="003601F4" w:rsidRPr="003601F4" w:rsidRDefault="003601F4" w:rsidP="00376C92">
      <w:pPr>
        <w:pStyle w:val="NoSpacing"/>
        <w:ind w:left="720" w:hanging="720"/>
      </w:pPr>
      <w:r w:rsidRPr="004844AB">
        <w:t>79</w:t>
      </w:r>
      <w:r w:rsidR="00376C92">
        <w:t xml:space="preserve"> </w:t>
      </w:r>
      <w:r w:rsidRPr="003601F4">
        <w:t>Ann, V.; </w:t>
      </w:r>
      <w:proofErr w:type="spellStart"/>
      <w:r w:rsidRPr="003601F4">
        <w:t>Freixa</w:t>
      </w:r>
      <w:proofErr w:type="spellEnd"/>
      <w:r w:rsidRPr="003601F4">
        <w:t>, A.; </w:t>
      </w:r>
      <w:proofErr w:type="spellStart"/>
      <w:r w:rsidRPr="003601F4">
        <w:t>Butturini</w:t>
      </w:r>
      <w:proofErr w:type="spellEnd"/>
      <w:r w:rsidRPr="003601F4">
        <w:t>, A.; </w:t>
      </w:r>
      <w:proofErr w:type="spellStart"/>
      <w:r w:rsidRPr="003601F4">
        <w:t>Romaní</w:t>
      </w:r>
      <w:proofErr w:type="spellEnd"/>
      <w:r w:rsidRPr="003601F4">
        <w:t>, A. M. Interplay between sediment properties and stream flow conditions influences surface sediment organic matter and microbial biomass in a Mediterranean river. </w:t>
      </w:r>
      <w:proofErr w:type="spellStart"/>
      <w:r w:rsidRPr="003601F4">
        <w:rPr>
          <w:i/>
          <w:iCs/>
        </w:rPr>
        <w:t>Hydrobiologia</w:t>
      </w:r>
      <w:proofErr w:type="spellEnd"/>
      <w:r w:rsidRPr="003601F4">
        <w:t> 2019, </w:t>
      </w:r>
      <w:r w:rsidRPr="003601F4">
        <w:rPr>
          <w:i/>
          <w:iCs/>
        </w:rPr>
        <w:t>828</w:t>
      </w:r>
      <w:r w:rsidRPr="003601F4">
        <w:t>, 199– </w:t>
      </w:r>
      <w:proofErr w:type="gramStart"/>
      <w:r w:rsidRPr="003601F4">
        <w:t>212,  DOI</w:t>
      </w:r>
      <w:proofErr w:type="gramEnd"/>
      <w:r w:rsidRPr="003601F4">
        <w:t>: 10.1007/s10750-018-3812-8 </w:t>
      </w:r>
    </w:p>
    <w:p w14:paraId="73326DBF" w14:textId="36893166" w:rsidR="003601F4" w:rsidRPr="003601F4" w:rsidRDefault="003601F4" w:rsidP="00376C92">
      <w:pPr>
        <w:pStyle w:val="NoSpacing"/>
        <w:ind w:left="720" w:hanging="720"/>
      </w:pPr>
      <w:r w:rsidRPr="004844AB">
        <w:t>80</w:t>
      </w:r>
      <w:r w:rsidR="00376C92">
        <w:t xml:space="preserve"> </w:t>
      </w:r>
      <w:r w:rsidRPr="003601F4">
        <w:t>Fluke, J.; González-</w:t>
      </w:r>
      <w:proofErr w:type="spellStart"/>
      <w:r w:rsidRPr="003601F4">
        <w:t>Pinzón</w:t>
      </w:r>
      <w:proofErr w:type="spellEnd"/>
      <w:r w:rsidRPr="003601F4">
        <w:t>, R.; Thomson, B. Riverbed Sediments Control the Spatiotemporal Variability of E. coli in a Highly Managed, Arid River. </w:t>
      </w:r>
      <w:r w:rsidRPr="003601F4">
        <w:rPr>
          <w:i/>
          <w:iCs/>
        </w:rPr>
        <w:t>Front. Water</w:t>
      </w:r>
      <w:r w:rsidRPr="003601F4">
        <w:t> 2019, </w:t>
      </w:r>
      <w:r w:rsidRPr="003601F4">
        <w:rPr>
          <w:i/>
          <w:iCs/>
        </w:rPr>
        <w:t>1</w:t>
      </w:r>
      <w:r w:rsidRPr="003601F4">
        <w:t>, </w:t>
      </w:r>
      <w:proofErr w:type="gramStart"/>
      <w:r w:rsidRPr="003601F4">
        <w:t>4,  DOI</w:t>
      </w:r>
      <w:proofErr w:type="gramEnd"/>
      <w:r w:rsidRPr="003601F4">
        <w:t>: 10.3389/frwa.2019.00004 </w:t>
      </w:r>
    </w:p>
    <w:p w14:paraId="4BEF4D1F" w14:textId="18BD69C0" w:rsidR="003601F4" w:rsidRPr="003601F4" w:rsidRDefault="003601F4" w:rsidP="00376C92">
      <w:pPr>
        <w:pStyle w:val="NoSpacing"/>
        <w:ind w:left="720" w:hanging="720"/>
      </w:pPr>
      <w:r w:rsidRPr="004844AB">
        <w:t>81</w:t>
      </w:r>
      <w:r w:rsidR="00376C92">
        <w:t xml:space="preserve"> </w:t>
      </w:r>
      <w:proofErr w:type="spellStart"/>
      <w:r w:rsidRPr="003601F4">
        <w:t>Bodmer</w:t>
      </w:r>
      <w:proofErr w:type="spellEnd"/>
      <w:r w:rsidRPr="003601F4">
        <w:t>, P.; Wilkinson, J.; </w:t>
      </w:r>
      <w:proofErr w:type="spellStart"/>
      <w:r w:rsidRPr="003601F4">
        <w:t>Lorke</w:t>
      </w:r>
      <w:proofErr w:type="spellEnd"/>
      <w:r w:rsidRPr="003601F4">
        <w:t>, A. Sediment properties drive spatial variability of potential methane production and oxidation in small streams. </w:t>
      </w:r>
      <w:r w:rsidRPr="003601F4">
        <w:rPr>
          <w:i/>
          <w:iCs/>
        </w:rPr>
        <w:t xml:space="preserve">J. </w:t>
      </w:r>
      <w:proofErr w:type="spellStart"/>
      <w:r w:rsidRPr="003601F4">
        <w:rPr>
          <w:i/>
          <w:iCs/>
        </w:rPr>
        <w:t>Geophys</w:t>
      </w:r>
      <w:proofErr w:type="spellEnd"/>
      <w:r w:rsidRPr="003601F4">
        <w:rPr>
          <w:i/>
          <w:iCs/>
        </w:rPr>
        <w:t xml:space="preserve">. Res.: </w:t>
      </w:r>
      <w:proofErr w:type="spellStart"/>
      <w:r w:rsidRPr="003601F4">
        <w:rPr>
          <w:i/>
          <w:iCs/>
        </w:rPr>
        <w:t>Biogeosci</w:t>
      </w:r>
      <w:proofErr w:type="spellEnd"/>
      <w:r w:rsidRPr="003601F4">
        <w:rPr>
          <w:i/>
          <w:iCs/>
        </w:rPr>
        <w:t>.</w:t>
      </w:r>
      <w:r w:rsidRPr="003601F4">
        <w:t> 2020, </w:t>
      </w:r>
      <w:r w:rsidRPr="003601F4">
        <w:rPr>
          <w:i/>
          <w:iCs/>
        </w:rPr>
        <w:t>125</w:t>
      </w:r>
      <w:r w:rsidRPr="003601F4">
        <w:t>, e2019JG</w:t>
      </w:r>
      <w:proofErr w:type="gramStart"/>
      <w:r w:rsidRPr="003601F4">
        <w:t>005213  DOI</w:t>
      </w:r>
      <w:proofErr w:type="gramEnd"/>
      <w:r w:rsidRPr="003601F4">
        <w:t>: 10.1029/2019jg005213 </w:t>
      </w:r>
    </w:p>
    <w:p w14:paraId="740D07D4" w14:textId="7B5273BA" w:rsidR="003601F4" w:rsidRPr="003601F4" w:rsidRDefault="003601F4" w:rsidP="00376C92">
      <w:pPr>
        <w:pStyle w:val="NoSpacing"/>
        <w:ind w:left="720" w:hanging="720"/>
      </w:pPr>
      <w:r w:rsidRPr="004844AB">
        <w:t>82</w:t>
      </w:r>
      <w:r w:rsidR="00376C92">
        <w:t xml:space="preserve"> </w:t>
      </w:r>
      <w:r w:rsidRPr="003601F4">
        <w:t>Marti, R.; </w:t>
      </w:r>
      <w:proofErr w:type="spellStart"/>
      <w:r w:rsidRPr="003601F4">
        <w:t>Ribun</w:t>
      </w:r>
      <w:proofErr w:type="spellEnd"/>
      <w:r w:rsidRPr="003601F4">
        <w:t>, S.; Aubin, J.-B.; </w:t>
      </w:r>
      <w:proofErr w:type="spellStart"/>
      <w:r w:rsidRPr="003601F4">
        <w:t>Colinon</w:t>
      </w:r>
      <w:proofErr w:type="spellEnd"/>
      <w:r w:rsidRPr="003601F4">
        <w:t>, C.; Petit, S.; </w:t>
      </w:r>
      <w:proofErr w:type="spellStart"/>
      <w:r w:rsidRPr="003601F4">
        <w:t>Marjolet</w:t>
      </w:r>
      <w:proofErr w:type="spellEnd"/>
      <w:r w:rsidRPr="003601F4">
        <w:t>, L.; </w:t>
      </w:r>
      <w:proofErr w:type="spellStart"/>
      <w:r w:rsidRPr="003601F4">
        <w:t>Gourmelon</w:t>
      </w:r>
      <w:proofErr w:type="spellEnd"/>
      <w:r w:rsidRPr="003601F4">
        <w:t>, M.; Schmitt, L.; </w:t>
      </w:r>
      <w:proofErr w:type="spellStart"/>
      <w:r w:rsidRPr="003601F4">
        <w:t>Breil</w:t>
      </w:r>
      <w:proofErr w:type="spellEnd"/>
      <w:r w:rsidRPr="003601F4">
        <w:t>, P.; </w:t>
      </w:r>
      <w:proofErr w:type="spellStart"/>
      <w:r w:rsidRPr="003601F4">
        <w:t>Cottet</w:t>
      </w:r>
      <w:proofErr w:type="spellEnd"/>
      <w:r w:rsidRPr="003601F4">
        <w:t>, M.; Cournoyer, B. Human-Driven Microbiological Contamination of Benthic and Hyporheic Sediments of an Intermittent Peri-Urban River Assessed from MST and 16S rRNA Genetic Structure Analyses. </w:t>
      </w:r>
      <w:r w:rsidRPr="003601F4">
        <w:rPr>
          <w:i/>
          <w:iCs/>
        </w:rPr>
        <w:t xml:space="preserve">Front. </w:t>
      </w:r>
      <w:proofErr w:type="spellStart"/>
      <w:r w:rsidRPr="003601F4">
        <w:rPr>
          <w:i/>
          <w:iCs/>
        </w:rPr>
        <w:t>Microbiol</w:t>
      </w:r>
      <w:proofErr w:type="spellEnd"/>
      <w:r w:rsidRPr="003601F4">
        <w:rPr>
          <w:i/>
          <w:iCs/>
        </w:rPr>
        <w:t>.</w:t>
      </w:r>
      <w:r w:rsidRPr="003601F4">
        <w:t> 2017, </w:t>
      </w:r>
      <w:r w:rsidRPr="003601F4">
        <w:rPr>
          <w:i/>
          <w:iCs/>
        </w:rPr>
        <w:t>8</w:t>
      </w:r>
      <w:r w:rsidRPr="003601F4">
        <w:t>, </w:t>
      </w:r>
      <w:proofErr w:type="gramStart"/>
      <w:r w:rsidRPr="003601F4">
        <w:t>19,  DOI</w:t>
      </w:r>
      <w:proofErr w:type="gramEnd"/>
      <w:r w:rsidRPr="003601F4">
        <w:t>: 10.3389/fmicb.2017.00019 </w:t>
      </w:r>
    </w:p>
    <w:p w14:paraId="00625A65" w14:textId="6ACE1C26" w:rsidR="003601F4" w:rsidRPr="003601F4" w:rsidRDefault="003601F4" w:rsidP="00376C92">
      <w:pPr>
        <w:pStyle w:val="NoSpacing"/>
        <w:ind w:left="720" w:hanging="720"/>
      </w:pPr>
      <w:r w:rsidRPr="004844AB">
        <w:t>83</w:t>
      </w:r>
      <w:r w:rsidR="00376C92">
        <w:t xml:space="preserve"> </w:t>
      </w:r>
      <w:r w:rsidRPr="003601F4">
        <w:t xml:space="preserve">Van </w:t>
      </w:r>
      <w:proofErr w:type="spellStart"/>
      <w:r w:rsidRPr="003601F4">
        <w:t>Boeckel</w:t>
      </w:r>
      <w:proofErr w:type="spellEnd"/>
      <w:r w:rsidRPr="003601F4">
        <w:t>, T. P.; Brower, C.; Gilbert, M.; Grenfell, B. T.; Levin, S. A.; Robinson, T. P.; </w:t>
      </w:r>
      <w:proofErr w:type="spellStart"/>
      <w:r w:rsidRPr="003601F4">
        <w:t>Teillant</w:t>
      </w:r>
      <w:proofErr w:type="spellEnd"/>
      <w:r w:rsidRPr="003601F4">
        <w:t>, A.; Laxminarayan, R. Global trends in antimicrobial use in food animals. </w:t>
      </w:r>
      <w:r w:rsidRPr="003601F4">
        <w:rPr>
          <w:i/>
          <w:iCs/>
        </w:rPr>
        <w:t>Proc. Natl. Acad. Sci. U.S.A.</w:t>
      </w:r>
      <w:r w:rsidRPr="003601F4">
        <w:t> 2015, </w:t>
      </w:r>
      <w:r w:rsidRPr="003601F4">
        <w:rPr>
          <w:i/>
          <w:iCs/>
        </w:rPr>
        <w:t>112</w:t>
      </w:r>
      <w:r w:rsidRPr="003601F4">
        <w:t>, 5649– </w:t>
      </w:r>
      <w:proofErr w:type="gramStart"/>
      <w:r w:rsidRPr="003601F4">
        <w:t>5654,  DOI</w:t>
      </w:r>
      <w:proofErr w:type="gramEnd"/>
      <w:r w:rsidRPr="003601F4">
        <w:t>: 10.1073/pnas.1503141112 </w:t>
      </w:r>
    </w:p>
    <w:p w14:paraId="2441BF6C" w14:textId="340140BD" w:rsidR="003601F4" w:rsidRPr="003601F4" w:rsidRDefault="003601F4" w:rsidP="00376C92">
      <w:pPr>
        <w:pStyle w:val="NoSpacing"/>
        <w:ind w:left="720" w:hanging="720"/>
      </w:pPr>
      <w:r w:rsidRPr="004844AB">
        <w:t>84</w:t>
      </w:r>
      <w:r w:rsidR="00376C92">
        <w:t xml:space="preserve"> </w:t>
      </w:r>
      <w:proofErr w:type="spellStart"/>
      <w:r w:rsidRPr="003601F4">
        <w:t>Uuemaa</w:t>
      </w:r>
      <w:proofErr w:type="spellEnd"/>
      <w:r w:rsidRPr="003601F4">
        <w:t>, E.; Palliser, C.; Hughes, A.; Tanner, C. Effectiveness of a natural headwater wetland for reducing agricultural nitrogen loads. </w:t>
      </w:r>
      <w:r w:rsidRPr="003601F4">
        <w:rPr>
          <w:i/>
          <w:iCs/>
        </w:rPr>
        <w:t>Water</w:t>
      </w:r>
      <w:r w:rsidRPr="003601F4">
        <w:t> 2018, </w:t>
      </w:r>
      <w:r w:rsidRPr="003601F4">
        <w:rPr>
          <w:i/>
          <w:iCs/>
        </w:rPr>
        <w:t>10</w:t>
      </w:r>
      <w:r w:rsidRPr="003601F4">
        <w:t>, </w:t>
      </w:r>
      <w:proofErr w:type="gramStart"/>
      <w:r w:rsidRPr="003601F4">
        <w:t>287,  DOI</w:t>
      </w:r>
      <w:proofErr w:type="gramEnd"/>
      <w:r w:rsidRPr="003601F4">
        <w:t>: 10.3390/w10030287 </w:t>
      </w:r>
    </w:p>
    <w:p w14:paraId="0C1DD1C5" w14:textId="41651C76" w:rsidR="003601F4" w:rsidRPr="003601F4" w:rsidRDefault="003601F4" w:rsidP="00376C92">
      <w:pPr>
        <w:pStyle w:val="NoSpacing"/>
        <w:ind w:left="720" w:hanging="720"/>
      </w:pPr>
      <w:r w:rsidRPr="004844AB">
        <w:t>85</w:t>
      </w:r>
      <w:r w:rsidR="00376C92">
        <w:t xml:space="preserve"> </w:t>
      </w:r>
      <w:r w:rsidRPr="003601F4">
        <w:t>Knox, A. K.; Dahlgren, R. A.; Tate, K. W.; </w:t>
      </w:r>
      <w:proofErr w:type="spellStart"/>
      <w:r w:rsidRPr="003601F4">
        <w:t>Atwill</w:t>
      </w:r>
      <w:proofErr w:type="spellEnd"/>
      <w:r w:rsidRPr="003601F4">
        <w:t xml:space="preserve">, E. R. Efficacy of natural wetlands to retain nutrient, </w:t>
      </w:r>
      <w:proofErr w:type="gramStart"/>
      <w:r w:rsidRPr="003601F4">
        <w:t>sediment</w:t>
      </w:r>
      <w:proofErr w:type="gramEnd"/>
      <w:r w:rsidRPr="003601F4">
        <w:t xml:space="preserve"> and microbial pollutants. </w:t>
      </w:r>
      <w:r w:rsidRPr="003601F4">
        <w:rPr>
          <w:i/>
          <w:iCs/>
        </w:rPr>
        <w:t>J. Environ. Qual.</w:t>
      </w:r>
      <w:r w:rsidRPr="003601F4">
        <w:t> 2008, </w:t>
      </w:r>
      <w:r w:rsidRPr="003601F4">
        <w:rPr>
          <w:i/>
          <w:iCs/>
        </w:rPr>
        <w:t>37</w:t>
      </w:r>
      <w:r w:rsidRPr="003601F4">
        <w:t>, 1837– </w:t>
      </w:r>
      <w:proofErr w:type="gramStart"/>
      <w:r w:rsidRPr="003601F4">
        <w:t>1846,  DOI</w:t>
      </w:r>
      <w:proofErr w:type="gramEnd"/>
      <w:r w:rsidRPr="003601F4">
        <w:t>: 10.2134/jeq2007.0067 </w:t>
      </w:r>
    </w:p>
    <w:p w14:paraId="7D501077" w14:textId="7CB89977" w:rsidR="003601F4" w:rsidRPr="000976FB" w:rsidRDefault="003601F4" w:rsidP="00376C92">
      <w:pPr>
        <w:pStyle w:val="NoSpacing"/>
        <w:ind w:left="720" w:hanging="720"/>
      </w:pPr>
      <w:r w:rsidRPr="004844AB">
        <w:t>86</w:t>
      </w:r>
      <w:r w:rsidR="00376C92">
        <w:t xml:space="preserve"> </w:t>
      </w:r>
      <w:proofErr w:type="spellStart"/>
      <w:r w:rsidRPr="003601F4">
        <w:t>Lamori</w:t>
      </w:r>
      <w:proofErr w:type="spellEnd"/>
      <w:r w:rsidRPr="003601F4">
        <w:t>, J. G.; </w:t>
      </w:r>
      <w:proofErr w:type="spellStart"/>
      <w:r w:rsidRPr="003601F4">
        <w:t>Xue</w:t>
      </w:r>
      <w:proofErr w:type="spellEnd"/>
      <w:r w:rsidRPr="003601F4">
        <w:t>, J.; </w:t>
      </w:r>
      <w:proofErr w:type="spellStart"/>
      <w:r w:rsidRPr="003601F4">
        <w:t>Rachmadi</w:t>
      </w:r>
      <w:proofErr w:type="spellEnd"/>
      <w:r w:rsidRPr="003601F4">
        <w:t>, A. T.; Lopez, G. U.; Kitajima, M.; Gerba, C. P.; Pepper, I. L.; Brooks, J. P.; </w:t>
      </w:r>
      <w:proofErr w:type="spellStart"/>
      <w:r w:rsidRPr="003601F4">
        <w:t>Sherchan</w:t>
      </w:r>
      <w:proofErr w:type="spellEnd"/>
      <w:r w:rsidRPr="003601F4">
        <w:t>, S. Removal of fecal indicator bacteria and antibiotic resistant genes in constructed wetlands. </w:t>
      </w:r>
      <w:r w:rsidRPr="003601F4">
        <w:rPr>
          <w:i/>
          <w:iCs/>
        </w:rPr>
        <w:t xml:space="preserve">Environ. Sci. </w:t>
      </w:r>
      <w:proofErr w:type="spellStart"/>
      <w:r w:rsidRPr="003601F4">
        <w:rPr>
          <w:i/>
          <w:iCs/>
        </w:rPr>
        <w:t>Pollut</w:t>
      </w:r>
      <w:proofErr w:type="spellEnd"/>
      <w:r w:rsidRPr="003601F4">
        <w:rPr>
          <w:i/>
          <w:iCs/>
        </w:rPr>
        <w:t>. Res. Int.</w:t>
      </w:r>
      <w:r w:rsidRPr="003601F4">
        <w:t> 2019, </w:t>
      </w:r>
      <w:r w:rsidRPr="003601F4">
        <w:rPr>
          <w:i/>
          <w:iCs/>
        </w:rPr>
        <w:t>26</w:t>
      </w:r>
      <w:r w:rsidRPr="003601F4">
        <w:t>, 10188– </w:t>
      </w:r>
      <w:proofErr w:type="gramStart"/>
      <w:r w:rsidRPr="003601F4">
        <w:t>10197,  DOI</w:t>
      </w:r>
      <w:proofErr w:type="gramEnd"/>
      <w:r w:rsidRPr="003601F4">
        <w:t>: 10.1007/s11356-019-04468-9 </w:t>
      </w:r>
    </w:p>
    <w:sectPr w:rsidR="003601F4" w:rsidRPr="000976FB" w:rsidSect="00D934DF">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1D60C78"/>
    <w:multiLevelType w:val="multilevel"/>
    <w:tmpl w:val="04FC7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2F307AC"/>
    <w:multiLevelType w:val="multilevel"/>
    <w:tmpl w:val="273233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9253C38"/>
    <w:multiLevelType w:val="multilevel"/>
    <w:tmpl w:val="E8A22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04F7CA9"/>
    <w:multiLevelType w:val="multilevel"/>
    <w:tmpl w:val="846CB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25732772">
    <w:abstractNumId w:val="0"/>
  </w:num>
  <w:num w:numId="2" w16cid:durableId="638535417">
    <w:abstractNumId w:val="2"/>
  </w:num>
  <w:num w:numId="3" w16cid:durableId="1998268557">
    <w:abstractNumId w:val="18"/>
  </w:num>
  <w:num w:numId="4" w16cid:durableId="947781941">
    <w:abstractNumId w:val="4"/>
  </w:num>
  <w:num w:numId="5" w16cid:durableId="981303233">
    <w:abstractNumId w:val="13"/>
  </w:num>
  <w:num w:numId="6" w16cid:durableId="1520856337">
    <w:abstractNumId w:val="20"/>
  </w:num>
  <w:num w:numId="7" w16cid:durableId="587352833">
    <w:abstractNumId w:val="1"/>
  </w:num>
  <w:num w:numId="8" w16cid:durableId="1231187685">
    <w:abstractNumId w:val="12"/>
  </w:num>
  <w:num w:numId="9" w16cid:durableId="548733048">
    <w:abstractNumId w:val="8"/>
  </w:num>
  <w:num w:numId="10" w16cid:durableId="280654253">
    <w:abstractNumId w:val="3"/>
  </w:num>
  <w:num w:numId="11" w16cid:durableId="1135680451">
    <w:abstractNumId w:val="15"/>
  </w:num>
  <w:num w:numId="12" w16cid:durableId="1745641618">
    <w:abstractNumId w:val="21"/>
  </w:num>
  <w:num w:numId="13" w16cid:durableId="1108542238">
    <w:abstractNumId w:val="10"/>
  </w:num>
  <w:num w:numId="14" w16cid:durableId="160396074">
    <w:abstractNumId w:val="6"/>
  </w:num>
  <w:num w:numId="15" w16cid:durableId="1824926863">
    <w:abstractNumId w:val="17"/>
  </w:num>
  <w:num w:numId="16" w16cid:durableId="86779784">
    <w:abstractNumId w:val="7"/>
  </w:num>
  <w:num w:numId="17" w16cid:durableId="1749225658">
    <w:abstractNumId w:val="5"/>
  </w:num>
  <w:num w:numId="18" w16cid:durableId="910430324">
    <w:abstractNumId w:val="11"/>
  </w:num>
  <w:num w:numId="19" w16cid:durableId="1732924334">
    <w:abstractNumId w:val="9"/>
  </w:num>
  <w:num w:numId="20" w16cid:durableId="695159064">
    <w:abstractNumId w:val="19"/>
  </w:num>
  <w:num w:numId="21" w16cid:durableId="1582637886">
    <w:abstractNumId w:val="14"/>
  </w:num>
  <w:num w:numId="22" w16cid:durableId="143374823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LgsOrISkpYyICkdJpw62r+lZCXnbgKyWfTlt20gE/9sDsmcx2oqMaPDXear+H272W9qv4XGp5elZHc6uHLR9Eg==" w:salt="0i+BL1LpG9adQltEuU+dR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10F0"/>
    <w:rsid w:val="0001125D"/>
    <w:rsid w:val="00013176"/>
    <w:rsid w:val="000131F0"/>
    <w:rsid w:val="00014F38"/>
    <w:rsid w:val="00017E53"/>
    <w:rsid w:val="000233C1"/>
    <w:rsid w:val="00024048"/>
    <w:rsid w:val="0002427E"/>
    <w:rsid w:val="00026BC7"/>
    <w:rsid w:val="0003036D"/>
    <w:rsid w:val="00034205"/>
    <w:rsid w:val="00035704"/>
    <w:rsid w:val="000403B1"/>
    <w:rsid w:val="00041C27"/>
    <w:rsid w:val="000437DE"/>
    <w:rsid w:val="00043C8E"/>
    <w:rsid w:val="00044EBA"/>
    <w:rsid w:val="0004637E"/>
    <w:rsid w:val="0004717F"/>
    <w:rsid w:val="000525F1"/>
    <w:rsid w:val="0005413F"/>
    <w:rsid w:val="00056C17"/>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6FB"/>
    <w:rsid w:val="00097FBC"/>
    <w:rsid w:val="000A0975"/>
    <w:rsid w:val="000A266C"/>
    <w:rsid w:val="000A7622"/>
    <w:rsid w:val="000A7F84"/>
    <w:rsid w:val="000B1EEB"/>
    <w:rsid w:val="000B22D3"/>
    <w:rsid w:val="000B2768"/>
    <w:rsid w:val="000B3464"/>
    <w:rsid w:val="000B389E"/>
    <w:rsid w:val="000B4424"/>
    <w:rsid w:val="000B501D"/>
    <w:rsid w:val="000B5170"/>
    <w:rsid w:val="000B6731"/>
    <w:rsid w:val="000C0E5B"/>
    <w:rsid w:val="000C160E"/>
    <w:rsid w:val="000C6BA7"/>
    <w:rsid w:val="000D3573"/>
    <w:rsid w:val="000D4F0B"/>
    <w:rsid w:val="000D6BF2"/>
    <w:rsid w:val="000E69EF"/>
    <w:rsid w:val="000E7C46"/>
    <w:rsid w:val="000F0449"/>
    <w:rsid w:val="000F08DA"/>
    <w:rsid w:val="000F14F0"/>
    <w:rsid w:val="000F1D5E"/>
    <w:rsid w:val="000F33D0"/>
    <w:rsid w:val="000F49FA"/>
    <w:rsid w:val="000F7FB1"/>
    <w:rsid w:val="00101A98"/>
    <w:rsid w:val="0010254D"/>
    <w:rsid w:val="00104CE6"/>
    <w:rsid w:val="00107EA8"/>
    <w:rsid w:val="00114114"/>
    <w:rsid w:val="00117F89"/>
    <w:rsid w:val="00120313"/>
    <w:rsid w:val="00121209"/>
    <w:rsid w:val="001233A5"/>
    <w:rsid w:val="00123BC0"/>
    <w:rsid w:val="00123E80"/>
    <w:rsid w:val="00126F90"/>
    <w:rsid w:val="0013073E"/>
    <w:rsid w:val="00131A15"/>
    <w:rsid w:val="00131C28"/>
    <w:rsid w:val="00134CF7"/>
    <w:rsid w:val="0014182B"/>
    <w:rsid w:val="0014490B"/>
    <w:rsid w:val="00146A5C"/>
    <w:rsid w:val="00146E50"/>
    <w:rsid w:val="001479FC"/>
    <w:rsid w:val="00150DB6"/>
    <w:rsid w:val="00154D34"/>
    <w:rsid w:val="00160E1F"/>
    <w:rsid w:val="00161372"/>
    <w:rsid w:val="001622DB"/>
    <w:rsid w:val="00163F71"/>
    <w:rsid w:val="00173556"/>
    <w:rsid w:val="001770D4"/>
    <w:rsid w:val="0018114F"/>
    <w:rsid w:val="00181ADF"/>
    <w:rsid w:val="00181B63"/>
    <w:rsid w:val="00183A38"/>
    <w:rsid w:val="001854EA"/>
    <w:rsid w:val="00185C26"/>
    <w:rsid w:val="00196C7C"/>
    <w:rsid w:val="001A1C71"/>
    <w:rsid w:val="001A1DF4"/>
    <w:rsid w:val="001A34C4"/>
    <w:rsid w:val="001A4FB6"/>
    <w:rsid w:val="001B6E76"/>
    <w:rsid w:val="001C3A3F"/>
    <w:rsid w:val="001D1087"/>
    <w:rsid w:val="001D2448"/>
    <w:rsid w:val="001D3ADE"/>
    <w:rsid w:val="001D58D3"/>
    <w:rsid w:val="001D776C"/>
    <w:rsid w:val="001D7BCC"/>
    <w:rsid w:val="001E18FE"/>
    <w:rsid w:val="001F117A"/>
    <w:rsid w:val="001F70BC"/>
    <w:rsid w:val="001F7CED"/>
    <w:rsid w:val="001F7FBE"/>
    <w:rsid w:val="002016B1"/>
    <w:rsid w:val="00201875"/>
    <w:rsid w:val="00201AFD"/>
    <w:rsid w:val="00201FDC"/>
    <w:rsid w:val="002022D8"/>
    <w:rsid w:val="00206486"/>
    <w:rsid w:val="00206CC8"/>
    <w:rsid w:val="00211422"/>
    <w:rsid w:val="00212109"/>
    <w:rsid w:val="002155C9"/>
    <w:rsid w:val="00224240"/>
    <w:rsid w:val="00226FA2"/>
    <w:rsid w:val="00227528"/>
    <w:rsid w:val="0023763E"/>
    <w:rsid w:val="00237E1D"/>
    <w:rsid w:val="0024134B"/>
    <w:rsid w:val="00251132"/>
    <w:rsid w:val="002535DF"/>
    <w:rsid w:val="002558EB"/>
    <w:rsid w:val="00255B43"/>
    <w:rsid w:val="00255BDC"/>
    <w:rsid w:val="00255BEA"/>
    <w:rsid w:val="00257DFF"/>
    <w:rsid w:val="00261403"/>
    <w:rsid w:val="00261F59"/>
    <w:rsid w:val="00272AF4"/>
    <w:rsid w:val="00276C06"/>
    <w:rsid w:val="00280198"/>
    <w:rsid w:val="00282094"/>
    <w:rsid w:val="002823FA"/>
    <w:rsid w:val="002843BC"/>
    <w:rsid w:val="00284A84"/>
    <w:rsid w:val="0029129F"/>
    <w:rsid w:val="00296B90"/>
    <w:rsid w:val="00297296"/>
    <w:rsid w:val="002A0668"/>
    <w:rsid w:val="002A6B8B"/>
    <w:rsid w:val="002A7FBB"/>
    <w:rsid w:val="002B1ED8"/>
    <w:rsid w:val="002B344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047C4"/>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1F4"/>
    <w:rsid w:val="00360206"/>
    <w:rsid w:val="003624EE"/>
    <w:rsid w:val="003632E1"/>
    <w:rsid w:val="003638C9"/>
    <w:rsid w:val="00363CD3"/>
    <w:rsid w:val="003656A9"/>
    <w:rsid w:val="00366852"/>
    <w:rsid w:val="003706EF"/>
    <w:rsid w:val="00370BE4"/>
    <w:rsid w:val="00371D56"/>
    <w:rsid w:val="00376C92"/>
    <w:rsid w:val="0037755D"/>
    <w:rsid w:val="00381F0E"/>
    <w:rsid w:val="0038549B"/>
    <w:rsid w:val="0038628A"/>
    <w:rsid w:val="0038634F"/>
    <w:rsid w:val="00391C48"/>
    <w:rsid w:val="00394337"/>
    <w:rsid w:val="003A437A"/>
    <w:rsid w:val="003A503E"/>
    <w:rsid w:val="003A6039"/>
    <w:rsid w:val="003B47FA"/>
    <w:rsid w:val="003B5C84"/>
    <w:rsid w:val="003B6208"/>
    <w:rsid w:val="003B7F8F"/>
    <w:rsid w:val="003C4172"/>
    <w:rsid w:val="003C437D"/>
    <w:rsid w:val="003C4456"/>
    <w:rsid w:val="003D3301"/>
    <w:rsid w:val="003D4641"/>
    <w:rsid w:val="003E05B7"/>
    <w:rsid w:val="003E0C0A"/>
    <w:rsid w:val="003E1DFB"/>
    <w:rsid w:val="003E6CFF"/>
    <w:rsid w:val="004010E3"/>
    <w:rsid w:val="004055B8"/>
    <w:rsid w:val="004061C0"/>
    <w:rsid w:val="0040709D"/>
    <w:rsid w:val="004122F9"/>
    <w:rsid w:val="004124D3"/>
    <w:rsid w:val="004139BA"/>
    <w:rsid w:val="00414591"/>
    <w:rsid w:val="00421CBC"/>
    <w:rsid w:val="0043008C"/>
    <w:rsid w:val="00430B91"/>
    <w:rsid w:val="00432F07"/>
    <w:rsid w:val="004359BA"/>
    <w:rsid w:val="00435F23"/>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44AB"/>
    <w:rsid w:val="0048640C"/>
    <w:rsid w:val="00487185"/>
    <w:rsid w:val="004873AE"/>
    <w:rsid w:val="00487718"/>
    <w:rsid w:val="00487765"/>
    <w:rsid w:val="00490ABE"/>
    <w:rsid w:val="004932A8"/>
    <w:rsid w:val="00497E47"/>
    <w:rsid w:val="00497EF3"/>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1CE1"/>
    <w:rsid w:val="004D21C9"/>
    <w:rsid w:val="004D2308"/>
    <w:rsid w:val="004D37CB"/>
    <w:rsid w:val="004E34F8"/>
    <w:rsid w:val="004E3C84"/>
    <w:rsid w:val="004E528B"/>
    <w:rsid w:val="004E7D07"/>
    <w:rsid w:val="004F146C"/>
    <w:rsid w:val="004F1F3C"/>
    <w:rsid w:val="004F38A1"/>
    <w:rsid w:val="004F657B"/>
    <w:rsid w:val="004F7C3C"/>
    <w:rsid w:val="0050408D"/>
    <w:rsid w:val="00504C6A"/>
    <w:rsid w:val="00510364"/>
    <w:rsid w:val="005116C9"/>
    <w:rsid w:val="00511BEE"/>
    <w:rsid w:val="005175E9"/>
    <w:rsid w:val="00520368"/>
    <w:rsid w:val="0052658A"/>
    <w:rsid w:val="00533270"/>
    <w:rsid w:val="00534C16"/>
    <w:rsid w:val="00540146"/>
    <w:rsid w:val="00543C22"/>
    <w:rsid w:val="0054405B"/>
    <w:rsid w:val="0054567F"/>
    <w:rsid w:val="00546B44"/>
    <w:rsid w:val="00553291"/>
    <w:rsid w:val="005546FF"/>
    <w:rsid w:val="00556B72"/>
    <w:rsid w:val="005605E4"/>
    <w:rsid w:val="00563D7B"/>
    <w:rsid w:val="00563E3B"/>
    <w:rsid w:val="005643C8"/>
    <w:rsid w:val="00564CAE"/>
    <w:rsid w:val="005673D1"/>
    <w:rsid w:val="00570F38"/>
    <w:rsid w:val="00571C3E"/>
    <w:rsid w:val="00573955"/>
    <w:rsid w:val="00577666"/>
    <w:rsid w:val="00580E33"/>
    <w:rsid w:val="00583225"/>
    <w:rsid w:val="0058724D"/>
    <w:rsid w:val="00596593"/>
    <w:rsid w:val="00596A35"/>
    <w:rsid w:val="005979CD"/>
    <w:rsid w:val="005A12F0"/>
    <w:rsid w:val="005A5291"/>
    <w:rsid w:val="005A66DF"/>
    <w:rsid w:val="005A6FD1"/>
    <w:rsid w:val="005B08F1"/>
    <w:rsid w:val="005B47BC"/>
    <w:rsid w:val="005B7BAD"/>
    <w:rsid w:val="005C00EC"/>
    <w:rsid w:val="005C15C9"/>
    <w:rsid w:val="005C17D5"/>
    <w:rsid w:val="005C30E9"/>
    <w:rsid w:val="005C3F88"/>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25C"/>
    <w:rsid w:val="00620EA0"/>
    <w:rsid w:val="00623E47"/>
    <w:rsid w:val="00624CD2"/>
    <w:rsid w:val="0062795C"/>
    <w:rsid w:val="00631A06"/>
    <w:rsid w:val="00633D28"/>
    <w:rsid w:val="00633F1B"/>
    <w:rsid w:val="00634D07"/>
    <w:rsid w:val="00635799"/>
    <w:rsid w:val="0063650B"/>
    <w:rsid w:val="00636A77"/>
    <w:rsid w:val="0064051B"/>
    <w:rsid w:val="00645D2C"/>
    <w:rsid w:val="00650724"/>
    <w:rsid w:val="006517B5"/>
    <w:rsid w:val="00652076"/>
    <w:rsid w:val="00653DA3"/>
    <w:rsid w:val="00653E75"/>
    <w:rsid w:val="00654D37"/>
    <w:rsid w:val="00660AFD"/>
    <w:rsid w:val="006621F0"/>
    <w:rsid w:val="00662CFF"/>
    <w:rsid w:val="006647E7"/>
    <w:rsid w:val="00666FD4"/>
    <w:rsid w:val="00667217"/>
    <w:rsid w:val="006702C6"/>
    <w:rsid w:val="006769E6"/>
    <w:rsid w:val="00676C63"/>
    <w:rsid w:val="00680BCF"/>
    <w:rsid w:val="00682333"/>
    <w:rsid w:val="006844CA"/>
    <w:rsid w:val="00686B83"/>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1D52"/>
    <w:rsid w:val="006E2996"/>
    <w:rsid w:val="006E2EEC"/>
    <w:rsid w:val="006E471E"/>
    <w:rsid w:val="006E4859"/>
    <w:rsid w:val="006F24E3"/>
    <w:rsid w:val="006F57BF"/>
    <w:rsid w:val="00706263"/>
    <w:rsid w:val="007065D3"/>
    <w:rsid w:val="007071B1"/>
    <w:rsid w:val="00707EC1"/>
    <w:rsid w:val="00710582"/>
    <w:rsid w:val="00714EE9"/>
    <w:rsid w:val="00717D95"/>
    <w:rsid w:val="007246B0"/>
    <w:rsid w:val="007258CB"/>
    <w:rsid w:val="00730E29"/>
    <w:rsid w:val="00732FF6"/>
    <w:rsid w:val="00735393"/>
    <w:rsid w:val="00745E32"/>
    <w:rsid w:val="007466F7"/>
    <w:rsid w:val="00747ABA"/>
    <w:rsid w:val="00747BD5"/>
    <w:rsid w:val="00757D89"/>
    <w:rsid w:val="0076194B"/>
    <w:rsid w:val="00763676"/>
    <w:rsid w:val="007710C4"/>
    <w:rsid w:val="00772776"/>
    <w:rsid w:val="00776E56"/>
    <w:rsid w:val="00781619"/>
    <w:rsid w:val="0079146B"/>
    <w:rsid w:val="00791DD5"/>
    <w:rsid w:val="00792931"/>
    <w:rsid w:val="00796875"/>
    <w:rsid w:val="0079756E"/>
    <w:rsid w:val="007A1233"/>
    <w:rsid w:val="007A258F"/>
    <w:rsid w:val="007A3B3A"/>
    <w:rsid w:val="007B0BBA"/>
    <w:rsid w:val="007C16F7"/>
    <w:rsid w:val="007C679F"/>
    <w:rsid w:val="007D25DB"/>
    <w:rsid w:val="007D51E8"/>
    <w:rsid w:val="007D655B"/>
    <w:rsid w:val="007D762B"/>
    <w:rsid w:val="007D7C64"/>
    <w:rsid w:val="007E2E07"/>
    <w:rsid w:val="007E491C"/>
    <w:rsid w:val="007E53E2"/>
    <w:rsid w:val="007E604C"/>
    <w:rsid w:val="007E714E"/>
    <w:rsid w:val="007F0413"/>
    <w:rsid w:val="007F0EE3"/>
    <w:rsid w:val="007F12C0"/>
    <w:rsid w:val="007F336A"/>
    <w:rsid w:val="007F4E20"/>
    <w:rsid w:val="007F7A0B"/>
    <w:rsid w:val="0080037D"/>
    <w:rsid w:val="008013F4"/>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47278"/>
    <w:rsid w:val="00850E3E"/>
    <w:rsid w:val="008525DE"/>
    <w:rsid w:val="008535EA"/>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582F"/>
    <w:rsid w:val="0089642A"/>
    <w:rsid w:val="008A1743"/>
    <w:rsid w:val="008A23DD"/>
    <w:rsid w:val="008A28AF"/>
    <w:rsid w:val="008A6C51"/>
    <w:rsid w:val="008B00FB"/>
    <w:rsid w:val="008B15CF"/>
    <w:rsid w:val="008B2242"/>
    <w:rsid w:val="008B4AD1"/>
    <w:rsid w:val="008B6D93"/>
    <w:rsid w:val="008B7AF1"/>
    <w:rsid w:val="008C0FF2"/>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814"/>
    <w:rsid w:val="00902F25"/>
    <w:rsid w:val="009031DE"/>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3D"/>
    <w:rsid w:val="009372D8"/>
    <w:rsid w:val="00937D12"/>
    <w:rsid w:val="00937D5D"/>
    <w:rsid w:val="00940ED2"/>
    <w:rsid w:val="00946997"/>
    <w:rsid w:val="0094737A"/>
    <w:rsid w:val="00950094"/>
    <w:rsid w:val="0095139E"/>
    <w:rsid w:val="00951536"/>
    <w:rsid w:val="009529D4"/>
    <w:rsid w:val="00952B32"/>
    <w:rsid w:val="00952C61"/>
    <w:rsid w:val="00954B3E"/>
    <w:rsid w:val="009554A6"/>
    <w:rsid w:val="00956FEB"/>
    <w:rsid w:val="009650D5"/>
    <w:rsid w:val="0096535F"/>
    <w:rsid w:val="00965F35"/>
    <w:rsid w:val="00966500"/>
    <w:rsid w:val="00970923"/>
    <w:rsid w:val="0097128E"/>
    <w:rsid w:val="009729A3"/>
    <w:rsid w:val="009732A9"/>
    <w:rsid w:val="00977C0E"/>
    <w:rsid w:val="00977F1D"/>
    <w:rsid w:val="00982217"/>
    <w:rsid w:val="00984B39"/>
    <w:rsid w:val="00986A83"/>
    <w:rsid w:val="00990645"/>
    <w:rsid w:val="009A130B"/>
    <w:rsid w:val="009A21A9"/>
    <w:rsid w:val="009A2639"/>
    <w:rsid w:val="009A397F"/>
    <w:rsid w:val="009B4F83"/>
    <w:rsid w:val="009B6983"/>
    <w:rsid w:val="009C5450"/>
    <w:rsid w:val="009C5716"/>
    <w:rsid w:val="009D316A"/>
    <w:rsid w:val="009D3527"/>
    <w:rsid w:val="009D5368"/>
    <w:rsid w:val="009D54DF"/>
    <w:rsid w:val="009D78A7"/>
    <w:rsid w:val="009E26F2"/>
    <w:rsid w:val="009E56AC"/>
    <w:rsid w:val="009E56AF"/>
    <w:rsid w:val="009E678D"/>
    <w:rsid w:val="009F28E2"/>
    <w:rsid w:val="009F4BDF"/>
    <w:rsid w:val="009F60BA"/>
    <w:rsid w:val="009F7F44"/>
    <w:rsid w:val="00A01B8D"/>
    <w:rsid w:val="00A034AE"/>
    <w:rsid w:val="00A035F5"/>
    <w:rsid w:val="00A03A84"/>
    <w:rsid w:val="00A1127C"/>
    <w:rsid w:val="00A11F34"/>
    <w:rsid w:val="00A1350A"/>
    <w:rsid w:val="00A15B3E"/>
    <w:rsid w:val="00A16446"/>
    <w:rsid w:val="00A167B8"/>
    <w:rsid w:val="00A231A4"/>
    <w:rsid w:val="00A23FD7"/>
    <w:rsid w:val="00A310DA"/>
    <w:rsid w:val="00A32FCB"/>
    <w:rsid w:val="00A3561C"/>
    <w:rsid w:val="00A365AE"/>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4D13"/>
    <w:rsid w:val="00A650B2"/>
    <w:rsid w:val="00A7290A"/>
    <w:rsid w:val="00A75006"/>
    <w:rsid w:val="00A81E28"/>
    <w:rsid w:val="00A82932"/>
    <w:rsid w:val="00A82D07"/>
    <w:rsid w:val="00A868FB"/>
    <w:rsid w:val="00A915ED"/>
    <w:rsid w:val="00A91CF2"/>
    <w:rsid w:val="00A929ED"/>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977E5"/>
    <w:rsid w:val="00BA22C6"/>
    <w:rsid w:val="00BA316D"/>
    <w:rsid w:val="00BA5FEF"/>
    <w:rsid w:val="00BA7628"/>
    <w:rsid w:val="00BB2130"/>
    <w:rsid w:val="00BB30B6"/>
    <w:rsid w:val="00BB40CB"/>
    <w:rsid w:val="00BB7C37"/>
    <w:rsid w:val="00BC168F"/>
    <w:rsid w:val="00BC1E95"/>
    <w:rsid w:val="00BC2262"/>
    <w:rsid w:val="00BC3D81"/>
    <w:rsid w:val="00BC420A"/>
    <w:rsid w:val="00BC535E"/>
    <w:rsid w:val="00BC540B"/>
    <w:rsid w:val="00BC7302"/>
    <w:rsid w:val="00BC7DCD"/>
    <w:rsid w:val="00BD01F3"/>
    <w:rsid w:val="00BD0D8D"/>
    <w:rsid w:val="00BD439F"/>
    <w:rsid w:val="00BD4F14"/>
    <w:rsid w:val="00BD56CC"/>
    <w:rsid w:val="00BD6650"/>
    <w:rsid w:val="00BE2644"/>
    <w:rsid w:val="00BE42F3"/>
    <w:rsid w:val="00BE551C"/>
    <w:rsid w:val="00BF6ECD"/>
    <w:rsid w:val="00BF712A"/>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B8D"/>
    <w:rsid w:val="00C63EA6"/>
    <w:rsid w:val="00C6619F"/>
    <w:rsid w:val="00C6624A"/>
    <w:rsid w:val="00C742C3"/>
    <w:rsid w:val="00C75559"/>
    <w:rsid w:val="00C76D88"/>
    <w:rsid w:val="00C7785D"/>
    <w:rsid w:val="00C77A26"/>
    <w:rsid w:val="00C81F11"/>
    <w:rsid w:val="00C85BDD"/>
    <w:rsid w:val="00C86B81"/>
    <w:rsid w:val="00C91557"/>
    <w:rsid w:val="00C92F74"/>
    <w:rsid w:val="00C977E0"/>
    <w:rsid w:val="00CA1C19"/>
    <w:rsid w:val="00CA204D"/>
    <w:rsid w:val="00CA2851"/>
    <w:rsid w:val="00CA2E14"/>
    <w:rsid w:val="00CA60CD"/>
    <w:rsid w:val="00CA6A5C"/>
    <w:rsid w:val="00CB10E9"/>
    <w:rsid w:val="00CB11D6"/>
    <w:rsid w:val="00CB5475"/>
    <w:rsid w:val="00CB665E"/>
    <w:rsid w:val="00CB6E09"/>
    <w:rsid w:val="00CC09A7"/>
    <w:rsid w:val="00CC0FD9"/>
    <w:rsid w:val="00CC1F8F"/>
    <w:rsid w:val="00CD139B"/>
    <w:rsid w:val="00CD5E59"/>
    <w:rsid w:val="00CD7831"/>
    <w:rsid w:val="00CE05D4"/>
    <w:rsid w:val="00CE4712"/>
    <w:rsid w:val="00CE71AA"/>
    <w:rsid w:val="00CF3DE8"/>
    <w:rsid w:val="00CF53EE"/>
    <w:rsid w:val="00D01E5B"/>
    <w:rsid w:val="00D02378"/>
    <w:rsid w:val="00D02BE9"/>
    <w:rsid w:val="00D04C89"/>
    <w:rsid w:val="00D05169"/>
    <w:rsid w:val="00D101DD"/>
    <w:rsid w:val="00D134A6"/>
    <w:rsid w:val="00D14423"/>
    <w:rsid w:val="00D15F27"/>
    <w:rsid w:val="00D162A6"/>
    <w:rsid w:val="00D17394"/>
    <w:rsid w:val="00D17B7F"/>
    <w:rsid w:val="00D21541"/>
    <w:rsid w:val="00D23FFF"/>
    <w:rsid w:val="00D2778A"/>
    <w:rsid w:val="00D31043"/>
    <w:rsid w:val="00D32077"/>
    <w:rsid w:val="00D324C0"/>
    <w:rsid w:val="00D346F5"/>
    <w:rsid w:val="00D34A13"/>
    <w:rsid w:val="00D3640D"/>
    <w:rsid w:val="00D41F91"/>
    <w:rsid w:val="00D42AE0"/>
    <w:rsid w:val="00D43F4A"/>
    <w:rsid w:val="00D45330"/>
    <w:rsid w:val="00D45705"/>
    <w:rsid w:val="00D45A48"/>
    <w:rsid w:val="00D45DB8"/>
    <w:rsid w:val="00D45FAE"/>
    <w:rsid w:val="00D505CD"/>
    <w:rsid w:val="00D50821"/>
    <w:rsid w:val="00D52D25"/>
    <w:rsid w:val="00D65A57"/>
    <w:rsid w:val="00D66306"/>
    <w:rsid w:val="00D66B18"/>
    <w:rsid w:val="00D7230B"/>
    <w:rsid w:val="00D726DB"/>
    <w:rsid w:val="00D73164"/>
    <w:rsid w:val="00D77E53"/>
    <w:rsid w:val="00D8135F"/>
    <w:rsid w:val="00D81DD5"/>
    <w:rsid w:val="00D87BB8"/>
    <w:rsid w:val="00D90BD9"/>
    <w:rsid w:val="00D932C5"/>
    <w:rsid w:val="00D934DF"/>
    <w:rsid w:val="00D939A7"/>
    <w:rsid w:val="00D9581C"/>
    <w:rsid w:val="00D95DCB"/>
    <w:rsid w:val="00D96228"/>
    <w:rsid w:val="00DA1BEB"/>
    <w:rsid w:val="00DA5459"/>
    <w:rsid w:val="00DA619A"/>
    <w:rsid w:val="00DB357A"/>
    <w:rsid w:val="00DB4233"/>
    <w:rsid w:val="00DB5097"/>
    <w:rsid w:val="00DC0238"/>
    <w:rsid w:val="00DC4F7C"/>
    <w:rsid w:val="00DC7134"/>
    <w:rsid w:val="00DC7C2C"/>
    <w:rsid w:val="00DD2256"/>
    <w:rsid w:val="00DD4B55"/>
    <w:rsid w:val="00DD5871"/>
    <w:rsid w:val="00DE2F66"/>
    <w:rsid w:val="00DE3037"/>
    <w:rsid w:val="00DE4173"/>
    <w:rsid w:val="00DE4592"/>
    <w:rsid w:val="00DF6125"/>
    <w:rsid w:val="00E13E05"/>
    <w:rsid w:val="00E15784"/>
    <w:rsid w:val="00E16734"/>
    <w:rsid w:val="00E179BE"/>
    <w:rsid w:val="00E20401"/>
    <w:rsid w:val="00E2260E"/>
    <w:rsid w:val="00E23867"/>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65C51"/>
    <w:rsid w:val="00E7043E"/>
    <w:rsid w:val="00E7067B"/>
    <w:rsid w:val="00E747D9"/>
    <w:rsid w:val="00E75D5D"/>
    <w:rsid w:val="00E766CA"/>
    <w:rsid w:val="00E81F85"/>
    <w:rsid w:val="00E8413D"/>
    <w:rsid w:val="00E84C2A"/>
    <w:rsid w:val="00E90CA1"/>
    <w:rsid w:val="00E91D25"/>
    <w:rsid w:val="00E95F4D"/>
    <w:rsid w:val="00E97067"/>
    <w:rsid w:val="00E976BC"/>
    <w:rsid w:val="00EA6E8E"/>
    <w:rsid w:val="00EA7978"/>
    <w:rsid w:val="00EA7D19"/>
    <w:rsid w:val="00EB7F70"/>
    <w:rsid w:val="00EC001F"/>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1D5D"/>
    <w:rsid w:val="00F0246E"/>
    <w:rsid w:val="00F026DB"/>
    <w:rsid w:val="00F04133"/>
    <w:rsid w:val="00F11381"/>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478CD"/>
    <w:rsid w:val="00F51019"/>
    <w:rsid w:val="00F52179"/>
    <w:rsid w:val="00F52B79"/>
    <w:rsid w:val="00F559A5"/>
    <w:rsid w:val="00F55F9D"/>
    <w:rsid w:val="00F56E1A"/>
    <w:rsid w:val="00F60EEE"/>
    <w:rsid w:val="00F61124"/>
    <w:rsid w:val="00F6204B"/>
    <w:rsid w:val="00F62CDA"/>
    <w:rsid w:val="00F6448C"/>
    <w:rsid w:val="00F65D8A"/>
    <w:rsid w:val="00F6704C"/>
    <w:rsid w:val="00F740E2"/>
    <w:rsid w:val="00F74422"/>
    <w:rsid w:val="00F76222"/>
    <w:rsid w:val="00F76A3B"/>
    <w:rsid w:val="00F83712"/>
    <w:rsid w:val="00F86BEC"/>
    <w:rsid w:val="00F9447B"/>
    <w:rsid w:val="00F944E0"/>
    <w:rsid w:val="00F95C39"/>
    <w:rsid w:val="00F97B2C"/>
    <w:rsid w:val="00FA132A"/>
    <w:rsid w:val="00FA1FC3"/>
    <w:rsid w:val="00FA431A"/>
    <w:rsid w:val="00FA54C6"/>
    <w:rsid w:val="00FA5E0B"/>
    <w:rsid w:val="00FA7BFA"/>
    <w:rsid w:val="00FB00F5"/>
    <w:rsid w:val="00FB0527"/>
    <w:rsid w:val="00FB3A37"/>
    <w:rsid w:val="00FB635D"/>
    <w:rsid w:val="00FB6BC1"/>
    <w:rsid w:val="00FB70BE"/>
    <w:rsid w:val="00FC0EED"/>
    <w:rsid w:val="00FC11D2"/>
    <w:rsid w:val="00FC1405"/>
    <w:rsid w:val="00FC4F3E"/>
    <w:rsid w:val="00FD0FFF"/>
    <w:rsid w:val="00FD51BF"/>
    <w:rsid w:val="00FE2208"/>
    <w:rsid w:val="00FE2769"/>
    <w:rsid w:val="00FE2ED0"/>
    <w:rsid w:val="00FE3C8C"/>
    <w:rsid w:val="00FE430B"/>
    <w:rsid w:val="00FE46AF"/>
    <w:rsid w:val="00FE73C3"/>
    <w:rsid w:val="00FF1F94"/>
    <w:rsid w:val="00FF22C6"/>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2A6"/>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semiHidden/>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bodyabstracttext">
    <w:name w:val="articlebody_abstracttext"/>
    <w:basedOn w:val="Normal"/>
    <w:rsid w:val="003601F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disp-formula">
    <w:name w:val="nlm_disp-formula"/>
    <w:basedOn w:val="DefaultParagraphFont"/>
    <w:rsid w:val="003601F4"/>
  </w:style>
  <w:style w:type="character" w:customStyle="1" w:styleId="labelspan">
    <w:name w:val="labelspan"/>
    <w:basedOn w:val="DefaultParagraphFont"/>
    <w:rsid w:val="003601F4"/>
  </w:style>
  <w:style w:type="paragraph" w:customStyle="1" w:styleId="last">
    <w:name w:val="last"/>
    <w:basedOn w:val="Normal"/>
    <w:rsid w:val="003601F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irst">
    <w:name w:val="first"/>
    <w:basedOn w:val="Normal"/>
    <w:rsid w:val="003601F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formula">
    <w:name w:val="nlm_inline-formula"/>
    <w:basedOn w:val="DefaultParagraphFont"/>
    <w:rsid w:val="003601F4"/>
  </w:style>
  <w:style w:type="paragraph" w:customStyle="1" w:styleId="inline">
    <w:name w:val="inline"/>
    <w:basedOn w:val="Normal"/>
    <w:rsid w:val="003601F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end-filesviewer-inlinemode-header-moduletitle--wcaab">
    <w:name w:val="frontend-filesviewer-inlinemode-header-module__title--wcaab"/>
    <w:basedOn w:val="Normal"/>
    <w:rsid w:val="003601F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end-filesviewer-inlinemode-header-modulestatssection--iiclp">
    <w:name w:val="frontend-filesviewer-inlinemode-header-module__statssection--iiclp"/>
    <w:basedOn w:val="Normal"/>
    <w:rsid w:val="003601F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rontend-filesviewer-inlinemode-header-modulestatscount--gpezo">
    <w:name w:val="frontend-filesviewer-inlinemode-header-module__statscount--gpezo"/>
    <w:basedOn w:val="DefaultParagraphFont"/>
    <w:rsid w:val="003601F4"/>
  </w:style>
  <w:style w:type="character" w:customStyle="1" w:styleId="frontend-filesviewer-inlinemode-header-modulestatstype--ee7fw">
    <w:name w:val="frontend-filesviewer-inlinemode-header-module__statstype--ee7fw"/>
    <w:basedOn w:val="DefaultParagraphFont"/>
    <w:rsid w:val="003601F4"/>
  </w:style>
  <w:style w:type="character" w:customStyle="1" w:styleId="frontend-filesviewer-inlinemode-footer-genericcontrols-modulebuttontext--ewek">
    <w:name w:val="frontend-filesviewer-inlinemode-footer-genericcontrols-module__buttontext--ewe+k"/>
    <w:basedOn w:val="DefaultParagraphFont"/>
    <w:rsid w:val="003601F4"/>
  </w:style>
  <w:style w:type="character" w:customStyle="1" w:styleId="frontend-filesviewer-inlinemode-downloadmenu-trigger-modulebuttontext--genvg">
    <w:name w:val="frontend-filesviewer-inlinemode-downloadmenu-trigger-module__buttontext--genvg"/>
    <w:basedOn w:val="DefaultParagraphFont"/>
    <w:rsid w:val="003601F4"/>
  </w:style>
  <w:style w:type="character" w:customStyle="1" w:styleId="author-information-subsection-header">
    <w:name w:val="author-information-subsection-header"/>
    <w:basedOn w:val="DefaultParagraphFont"/>
    <w:rsid w:val="003601F4"/>
  </w:style>
  <w:style w:type="character" w:customStyle="1" w:styleId="hlfld-contribauthor">
    <w:name w:val="hlfld-contribauthor"/>
    <w:basedOn w:val="DefaultParagraphFont"/>
    <w:rsid w:val="003601F4"/>
  </w:style>
  <w:style w:type="character" w:customStyle="1" w:styleId="hlfld-affiliation">
    <w:name w:val="hlfld-affiliation"/>
    <w:basedOn w:val="DefaultParagraphFont"/>
    <w:rsid w:val="003601F4"/>
  </w:style>
  <w:style w:type="character" w:customStyle="1" w:styleId="author-email">
    <w:name w:val="author-email"/>
    <w:basedOn w:val="DefaultParagraphFont"/>
    <w:rsid w:val="003601F4"/>
  </w:style>
  <w:style w:type="character" w:customStyle="1" w:styleId="author-orcid">
    <w:name w:val="author-orcid"/>
    <w:basedOn w:val="DefaultParagraphFont"/>
    <w:rsid w:val="003601F4"/>
  </w:style>
  <w:style w:type="paragraph" w:customStyle="1" w:styleId="references-count">
    <w:name w:val="references-count"/>
    <w:basedOn w:val="Normal"/>
    <w:rsid w:val="003601F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contrib-group">
    <w:name w:val="nlm_contrib-group"/>
    <w:basedOn w:val="DefaultParagraphFont"/>
    <w:rsid w:val="003601F4"/>
  </w:style>
  <w:style w:type="character" w:customStyle="1" w:styleId="nlmstring-name">
    <w:name w:val="nlm_string-name"/>
    <w:basedOn w:val="DefaultParagraphFont"/>
    <w:rsid w:val="003601F4"/>
  </w:style>
  <w:style w:type="character" w:customStyle="1" w:styleId="nlmarticle-title">
    <w:name w:val="nlm_article-title"/>
    <w:basedOn w:val="DefaultParagraphFont"/>
    <w:rsid w:val="003601F4"/>
  </w:style>
  <w:style w:type="character" w:customStyle="1" w:styleId="nlmyear">
    <w:name w:val="nlm_year"/>
    <w:basedOn w:val="DefaultParagraphFont"/>
    <w:rsid w:val="003601F4"/>
  </w:style>
  <w:style w:type="character" w:customStyle="1" w:styleId="nlmvolume">
    <w:name w:val="nlm_volume"/>
    <w:basedOn w:val="DefaultParagraphFont"/>
    <w:rsid w:val="003601F4"/>
  </w:style>
  <w:style w:type="character" w:customStyle="1" w:styleId="nlmfpage">
    <w:name w:val="nlm_fpage"/>
    <w:basedOn w:val="DefaultParagraphFont"/>
    <w:rsid w:val="003601F4"/>
  </w:style>
  <w:style w:type="character" w:customStyle="1" w:styleId="refdoi">
    <w:name w:val="refdoi"/>
    <w:basedOn w:val="DefaultParagraphFont"/>
    <w:rsid w:val="003601F4"/>
  </w:style>
  <w:style w:type="character" w:customStyle="1" w:styleId="nlmpublisher-name">
    <w:name w:val="nlm_publisher-name"/>
    <w:basedOn w:val="DefaultParagraphFont"/>
    <w:rsid w:val="003601F4"/>
  </w:style>
  <w:style w:type="character" w:customStyle="1" w:styleId="nlmpublisher-loc">
    <w:name w:val="nlm_publisher-loc"/>
    <w:basedOn w:val="DefaultParagraphFont"/>
    <w:rsid w:val="003601F4"/>
  </w:style>
  <w:style w:type="character" w:customStyle="1" w:styleId="nlmlpage">
    <w:name w:val="nlm_lpage"/>
    <w:basedOn w:val="DefaultParagraphFont"/>
    <w:rsid w:val="003601F4"/>
  </w:style>
  <w:style w:type="character" w:customStyle="1" w:styleId="nlmelocation-id">
    <w:name w:val="nlm_elocation-id"/>
    <w:basedOn w:val="DefaultParagraphFont"/>
    <w:rsid w:val="003601F4"/>
  </w:style>
  <w:style w:type="character" w:styleId="PlaceholderText">
    <w:name w:val="Placeholder Text"/>
    <w:basedOn w:val="DefaultParagraphFont"/>
    <w:uiPriority w:val="99"/>
    <w:semiHidden/>
    <w:rsid w:val="0070626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527000">
      <w:bodyDiv w:val="1"/>
      <w:marLeft w:val="0"/>
      <w:marRight w:val="0"/>
      <w:marTop w:val="0"/>
      <w:marBottom w:val="0"/>
      <w:divBdr>
        <w:top w:val="none" w:sz="0" w:space="0" w:color="auto"/>
        <w:left w:val="none" w:sz="0" w:space="0" w:color="auto"/>
        <w:bottom w:val="none" w:sz="0" w:space="0" w:color="auto"/>
        <w:right w:val="none" w:sz="0" w:space="0" w:color="auto"/>
      </w:divBdr>
      <w:divsChild>
        <w:div w:id="861358364">
          <w:marLeft w:val="0"/>
          <w:marRight w:val="0"/>
          <w:marTop w:val="0"/>
          <w:marBottom w:val="150"/>
          <w:divBdr>
            <w:top w:val="none" w:sz="0" w:space="0" w:color="auto"/>
            <w:left w:val="none" w:sz="0" w:space="0" w:color="auto"/>
            <w:bottom w:val="none" w:sz="0" w:space="0" w:color="auto"/>
            <w:right w:val="none" w:sz="0" w:space="0" w:color="auto"/>
          </w:divBdr>
        </w:div>
        <w:div w:id="1186552385">
          <w:marLeft w:val="0"/>
          <w:marRight w:val="0"/>
          <w:marTop w:val="0"/>
          <w:marBottom w:val="105"/>
          <w:divBdr>
            <w:top w:val="none" w:sz="0" w:space="0" w:color="auto"/>
            <w:left w:val="none" w:sz="0" w:space="0" w:color="auto"/>
            <w:bottom w:val="none" w:sz="0" w:space="0" w:color="auto"/>
            <w:right w:val="none" w:sz="0" w:space="0" w:color="auto"/>
          </w:divBdr>
        </w:div>
      </w:divsChild>
    </w:div>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92052993">
      <w:bodyDiv w:val="1"/>
      <w:marLeft w:val="0"/>
      <w:marRight w:val="0"/>
      <w:marTop w:val="0"/>
      <w:marBottom w:val="0"/>
      <w:divBdr>
        <w:top w:val="none" w:sz="0" w:space="0" w:color="auto"/>
        <w:left w:val="none" w:sz="0" w:space="0" w:color="auto"/>
        <w:bottom w:val="none" w:sz="0" w:space="0" w:color="auto"/>
        <w:right w:val="none" w:sz="0" w:space="0" w:color="auto"/>
      </w:divBdr>
      <w:divsChild>
        <w:div w:id="150026753">
          <w:marLeft w:val="0"/>
          <w:marRight w:val="0"/>
          <w:marTop w:val="0"/>
          <w:marBottom w:val="150"/>
          <w:divBdr>
            <w:top w:val="none" w:sz="0" w:space="0" w:color="auto"/>
            <w:left w:val="none" w:sz="0" w:space="0" w:color="auto"/>
            <w:bottom w:val="none" w:sz="0" w:space="0" w:color="auto"/>
            <w:right w:val="none" w:sz="0" w:space="0" w:color="auto"/>
          </w:divBdr>
        </w:div>
        <w:div w:id="1171598730">
          <w:marLeft w:val="0"/>
          <w:marRight w:val="0"/>
          <w:marTop w:val="0"/>
          <w:marBottom w:val="105"/>
          <w:divBdr>
            <w:top w:val="none" w:sz="0" w:space="0" w:color="auto"/>
            <w:left w:val="none" w:sz="0" w:space="0" w:color="auto"/>
            <w:bottom w:val="none" w:sz="0" w:space="0" w:color="auto"/>
            <w:right w:val="none" w:sz="0" w:space="0" w:color="auto"/>
          </w:divBdr>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739339">
      <w:bodyDiv w:val="1"/>
      <w:marLeft w:val="0"/>
      <w:marRight w:val="0"/>
      <w:marTop w:val="0"/>
      <w:marBottom w:val="0"/>
      <w:divBdr>
        <w:top w:val="none" w:sz="0" w:space="0" w:color="auto"/>
        <w:left w:val="none" w:sz="0" w:space="0" w:color="auto"/>
        <w:bottom w:val="none" w:sz="0" w:space="0" w:color="auto"/>
        <w:right w:val="none" w:sz="0" w:space="0" w:color="auto"/>
      </w:divBdr>
      <w:divsChild>
        <w:div w:id="158933290">
          <w:marLeft w:val="0"/>
          <w:marRight w:val="0"/>
          <w:marTop w:val="0"/>
          <w:marBottom w:val="150"/>
          <w:divBdr>
            <w:top w:val="none" w:sz="0" w:space="0" w:color="auto"/>
            <w:left w:val="none" w:sz="0" w:space="0" w:color="auto"/>
            <w:bottom w:val="none" w:sz="0" w:space="0" w:color="auto"/>
            <w:right w:val="none" w:sz="0" w:space="0" w:color="auto"/>
          </w:divBdr>
        </w:div>
        <w:div w:id="1522935635">
          <w:marLeft w:val="0"/>
          <w:marRight w:val="0"/>
          <w:marTop w:val="0"/>
          <w:marBottom w:val="105"/>
          <w:divBdr>
            <w:top w:val="none" w:sz="0" w:space="0" w:color="auto"/>
            <w:left w:val="none" w:sz="0" w:space="0" w:color="auto"/>
            <w:bottom w:val="none" w:sz="0" w:space="0" w:color="auto"/>
            <w:right w:val="none" w:sz="0" w:space="0" w:color="auto"/>
          </w:divBdr>
        </w:div>
      </w:divsChild>
    </w:div>
    <w:div w:id="1041436054">
      <w:bodyDiv w:val="1"/>
      <w:marLeft w:val="0"/>
      <w:marRight w:val="0"/>
      <w:marTop w:val="0"/>
      <w:marBottom w:val="0"/>
      <w:divBdr>
        <w:top w:val="none" w:sz="0" w:space="0" w:color="auto"/>
        <w:left w:val="none" w:sz="0" w:space="0" w:color="auto"/>
        <w:bottom w:val="none" w:sz="0" w:space="0" w:color="auto"/>
        <w:right w:val="none" w:sz="0" w:space="0" w:color="auto"/>
      </w:divBdr>
      <w:divsChild>
        <w:div w:id="880821083">
          <w:marLeft w:val="0"/>
          <w:marRight w:val="0"/>
          <w:marTop w:val="0"/>
          <w:marBottom w:val="0"/>
          <w:divBdr>
            <w:top w:val="none" w:sz="0" w:space="0" w:color="auto"/>
            <w:left w:val="single" w:sz="48" w:space="0" w:color="FDC82F"/>
            <w:bottom w:val="none" w:sz="0" w:space="0" w:color="auto"/>
            <w:right w:val="none" w:sz="0" w:space="0" w:color="auto"/>
          </w:divBdr>
          <w:divsChild>
            <w:div w:id="1457140047">
              <w:marLeft w:val="0"/>
              <w:marRight w:val="0"/>
              <w:marTop w:val="0"/>
              <w:marBottom w:val="0"/>
              <w:divBdr>
                <w:top w:val="none" w:sz="0" w:space="0" w:color="auto"/>
                <w:left w:val="none" w:sz="0" w:space="0" w:color="auto"/>
                <w:bottom w:val="none" w:sz="0" w:space="0" w:color="auto"/>
                <w:right w:val="none" w:sz="0" w:space="0" w:color="auto"/>
              </w:divBdr>
              <w:divsChild>
                <w:div w:id="1496990550">
                  <w:marLeft w:val="-225"/>
                  <w:marRight w:val="-225"/>
                  <w:marTop w:val="0"/>
                  <w:marBottom w:val="0"/>
                  <w:divBdr>
                    <w:top w:val="none" w:sz="0" w:space="0" w:color="auto"/>
                    <w:left w:val="none" w:sz="0" w:space="0" w:color="auto"/>
                    <w:bottom w:val="none" w:sz="0" w:space="0" w:color="auto"/>
                    <w:right w:val="none" w:sz="0" w:space="0" w:color="auto"/>
                  </w:divBdr>
                  <w:divsChild>
                    <w:div w:id="2118601522">
                      <w:marLeft w:val="0"/>
                      <w:marRight w:val="0"/>
                      <w:marTop w:val="0"/>
                      <w:marBottom w:val="0"/>
                      <w:divBdr>
                        <w:top w:val="none" w:sz="0" w:space="0" w:color="auto"/>
                        <w:left w:val="none" w:sz="0" w:space="0" w:color="auto"/>
                        <w:bottom w:val="none" w:sz="0" w:space="0" w:color="auto"/>
                        <w:right w:val="none" w:sz="0" w:space="0" w:color="auto"/>
                      </w:divBdr>
                      <w:divsChild>
                        <w:div w:id="1434284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8058019">
              <w:marLeft w:val="0"/>
              <w:marRight w:val="0"/>
              <w:marTop w:val="0"/>
              <w:marBottom w:val="0"/>
              <w:divBdr>
                <w:top w:val="none" w:sz="0" w:space="0" w:color="auto"/>
                <w:left w:val="none" w:sz="0" w:space="0" w:color="auto"/>
                <w:bottom w:val="single" w:sz="6" w:space="0" w:color="D9D9D9"/>
                <w:right w:val="none" w:sz="0" w:space="0" w:color="auto"/>
              </w:divBdr>
              <w:divsChild>
                <w:div w:id="1649935897">
                  <w:marLeft w:val="0"/>
                  <w:marRight w:val="0"/>
                  <w:marTop w:val="0"/>
                  <w:marBottom w:val="0"/>
                  <w:divBdr>
                    <w:top w:val="none" w:sz="0" w:space="0" w:color="auto"/>
                    <w:left w:val="none" w:sz="0" w:space="0" w:color="auto"/>
                    <w:bottom w:val="none" w:sz="0" w:space="0" w:color="auto"/>
                    <w:right w:val="none" w:sz="0" w:space="0" w:color="auto"/>
                  </w:divBdr>
                  <w:divsChild>
                    <w:div w:id="310519426">
                      <w:marLeft w:val="-225"/>
                      <w:marRight w:val="-225"/>
                      <w:marTop w:val="0"/>
                      <w:marBottom w:val="0"/>
                      <w:divBdr>
                        <w:top w:val="none" w:sz="0" w:space="0" w:color="auto"/>
                        <w:left w:val="none" w:sz="0" w:space="0" w:color="auto"/>
                        <w:bottom w:val="none" w:sz="0" w:space="0" w:color="auto"/>
                        <w:right w:val="none" w:sz="0" w:space="0" w:color="auto"/>
                      </w:divBdr>
                      <w:divsChild>
                        <w:div w:id="2076008789">
                          <w:marLeft w:val="0"/>
                          <w:marRight w:val="0"/>
                          <w:marTop w:val="0"/>
                          <w:marBottom w:val="0"/>
                          <w:divBdr>
                            <w:top w:val="none" w:sz="0" w:space="0" w:color="auto"/>
                            <w:left w:val="none" w:sz="0" w:space="0" w:color="auto"/>
                            <w:bottom w:val="none" w:sz="0" w:space="0" w:color="auto"/>
                            <w:right w:val="none" w:sz="0" w:space="0" w:color="auto"/>
                          </w:divBdr>
                          <w:divsChild>
                            <w:div w:id="424036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1180146">
          <w:marLeft w:val="0"/>
          <w:marRight w:val="0"/>
          <w:marTop w:val="0"/>
          <w:marBottom w:val="0"/>
          <w:divBdr>
            <w:top w:val="single" w:sz="6" w:space="0" w:color="EFEFEF"/>
            <w:left w:val="none" w:sz="0" w:space="0" w:color="auto"/>
            <w:bottom w:val="none" w:sz="0" w:space="0" w:color="auto"/>
            <w:right w:val="none" w:sz="0" w:space="0" w:color="auto"/>
          </w:divBdr>
          <w:divsChild>
            <w:div w:id="328290553">
              <w:marLeft w:val="0"/>
              <w:marRight w:val="0"/>
              <w:marTop w:val="0"/>
              <w:marBottom w:val="0"/>
              <w:divBdr>
                <w:top w:val="none" w:sz="0" w:space="0" w:color="auto"/>
                <w:left w:val="none" w:sz="0" w:space="0" w:color="auto"/>
                <w:bottom w:val="none" w:sz="0" w:space="0" w:color="auto"/>
                <w:right w:val="none" w:sz="0" w:space="0" w:color="auto"/>
              </w:divBdr>
              <w:divsChild>
                <w:div w:id="1555964821">
                  <w:marLeft w:val="-225"/>
                  <w:marRight w:val="-225"/>
                  <w:marTop w:val="0"/>
                  <w:marBottom w:val="0"/>
                  <w:divBdr>
                    <w:top w:val="none" w:sz="0" w:space="0" w:color="auto"/>
                    <w:left w:val="none" w:sz="0" w:space="0" w:color="auto"/>
                    <w:bottom w:val="none" w:sz="0" w:space="0" w:color="auto"/>
                    <w:right w:val="none" w:sz="0" w:space="0" w:color="auto"/>
                  </w:divBdr>
                  <w:divsChild>
                    <w:div w:id="1883050391">
                      <w:marLeft w:val="0"/>
                      <w:marRight w:val="0"/>
                      <w:marTop w:val="0"/>
                      <w:marBottom w:val="0"/>
                      <w:divBdr>
                        <w:top w:val="none" w:sz="0" w:space="0" w:color="auto"/>
                        <w:left w:val="none" w:sz="0" w:space="0" w:color="auto"/>
                        <w:bottom w:val="none" w:sz="0" w:space="0" w:color="auto"/>
                        <w:right w:val="none" w:sz="0" w:space="0" w:color="auto"/>
                      </w:divBdr>
                      <w:divsChild>
                        <w:div w:id="352221999">
                          <w:marLeft w:val="0"/>
                          <w:marRight w:val="0"/>
                          <w:marTop w:val="0"/>
                          <w:marBottom w:val="0"/>
                          <w:divBdr>
                            <w:top w:val="none" w:sz="0" w:space="0" w:color="auto"/>
                            <w:left w:val="none" w:sz="0" w:space="0" w:color="auto"/>
                            <w:bottom w:val="none" w:sz="0" w:space="0" w:color="auto"/>
                            <w:right w:val="none" w:sz="0" w:space="0" w:color="auto"/>
                          </w:divBdr>
                          <w:divsChild>
                            <w:div w:id="1793866326">
                              <w:marLeft w:val="0"/>
                              <w:marRight w:val="0"/>
                              <w:marTop w:val="0"/>
                              <w:marBottom w:val="0"/>
                              <w:divBdr>
                                <w:top w:val="none" w:sz="0" w:space="0" w:color="auto"/>
                                <w:left w:val="none" w:sz="0" w:space="0" w:color="auto"/>
                                <w:bottom w:val="none" w:sz="0" w:space="0" w:color="auto"/>
                                <w:right w:val="none" w:sz="0" w:space="0" w:color="auto"/>
                              </w:divBdr>
                              <w:divsChild>
                                <w:div w:id="1985162446">
                                  <w:marLeft w:val="0"/>
                                  <w:marRight w:val="0"/>
                                  <w:marTop w:val="0"/>
                                  <w:marBottom w:val="0"/>
                                  <w:divBdr>
                                    <w:top w:val="none" w:sz="0" w:space="0" w:color="auto"/>
                                    <w:left w:val="none" w:sz="0" w:space="0" w:color="auto"/>
                                    <w:bottom w:val="none" w:sz="0" w:space="0" w:color="auto"/>
                                    <w:right w:val="none" w:sz="0" w:space="0" w:color="auto"/>
                                  </w:divBdr>
                                  <w:divsChild>
                                    <w:div w:id="435952793">
                                      <w:marLeft w:val="0"/>
                                      <w:marRight w:val="0"/>
                                      <w:marTop w:val="0"/>
                                      <w:marBottom w:val="0"/>
                                      <w:divBdr>
                                        <w:top w:val="none" w:sz="0" w:space="0" w:color="auto"/>
                                        <w:left w:val="none" w:sz="0" w:space="0" w:color="auto"/>
                                        <w:bottom w:val="none" w:sz="0" w:space="0" w:color="auto"/>
                                        <w:right w:val="none" w:sz="0" w:space="0" w:color="auto"/>
                                      </w:divBdr>
                                    </w:div>
                                    <w:div w:id="1234583088">
                                      <w:marLeft w:val="0"/>
                                      <w:marRight w:val="0"/>
                                      <w:marTop w:val="225"/>
                                      <w:marBottom w:val="0"/>
                                      <w:divBdr>
                                        <w:top w:val="none" w:sz="0" w:space="0" w:color="auto"/>
                                        <w:left w:val="none" w:sz="0" w:space="0" w:color="auto"/>
                                        <w:bottom w:val="none" w:sz="0" w:space="0" w:color="auto"/>
                                        <w:right w:val="none" w:sz="0" w:space="0" w:color="auto"/>
                                      </w:divBdr>
                                      <w:divsChild>
                                        <w:div w:id="1331787905">
                                          <w:marLeft w:val="0"/>
                                          <w:marRight w:val="0"/>
                                          <w:marTop w:val="0"/>
                                          <w:marBottom w:val="0"/>
                                          <w:divBdr>
                                            <w:top w:val="none" w:sz="0" w:space="0" w:color="auto"/>
                                            <w:left w:val="none" w:sz="0" w:space="0" w:color="auto"/>
                                            <w:bottom w:val="none" w:sz="0" w:space="0" w:color="auto"/>
                                            <w:right w:val="none" w:sz="0" w:space="0" w:color="auto"/>
                                          </w:divBdr>
                                          <w:divsChild>
                                            <w:div w:id="1560633953">
                                              <w:marLeft w:val="0"/>
                                              <w:marRight w:val="0"/>
                                              <w:marTop w:val="0"/>
                                              <w:marBottom w:val="0"/>
                                              <w:divBdr>
                                                <w:top w:val="none" w:sz="0" w:space="0" w:color="auto"/>
                                                <w:left w:val="none" w:sz="0" w:space="0" w:color="auto"/>
                                                <w:bottom w:val="none" w:sz="0" w:space="0" w:color="auto"/>
                                                <w:right w:val="none" w:sz="0" w:space="0" w:color="auto"/>
                                              </w:divBdr>
                                              <w:divsChild>
                                                <w:div w:id="867639561">
                                                  <w:marLeft w:val="0"/>
                                                  <w:marRight w:val="0"/>
                                                  <w:marTop w:val="0"/>
                                                  <w:marBottom w:val="0"/>
                                                  <w:divBdr>
                                                    <w:top w:val="none" w:sz="0" w:space="0" w:color="auto"/>
                                                    <w:left w:val="none" w:sz="0" w:space="0" w:color="auto"/>
                                                    <w:bottom w:val="none" w:sz="0" w:space="0" w:color="auto"/>
                                                    <w:right w:val="none" w:sz="0" w:space="0" w:color="auto"/>
                                                  </w:divBdr>
                                                </w:div>
                                                <w:div w:id="150813360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22251302">
                                          <w:marLeft w:val="0"/>
                                          <w:marRight w:val="0"/>
                                          <w:marTop w:val="240"/>
                                          <w:marBottom w:val="240"/>
                                          <w:divBdr>
                                            <w:top w:val="none" w:sz="0" w:space="0" w:color="auto"/>
                                            <w:left w:val="none" w:sz="0" w:space="0" w:color="auto"/>
                                            <w:bottom w:val="none" w:sz="0" w:space="0" w:color="auto"/>
                                            <w:right w:val="none" w:sz="0" w:space="0" w:color="auto"/>
                                          </w:divBdr>
                                        </w:div>
                                        <w:div w:id="1656454494">
                                          <w:marLeft w:val="0"/>
                                          <w:marRight w:val="0"/>
                                          <w:marTop w:val="240"/>
                                          <w:marBottom w:val="240"/>
                                          <w:divBdr>
                                            <w:top w:val="none" w:sz="0" w:space="0" w:color="auto"/>
                                            <w:left w:val="none" w:sz="0" w:space="0" w:color="auto"/>
                                            <w:bottom w:val="none" w:sz="0" w:space="0" w:color="auto"/>
                                            <w:right w:val="none" w:sz="0" w:space="0" w:color="auto"/>
                                          </w:divBdr>
                                        </w:div>
                                        <w:div w:id="730076654">
                                          <w:marLeft w:val="0"/>
                                          <w:marRight w:val="0"/>
                                          <w:marTop w:val="240"/>
                                          <w:marBottom w:val="240"/>
                                          <w:divBdr>
                                            <w:top w:val="none" w:sz="0" w:space="0" w:color="auto"/>
                                            <w:left w:val="none" w:sz="0" w:space="0" w:color="auto"/>
                                            <w:bottom w:val="none" w:sz="0" w:space="0" w:color="auto"/>
                                            <w:right w:val="none" w:sz="0" w:space="0" w:color="auto"/>
                                          </w:divBdr>
                                        </w:div>
                                        <w:div w:id="1239897319">
                                          <w:marLeft w:val="0"/>
                                          <w:marRight w:val="0"/>
                                          <w:marTop w:val="240"/>
                                          <w:marBottom w:val="240"/>
                                          <w:divBdr>
                                            <w:top w:val="none" w:sz="0" w:space="0" w:color="auto"/>
                                            <w:left w:val="none" w:sz="0" w:space="0" w:color="auto"/>
                                            <w:bottom w:val="none" w:sz="0" w:space="0" w:color="auto"/>
                                            <w:right w:val="none" w:sz="0" w:space="0" w:color="auto"/>
                                          </w:divBdr>
                                        </w:div>
                                        <w:div w:id="1277523640">
                                          <w:marLeft w:val="0"/>
                                          <w:marRight w:val="0"/>
                                          <w:marTop w:val="240"/>
                                          <w:marBottom w:val="240"/>
                                          <w:divBdr>
                                            <w:top w:val="none" w:sz="0" w:space="0" w:color="auto"/>
                                            <w:left w:val="none" w:sz="0" w:space="0" w:color="auto"/>
                                            <w:bottom w:val="none" w:sz="0" w:space="0" w:color="auto"/>
                                            <w:right w:val="none" w:sz="0" w:space="0" w:color="auto"/>
                                          </w:divBdr>
                                        </w:div>
                                        <w:div w:id="293752550">
                                          <w:marLeft w:val="0"/>
                                          <w:marRight w:val="0"/>
                                          <w:marTop w:val="240"/>
                                          <w:marBottom w:val="240"/>
                                          <w:divBdr>
                                            <w:top w:val="none" w:sz="0" w:space="0" w:color="auto"/>
                                            <w:left w:val="none" w:sz="0" w:space="0" w:color="auto"/>
                                            <w:bottom w:val="none" w:sz="0" w:space="0" w:color="auto"/>
                                            <w:right w:val="none" w:sz="0" w:space="0" w:color="auto"/>
                                          </w:divBdr>
                                        </w:div>
                                        <w:div w:id="1729448987">
                                          <w:marLeft w:val="0"/>
                                          <w:marRight w:val="0"/>
                                          <w:marTop w:val="240"/>
                                          <w:marBottom w:val="240"/>
                                          <w:divBdr>
                                            <w:top w:val="none" w:sz="0" w:space="0" w:color="auto"/>
                                            <w:left w:val="none" w:sz="0" w:space="0" w:color="auto"/>
                                            <w:bottom w:val="none" w:sz="0" w:space="0" w:color="auto"/>
                                            <w:right w:val="none" w:sz="0" w:space="0" w:color="auto"/>
                                          </w:divBdr>
                                        </w:div>
                                        <w:div w:id="848954864">
                                          <w:marLeft w:val="0"/>
                                          <w:marRight w:val="0"/>
                                          <w:marTop w:val="240"/>
                                          <w:marBottom w:val="240"/>
                                          <w:divBdr>
                                            <w:top w:val="none" w:sz="0" w:space="0" w:color="auto"/>
                                            <w:left w:val="none" w:sz="0" w:space="0" w:color="auto"/>
                                            <w:bottom w:val="none" w:sz="0" w:space="0" w:color="auto"/>
                                            <w:right w:val="none" w:sz="0" w:space="0" w:color="auto"/>
                                          </w:divBdr>
                                        </w:div>
                                        <w:div w:id="1618483610">
                                          <w:marLeft w:val="0"/>
                                          <w:marRight w:val="0"/>
                                          <w:marTop w:val="240"/>
                                          <w:marBottom w:val="240"/>
                                          <w:divBdr>
                                            <w:top w:val="none" w:sz="0" w:space="0" w:color="auto"/>
                                            <w:left w:val="none" w:sz="0" w:space="0" w:color="auto"/>
                                            <w:bottom w:val="none" w:sz="0" w:space="0" w:color="auto"/>
                                            <w:right w:val="none" w:sz="0" w:space="0" w:color="auto"/>
                                          </w:divBdr>
                                        </w:div>
                                      </w:divsChild>
                                    </w:div>
                                    <w:div w:id="1561206090">
                                      <w:marLeft w:val="0"/>
                                      <w:marRight w:val="0"/>
                                      <w:marTop w:val="225"/>
                                      <w:marBottom w:val="0"/>
                                      <w:divBdr>
                                        <w:top w:val="none" w:sz="0" w:space="0" w:color="auto"/>
                                        <w:left w:val="none" w:sz="0" w:space="0" w:color="auto"/>
                                        <w:bottom w:val="none" w:sz="0" w:space="0" w:color="auto"/>
                                        <w:right w:val="none" w:sz="0" w:space="0" w:color="auto"/>
                                      </w:divBdr>
                                      <w:divsChild>
                                        <w:div w:id="1179585828">
                                          <w:marLeft w:val="0"/>
                                          <w:marRight w:val="0"/>
                                          <w:marTop w:val="0"/>
                                          <w:marBottom w:val="0"/>
                                          <w:divBdr>
                                            <w:top w:val="none" w:sz="0" w:space="0" w:color="auto"/>
                                            <w:left w:val="none" w:sz="0" w:space="0" w:color="auto"/>
                                            <w:bottom w:val="none" w:sz="0" w:space="0" w:color="auto"/>
                                            <w:right w:val="none" w:sz="0" w:space="0" w:color="auto"/>
                                          </w:divBdr>
                                          <w:divsChild>
                                            <w:div w:id="1433938582">
                                              <w:marLeft w:val="0"/>
                                              <w:marRight w:val="0"/>
                                              <w:marTop w:val="0"/>
                                              <w:marBottom w:val="0"/>
                                              <w:divBdr>
                                                <w:top w:val="none" w:sz="0" w:space="0" w:color="auto"/>
                                                <w:left w:val="none" w:sz="0" w:space="0" w:color="auto"/>
                                                <w:bottom w:val="none" w:sz="0" w:space="0" w:color="auto"/>
                                                <w:right w:val="none" w:sz="0" w:space="0" w:color="auto"/>
                                              </w:divBdr>
                                              <w:divsChild>
                                                <w:div w:id="1535069944">
                                                  <w:marLeft w:val="0"/>
                                                  <w:marRight w:val="0"/>
                                                  <w:marTop w:val="0"/>
                                                  <w:marBottom w:val="0"/>
                                                  <w:divBdr>
                                                    <w:top w:val="none" w:sz="0" w:space="0" w:color="auto"/>
                                                    <w:left w:val="none" w:sz="0" w:space="0" w:color="auto"/>
                                                    <w:bottom w:val="none" w:sz="0" w:space="0" w:color="auto"/>
                                                    <w:right w:val="none" w:sz="0" w:space="0" w:color="auto"/>
                                                  </w:divBdr>
                                                </w:div>
                                                <w:div w:id="48616578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857453606">
                                          <w:marLeft w:val="0"/>
                                          <w:marRight w:val="0"/>
                                          <w:marTop w:val="225"/>
                                          <w:marBottom w:val="0"/>
                                          <w:divBdr>
                                            <w:top w:val="none" w:sz="0" w:space="0" w:color="auto"/>
                                            <w:left w:val="none" w:sz="0" w:space="0" w:color="auto"/>
                                            <w:bottom w:val="none" w:sz="0" w:space="0" w:color="auto"/>
                                            <w:right w:val="none" w:sz="0" w:space="0" w:color="auto"/>
                                          </w:divBdr>
                                          <w:divsChild>
                                            <w:div w:id="1839926753">
                                              <w:marLeft w:val="0"/>
                                              <w:marRight w:val="0"/>
                                              <w:marTop w:val="225"/>
                                              <w:marBottom w:val="0"/>
                                              <w:divBdr>
                                                <w:top w:val="none" w:sz="0" w:space="0" w:color="auto"/>
                                                <w:left w:val="none" w:sz="0" w:space="0" w:color="auto"/>
                                                <w:bottom w:val="none" w:sz="0" w:space="0" w:color="auto"/>
                                                <w:right w:val="none" w:sz="0" w:space="0" w:color="auto"/>
                                              </w:divBdr>
                                              <w:divsChild>
                                                <w:div w:id="821391037">
                                                  <w:marLeft w:val="0"/>
                                                  <w:marRight w:val="0"/>
                                                  <w:marTop w:val="240"/>
                                                  <w:marBottom w:val="240"/>
                                                  <w:divBdr>
                                                    <w:top w:val="none" w:sz="0" w:space="0" w:color="auto"/>
                                                    <w:left w:val="none" w:sz="0" w:space="0" w:color="auto"/>
                                                    <w:bottom w:val="none" w:sz="0" w:space="0" w:color="auto"/>
                                                    <w:right w:val="none" w:sz="0" w:space="0" w:color="auto"/>
                                                  </w:divBdr>
                                                </w:div>
                                              </w:divsChild>
                                            </w:div>
                                            <w:div w:id="996953418">
                                              <w:marLeft w:val="0"/>
                                              <w:marRight w:val="0"/>
                                              <w:marTop w:val="225"/>
                                              <w:marBottom w:val="0"/>
                                              <w:divBdr>
                                                <w:top w:val="none" w:sz="0" w:space="0" w:color="auto"/>
                                                <w:left w:val="none" w:sz="0" w:space="0" w:color="auto"/>
                                                <w:bottom w:val="none" w:sz="0" w:space="0" w:color="auto"/>
                                                <w:right w:val="none" w:sz="0" w:space="0" w:color="auto"/>
                                              </w:divBdr>
                                              <w:divsChild>
                                                <w:div w:id="249317742">
                                                  <w:marLeft w:val="0"/>
                                                  <w:marRight w:val="0"/>
                                                  <w:marTop w:val="240"/>
                                                  <w:marBottom w:val="240"/>
                                                  <w:divBdr>
                                                    <w:top w:val="none" w:sz="0" w:space="0" w:color="auto"/>
                                                    <w:left w:val="none" w:sz="0" w:space="0" w:color="auto"/>
                                                    <w:bottom w:val="none" w:sz="0" w:space="0" w:color="auto"/>
                                                    <w:right w:val="none" w:sz="0" w:space="0" w:color="auto"/>
                                                  </w:divBdr>
                                                </w:div>
                                                <w:div w:id="804739550">
                                                  <w:marLeft w:val="0"/>
                                                  <w:marRight w:val="0"/>
                                                  <w:marTop w:val="240"/>
                                                  <w:marBottom w:val="240"/>
                                                  <w:divBdr>
                                                    <w:top w:val="none" w:sz="0" w:space="0" w:color="auto"/>
                                                    <w:left w:val="none" w:sz="0" w:space="0" w:color="auto"/>
                                                    <w:bottom w:val="none" w:sz="0" w:space="0" w:color="auto"/>
                                                    <w:right w:val="none" w:sz="0" w:space="0" w:color="auto"/>
                                                  </w:divBdr>
                                                </w:div>
                                              </w:divsChild>
                                            </w:div>
                                            <w:div w:id="1636719687">
                                              <w:marLeft w:val="0"/>
                                              <w:marRight w:val="0"/>
                                              <w:marTop w:val="225"/>
                                              <w:marBottom w:val="0"/>
                                              <w:divBdr>
                                                <w:top w:val="none" w:sz="0" w:space="0" w:color="auto"/>
                                                <w:left w:val="none" w:sz="0" w:space="0" w:color="auto"/>
                                                <w:bottom w:val="none" w:sz="0" w:space="0" w:color="auto"/>
                                                <w:right w:val="none" w:sz="0" w:space="0" w:color="auto"/>
                                              </w:divBdr>
                                              <w:divsChild>
                                                <w:div w:id="575474354">
                                                  <w:marLeft w:val="0"/>
                                                  <w:marRight w:val="0"/>
                                                  <w:marTop w:val="240"/>
                                                  <w:marBottom w:val="240"/>
                                                  <w:divBdr>
                                                    <w:top w:val="none" w:sz="0" w:space="0" w:color="auto"/>
                                                    <w:left w:val="none" w:sz="0" w:space="0" w:color="auto"/>
                                                    <w:bottom w:val="none" w:sz="0" w:space="0" w:color="auto"/>
                                                    <w:right w:val="none" w:sz="0" w:space="0" w:color="auto"/>
                                                  </w:divBdr>
                                                </w:div>
                                              </w:divsChild>
                                            </w:div>
                                            <w:div w:id="109907928">
                                              <w:marLeft w:val="0"/>
                                              <w:marRight w:val="0"/>
                                              <w:marTop w:val="225"/>
                                              <w:marBottom w:val="0"/>
                                              <w:divBdr>
                                                <w:top w:val="none" w:sz="0" w:space="0" w:color="auto"/>
                                                <w:left w:val="none" w:sz="0" w:space="0" w:color="auto"/>
                                                <w:bottom w:val="none" w:sz="0" w:space="0" w:color="auto"/>
                                                <w:right w:val="none" w:sz="0" w:space="0" w:color="auto"/>
                                              </w:divBdr>
                                              <w:divsChild>
                                                <w:div w:id="1033309420">
                                                  <w:marLeft w:val="0"/>
                                                  <w:marRight w:val="0"/>
                                                  <w:marTop w:val="240"/>
                                                  <w:marBottom w:val="240"/>
                                                  <w:divBdr>
                                                    <w:top w:val="none" w:sz="0" w:space="0" w:color="auto"/>
                                                    <w:left w:val="none" w:sz="0" w:space="0" w:color="auto"/>
                                                    <w:bottom w:val="none" w:sz="0" w:space="0" w:color="auto"/>
                                                    <w:right w:val="none" w:sz="0" w:space="0" w:color="auto"/>
                                                  </w:divBdr>
                                                </w:div>
                                                <w:div w:id="1107770833">
                                                  <w:marLeft w:val="0"/>
                                                  <w:marRight w:val="0"/>
                                                  <w:marTop w:val="240"/>
                                                  <w:marBottom w:val="240"/>
                                                  <w:divBdr>
                                                    <w:top w:val="none" w:sz="0" w:space="0" w:color="auto"/>
                                                    <w:left w:val="none" w:sz="0" w:space="0" w:color="auto"/>
                                                    <w:bottom w:val="none" w:sz="0" w:space="0" w:color="auto"/>
                                                    <w:right w:val="none" w:sz="0" w:space="0" w:color="auto"/>
                                                  </w:divBdr>
                                                </w:div>
                                                <w:div w:id="415438659">
                                                  <w:marLeft w:val="0"/>
                                                  <w:marRight w:val="0"/>
                                                  <w:marTop w:val="240"/>
                                                  <w:marBottom w:val="240"/>
                                                  <w:divBdr>
                                                    <w:top w:val="none" w:sz="0" w:space="0" w:color="auto"/>
                                                    <w:left w:val="none" w:sz="0" w:space="0" w:color="auto"/>
                                                    <w:bottom w:val="none" w:sz="0" w:space="0" w:color="auto"/>
                                                    <w:right w:val="none" w:sz="0" w:space="0" w:color="auto"/>
                                                  </w:divBdr>
                                                </w:div>
                                                <w:div w:id="197159361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41705709">
                                          <w:marLeft w:val="0"/>
                                          <w:marRight w:val="0"/>
                                          <w:marTop w:val="225"/>
                                          <w:marBottom w:val="0"/>
                                          <w:divBdr>
                                            <w:top w:val="none" w:sz="0" w:space="0" w:color="auto"/>
                                            <w:left w:val="none" w:sz="0" w:space="0" w:color="auto"/>
                                            <w:bottom w:val="none" w:sz="0" w:space="0" w:color="auto"/>
                                            <w:right w:val="none" w:sz="0" w:space="0" w:color="auto"/>
                                          </w:divBdr>
                                          <w:divsChild>
                                            <w:div w:id="1718318361">
                                              <w:marLeft w:val="0"/>
                                              <w:marRight w:val="0"/>
                                              <w:marTop w:val="225"/>
                                              <w:marBottom w:val="0"/>
                                              <w:divBdr>
                                                <w:top w:val="none" w:sz="0" w:space="0" w:color="auto"/>
                                                <w:left w:val="none" w:sz="0" w:space="0" w:color="auto"/>
                                                <w:bottom w:val="none" w:sz="0" w:space="0" w:color="auto"/>
                                                <w:right w:val="none" w:sz="0" w:space="0" w:color="auto"/>
                                              </w:divBdr>
                                              <w:divsChild>
                                                <w:div w:id="847646141">
                                                  <w:marLeft w:val="0"/>
                                                  <w:marRight w:val="0"/>
                                                  <w:marTop w:val="240"/>
                                                  <w:marBottom w:val="240"/>
                                                  <w:divBdr>
                                                    <w:top w:val="none" w:sz="0" w:space="0" w:color="auto"/>
                                                    <w:left w:val="none" w:sz="0" w:space="0" w:color="auto"/>
                                                    <w:bottom w:val="none" w:sz="0" w:space="0" w:color="auto"/>
                                                    <w:right w:val="none" w:sz="0" w:space="0" w:color="auto"/>
                                                  </w:divBdr>
                                                </w:div>
                                                <w:div w:id="410857244">
                                                  <w:marLeft w:val="0"/>
                                                  <w:marRight w:val="0"/>
                                                  <w:marTop w:val="240"/>
                                                  <w:marBottom w:val="240"/>
                                                  <w:divBdr>
                                                    <w:top w:val="none" w:sz="0" w:space="0" w:color="auto"/>
                                                    <w:left w:val="none" w:sz="0" w:space="0" w:color="auto"/>
                                                    <w:bottom w:val="none" w:sz="0" w:space="0" w:color="auto"/>
                                                    <w:right w:val="none" w:sz="0" w:space="0" w:color="auto"/>
                                                  </w:divBdr>
                                                </w:div>
                                                <w:div w:id="1368480714">
                                                  <w:marLeft w:val="0"/>
                                                  <w:marRight w:val="0"/>
                                                  <w:marTop w:val="240"/>
                                                  <w:marBottom w:val="240"/>
                                                  <w:divBdr>
                                                    <w:top w:val="none" w:sz="0" w:space="0" w:color="auto"/>
                                                    <w:left w:val="none" w:sz="0" w:space="0" w:color="auto"/>
                                                    <w:bottom w:val="none" w:sz="0" w:space="0" w:color="auto"/>
                                                    <w:right w:val="none" w:sz="0" w:space="0" w:color="auto"/>
                                                  </w:divBdr>
                                                </w:div>
                                                <w:div w:id="2059158592">
                                                  <w:marLeft w:val="0"/>
                                                  <w:marRight w:val="0"/>
                                                  <w:marTop w:val="240"/>
                                                  <w:marBottom w:val="240"/>
                                                  <w:divBdr>
                                                    <w:top w:val="none" w:sz="0" w:space="0" w:color="auto"/>
                                                    <w:left w:val="none" w:sz="0" w:space="0" w:color="auto"/>
                                                    <w:bottom w:val="none" w:sz="0" w:space="0" w:color="auto"/>
                                                    <w:right w:val="none" w:sz="0" w:space="0" w:color="auto"/>
                                                  </w:divBdr>
                                                </w:div>
                                              </w:divsChild>
                                            </w:div>
                                            <w:div w:id="219101289">
                                              <w:marLeft w:val="0"/>
                                              <w:marRight w:val="0"/>
                                              <w:marTop w:val="225"/>
                                              <w:marBottom w:val="0"/>
                                              <w:divBdr>
                                                <w:top w:val="none" w:sz="0" w:space="0" w:color="auto"/>
                                                <w:left w:val="none" w:sz="0" w:space="0" w:color="auto"/>
                                                <w:bottom w:val="none" w:sz="0" w:space="0" w:color="auto"/>
                                                <w:right w:val="none" w:sz="0" w:space="0" w:color="auto"/>
                                              </w:divBdr>
                                              <w:divsChild>
                                                <w:div w:id="1567957980">
                                                  <w:marLeft w:val="0"/>
                                                  <w:marRight w:val="0"/>
                                                  <w:marTop w:val="240"/>
                                                  <w:marBottom w:val="240"/>
                                                  <w:divBdr>
                                                    <w:top w:val="none" w:sz="0" w:space="0" w:color="auto"/>
                                                    <w:left w:val="none" w:sz="0" w:space="0" w:color="auto"/>
                                                    <w:bottom w:val="none" w:sz="0" w:space="0" w:color="auto"/>
                                                    <w:right w:val="none" w:sz="0" w:space="0" w:color="auto"/>
                                                  </w:divBdr>
                                                </w:div>
                                                <w:div w:id="1342511325">
                                                  <w:marLeft w:val="0"/>
                                                  <w:marRight w:val="0"/>
                                                  <w:marTop w:val="0"/>
                                                  <w:marBottom w:val="0"/>
                                                  <w:divBdr>
                                                    <w:top w:val="none" w:sz="0" w:space="0" w:color="auto"/>
                                                    <w:left w:val="none" w:sz="0" w:space="0" w:color="auto"/>
                                                    <w:bottom w:val="none" w:sz="0" w:space="0" w:color="auto"/>
                                                    <w:right w:val="none" w:sz="0" w:space="0" w:color="auto"/>
                                                  </w:divBdr>
                                                </w:div>
                                                <w:div w:id="1790513743">
                                                  <w:marLeft w:val="0"/>
                                                  <w:marRight w:val="0"/>
                                                  <w:marTop w:val="240"/>
                                                  <w:marBottom w:val="240"/>
                                                  <w:divBdr>
                                                    <w:top w:val="none" w:sz="0" w:space="0" w:color="auto"/>
                                                    <w:left w:val="none" w:sz="0" w:space="0" w:color="auto"/>
                                                    <w:bottom w:val="none" w:sz="0" w:space="0" w:color="auto"/>
                                                    <w:right w:val="none" w:sz="0" w:space="0" w:color="auto"/>
                                                  </w:divBdr>
                                                </w:div>
                                                <w:div w:id="2009357862">
                                                  <w:marLeft w:val="0"/>
                                                  <w:marRight w:val="0"/>
                                                  <w:marTop w:val="240"/>
                                                  <w:marBottom w:val="240"/>
                                                  <w:divBdr>
                                                    <w:top w:val="none" w:sz="0" w:space="0" w:color="auto"/>
                                                    <w:left w:val="none" w:sz="0" w:space="0" w:color="auto"/>
                                                    <w:bottom w:val="none" w:sz="0" w:space="0" w:color="auto"/>
                                                    <w:right w:val="none" w:sz="0" w:space="0" w:color="auto"/>
                                                  </w:divBdr>
                                                </w:div>
                                                <w:div w:id="1871063987">
                                                  <w:marLeft w:val="0"/>
                                                  <w:marRight w:val="0"/>
                                                  <w:marTop w:val="240"/>
                                                  <w:marBottom w:val="240"/>
                                                  <w:divBdr>
                                                    <w:top w:val="none" w:sz="0" w:space="0" w:color="auto"/>
                                                    <w:left w:val="none" w:sz="0" w:space="0" w:color="auto"/>
                                                    <w:bottom w:val="none" w:sz="0" w:space="0" w:color="auto"/>
                                                    <w:right w:val="none" w:sz="0" w:space="0" w:color="auto"/>
                                                  </w:divBdr>
                                                </w:div>
                                                <w:div w:id="408385825">
                                                  <w:marLeft w:val="0"/>
                                                  <w:marRight w:val="0"/>
                                                  <w:marTop w:val="240"/>
                                                  <w:marBottom w:val="240"/>
                                                  <w:divBdr>
                                                    <w:top w:val="none" w:sz="0" w:space="0" w:color="auto"/>
                                                    <w:left w:val="none" w:sz="0" w:space="0" w:color="auto"/>
                                                    <w:bottom w:val="none" w:sz="0" w:space="0" w:color="auto"/>
                                                    <w:right w:val="none" w:sz="0" w:space="0" w:color="auto"/>
                                                  </w:divBdr>
                                                </w:div>
                                              </w:divsChild>
                                            </w:div>
                                            <w:div w:id="1224832626">
                                              <w:marLeft w:val="0"/>
                                              <w:marRight w:val="0"/>
                                              <w:marTop w:val="225"/>
                                              <w:marBottom w:val="0"/>
                                              <w:divBdr>
                                                <w:top w:val="none" w:sz="0" w:space="0" w:color="auto"/>
                                                <w:left w:val="none" w:sz="0" w:space="0" w:color="auto"/>
                                                <w:bottom w:val="none" w:sz="0" w:space="0" w:color="auto"/>
                                                <w:right w:val="none" w:sz="0" w:space="0" w:color="auto"/>
                                              </w:divBdr>
                                              <w:divsChild>
                                                <w:div w:id="579289956">
                                                  <w:marLeft w:val="0"/>
                                                  <w:marRight w:val="0"/>
                                                  <w:marTop w:val="240"/>
                                                  <w:marBottom w:val="240"/>
                                                  <w:divBdr>
                                                    <w:top w:val="none" w:sz="0" w:space="0" w:color="auto"/>
                                                    <w:left w:val="none" w:sz="0" w:space="0" w:color="auto"/>
                                                    <w:bottom w:val="none" w:sz="0" w:space="0" w:color="auto"/>
                                                    <w:right w:val="none" w:sz="0" w:space="0" w:color="auto"/>
                                                  </w:divBdr>
                                                </w:div>
                                                <w:div w:id="18662846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94165634">
                                          <w:marLeft w:val="0"/>
                                          <w:marRight w:val="0"/>
                                          <w:marTop w:val="225"/>
                                          <w:marBottom w:val="0"/>
                                          <w:divBdr>
                                            <w:top w:val="none" w:sz="0" w:space="0" w:color="auto"/>
                                            <w:left w:val="none" w:sz="0" w:space="0" w:color="auto"/>
                                            <w:bottom w:val="none" w:sz="0" w:space="0" w:color="auto"/>
                                            <w:right w:val="none" w:sz="0" w:space="0" w:color="auto"/>
                                          </w:divBdr>
                                          <w:divsChild>
                                            <w:div w:id="1744372685">
                                              <w:marLeft w:val="0"/>
                                              <w:marRight w:val="0"/>
                                              <w:marTop w:val="225"/>
                                              <w:marBottom w:val="0"/>
                                              <w:divBdr>
                                                <w:top w:val="none" w:sz="0" w:space="0" w:color="auto"/>
                                                <w:left w:val="none" w:sz="0" w:space="0" w:color="auto"/>
                                                <w:bottom w:val="none" w:sz="0" w:space="0" w:color="auto"/>
                                                <w:right w:val="none" w:sz="0" w:space="0" w:color="auto"/>
                                              </w:divBdr>
                                              <w:divsChild>
                                                <w:div w:id="890193914">
                                                  <w:marLeft w:val="0"/>
                                                  <w:marRight w:val="0"/>
                                                  <w:marTop w:val="240"/>
                                                  <w:marBottom w:val="240"/>
                                                  <w:divBdr>
                                                    <w:top w:val="none" w:sz="0" w:space="0" w:color="auto"/>
                                                    <w:left w:val="none" w:sz="0" w:space="0" w:color="auto"/>
                                                    <w:bottom w:val="none" w:sz="0" w:space="0" w:color="auto"/>
                                                    <w:right w:val="none" w:sz="0" w:space="0" w:color="auto"/>
                                                  </w:divBdr>
                                                </w:div>
                                              </w:divsChild>
                                            </w:div>
                                            <w:div w:id="1282609640">
                                              <w:marLeft w:val="0"/>
                                              <w:marRight w:val="0"/>
                                              <w:marTop w:val="225"/>
                                              <w:marBottom w:val="0"/>
                                              <w:divBdr>
                                                <w:top w:val="none" w:sz="0" w:space="0" w:color="auto"/>
                                                <w:left w:val="none" w:sz="0" w:space="0" w:color="auto"/>
                                                <w:bottom w:val="none" w:sz="0" w:space="0" w:color="auto"/>
                                                <w:right w:val="none" w:sz="0" w:space="0" w:color="auto"/>
                                              </w:divBdr>
                                              <w:divsChild>
                                                <w:div w:id="1253931762">
                                                  <w:marLeft w:val="0"/>
                                                  <w:marRight w:val="0"/>
                                                  <w:marTop w:val="240"/>
                                                  <w:marBottom w:val="240"/>
                                                  <w:divBdr>
                                                    <w:top w:val="none" w:sz="0" w:space="0" w:color="auto"/>
                                                    <w:left w:val="none" w:sz="0" w:space="0" w:color="auto"/>
                                                    <w:bottom w:val="none" w:sz="0" w:space="0" w:color="auto"/>
                                                    <w:right w:val="none" w:sz="0" w:space="0" w:color="auto"/>
                                                  </w:divBdr>
                                                </w:div>
                                              </w:divsChild>
                                            </w:div>
                                            <w:div w:id="1578322605">
                                              <w:marLeft w:val="0"/>
                                              <w:marRight w:val="0"/>
                                              <w:marTop w:val="225"/>
                                              <w:marBottom w:val="0"/>
                                              <w:divBdr>
                                                <w:top w:val="none" w:sz="0" w:space="0" w:color="auto"/>
                                                <w:left w:val="none" w:sz="0" w:space="0" w:color="auto"/>
                                                <w:bottom w:val="none" w:sz="0" w:space="0" w:color="auto"/>
                                                <w:right w:val="none" w:sz="0" w:space="0" w:color="auto"/>
                                              </w:divBdr>
                                              <w:divsChild>
                                                <w:div w:id="202396617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588877894">
                                      <w:marLeft w:val="0"/>
                                      <w:marRight w:val="0"/>
                                      <w:marTop w:val="225"/>
                                      <w:marBottom w:val="0"/>
                                      <w:divBdr>
                                        <w:top w:val="none" w:sz="0" w:space="0" w:color="auto"/>
                                        <w:left w:val="none" w:sz="0" w:space="0" w:color="auto"/>
                                        <w:bottom w:val="none" w:sz="0" w:space="0" w:color="auto"/>
                                        <w:right w:val="none" w:sz="0" w:space="0" w:color="auto"/>
                                      </w:divBdr>
                                      <w:divsChild>
                                        <w:div w:id="1351758171">
                                          <w:marLeft w:val="0"/>
                                          <w:marRight w:val="0"/>
                                          <w:marTop w:val="0"/>
                                          <w:marBottom w:val="0"/>
                                          <w:divBdr>
                                            <w:top w:val="none" w:sz="0" w:space="0" w:color="auto"/>
                                            <w:left w:val="none" w:sz="0" w:space="0" w:color="auto"/>
                                            <w:bottom w:val="none" w:sz="0" w:space="0" w:color="auto"/>
                                            <w:right w:val="none" w:sz="0" w:space="0" w:color="auto"/>
                                          </w:divBdr>
                                          <w:divsChild>
                                            <w:div w:id="844125168">
                                              <w:marLeft w:val="0"/>
                                              <w:marRight w:val="0"/>
                                              <w:marTop w:val="0"/>
                                              <w:marBottom w:val="0"/>
                                              <w:divBdr>
                                                <w:top w:val="none" w:sz="0" w:space="0" w:color="auto"/>
                                                <w:left w:val="none" w:sz="0" w:space="0" w:color="auto"/>
                                                <w:bottom w:val="none" w:sz="0" w:space="0" w:color="auto"/>
                                                <w:right w:val="none" w:sz="0" w:space="0" w:color="auto"/>
                                              </w:divBdr>
                                              <w:divsChild>
                                                <w:div w:id="1045637842">
                                                  <w:marLeft w:val="0"/>
                                                  <w:marRight w:val="0"/>
                                                  <w:marTop w:val="0"/>
                                                  <w:marBottom w:val="0"/>
                                                  <w:divBdr>
                                                    <w:top w:val="none" w:sz="0" w:space="0" w:color="auto"/>
                                                    <w:left w:val="none" w:sz="0" w:space="0" w:color="auto"/>
                                                    <w:bottom w:val="none" w:sz="0" w:space="0" w:color="auto"/>
                                                    <w:right w:val="none" w:sz="0" w:space="0" w:color="auto"/>
                                                  </w:divBdr>
                                                </w:div>
                                                <w:div w:id="162242245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44864387">
                                          <w:marLeft w:val="0"/>
                                          <w:marRight w:val="0"/>
                                          <w:marTop w:val="225"/>
                                          <w:marBottom w:val="0"/>
                                          <w:divBdr>
                                            <w:top w:val="none" w:sz="0" w:space="0" w:color="auto"/>
                                            <w:left w:val="none" w:sz="0" w:space="0" w:color="auto"/>
                                            <w:bottom w:val="none" w:sz="0" w:space="0" w:color="auto"/>
                                            <w:right w:val="none" w:sz="0" w:space="0" w:color="auto"/>
                                          </w:divBdr>
                                          <w:divsChild>
                                            <w:div w:id="68119951">
                                              <w:marLeft w:val="0"/>
                                              <w:marRight w:val="0"/>
                                              <w:marTop w:val="240"/>
                                              <w:marBottom w:val="240"/>
                                              <w:divBdr>
                                                <w:top w:val="none" w:sz="0" w:space="0" w:color="auto"/>
                                                <w:left w:val="none" w:sz="0" w:space="0" w:color="auto"/>
                                                <w:bottom w:val="none" w:sz="0" w:space="0" w:color="auto"/>
                                                <w:right w:val="none" w:sz="0" w:space="0" w:color="auto"/>
                                              </w:divBdr>
                                            </w:div>
                                            <w:div w:id="980380707">
                                              <w:marLeft w:val="0"/>
                                              <w:marRight w:val="0"/>
                                              <w:marTop w:val="240"/>
                                              <w:marBottom w:val="240"/>
                                              <w:divBdr>
                                                <w:top w:val="none" w:sz="0" w:space="0" w:color="auto"/>
                                                <w:left w:val="none" w:sz="0" w:space="0" w:color="auto"/>
                                                <w:bottom w:val="none" w:sz="0" w:space="0" w:color="auto"/>
                                                <w:right w:val="none" w:sz="0" w:space="0" w:color="auto"/>
                                              </w:divBdr>
                                            </w:div>
                                          </w:divsChild>
                                        </w:div>
                                        <w:div w:id="663509546">
                                          <w:marLeft w:val="0"/>
                                          <w:marRight w:val="0"/>
                                          <w:marTop w:val="225"/>
                                          <w:marBottom w:val="0"/>
                                          <w:divBdr>
                                            <w:top w:val="none" w:sz="0" w:space="0" w:color="auto"/>
                                            <w:left w:val="none" w:sz="0" w:space="0" w:color="auto"/>
                                            <w:bottom w:val="none" w:sz="0" w:space="0" w:color="auto"/>
                                            <w:right w:val="none" w:sz="0" w:space="0" w:color="auto"/>
                                          </w:divBdr>
                                          <w:divsChild>
                                            <w:div w:id="1412660093">
                                              <w:marLeft w:val="0"/>
                                              <w:marRight w:val="0"/>
                                              <w:marTop w:val="240"/>
                                              <w:marBottom w:val="240"/>
                                              <w:divBdr>
                                                <w:top w:val="none" w:sz="0" w:space="0" w:color="auto"/>
                                                <w:left w:val="none" w:sz="0" w:space="0" w:color="auto"/>
                                                <w:bottom w:val="none" w:sz="0" w:space="0" w:color="auto"/>
                                                <w:right w:val="none" w:sz="0" w:space="0" w:color="auto"/>
                                              </w:divBdr>
                                            </w:div>
                                          </w:divsChild>
                                        </w:div>
                                        <w:div w:id="1867449249">
                                          <w:marLeft w:val="0"/>
                                          <w:marRight w:val="0"/>
                                          <w:marTop w:val="225"/>
                                          <w:marBottom w:val="0"/>
                                          <w:divBdr>
                                            <w:top w:val="none" w:sz="0" w:space="0" w:color="auto"/>
                                            <w:left w:val="none" w:sz="0" w:space="0" w:color="auto"/>
                                            <w:bottom w:val="none" w:sz="0" w:space="0" w:color="auto"/>
                                            <w:right w:val="none" w:sz="0" w:space="0" w:color="auto"/>
                                          </w:divBdr>
                                          <w:divsChild>
                                            <w:div w:id="289751163">
                                              <w:marLeft w:val="0"/>
                                              <w:marRight w:val="0"/>
                                              <w:marTop w:val="240"/>
                                              <w:marBottom w:val="240"/>
                                              <w:divBdr>
                                                <w:top w:val="none" w:sz="0" w:space="0" w:color="auto"/>
                                                <w:left w:val="none" w:sz="0" w:space="0" w:color="auto"/>
                                                <w:bottom w:val="none" w:sz="0" w:space="0" w:color="auto"/>
                                                <w:right w:val="none" w:sz="0" w:space="0" w:color="auto"/>
                                              </w:divBdr>
                                            </w:div>
                                            <w:div w:id="1560247065">
                                              <w:marLeft w:val="0"/>
                                              <w:marRight w:val="0"/>
                                              <w:marTop w:val="0"/>
                                              <w:marBottom w:val="0"/>
                                              <w:divBdr>
                                                <w:top w:val="none" w:sz="0" w:space="0" w:color="auto"/>
                                                <w:left w:val="none" w:sz="0" w:space="0" w:color="auto"/>
                                                <w:bottom w:val="none" w:sz="0" w:space="0" w:color="auto"/>
                                                <w:right w:val="none" w:sz="0" w:space="0" w:color="auto"/>
                                              </w:divBdr>
                                              <w:divsChild>
                                                <w:div w:id="659964987">
                                                  <w:marLeft w:val="0"/>
                                                  <w:marRight w:val="0"/>
                                                  <w:marTop w:val="0"/>
                                                  <w:marBottom w:val="0"/>
                                                  <w:divBdr>
                                                    <w:top w:val="none" w:sz="0" w:space="0" w:color="auto"/>
                                                    <w:left w:val="none" w:sz="0" w:space="0" w:color="auto"/>
                                                    <w:bottom w:val="none" w:sz="0" w:space="0" w:color="auto"/>
                                                    <w:right w:val="none" w:sz="0" w:space="0" w:color="auto"/>
                                                  </w:divBdr>
                                                  <w:divsChild>
                                                    <w:div w:id="317340874">
                                                      <w:marLeft w:val="0"/>
                                                      <w:marRight w:val="0"/>
                                                      <w:marTop w:val="225"/>
                                                      <w:marBottom w:val="0"/>
                                                      <w:divBdr>
                                                        <w:top w:val="none" w:sz="0" w:space="0" w:color="auto"/>
                                                        <w:left w:val="none" w:sz="0" w:space="0" w:color="auto"/>
                                                        <w:bottom w:val="none" w:sz="0" w:space="0" w:color="auto"/>
                                                        <w:right w:val="none" w:sz="0" w:space="0" w:color="auto"/>
                                                      </w:divBdr>
                                                      <w:divsChild>
                                                        <w:div w:id="154613958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8861247">
                                                  <w:marLeft w:val="0"/>
                                                  <w:marRight w:val="0"/>
                                                  <w:marTop w:val="225"/>
                                                  <w:marBottom w:val="225"/>
                                                  <w:divBdr>
                                                    <w:top w:val="none" w:sz="0" w:space="0" w:color="auto"/>
                                                    <w:left w:val="single" w:sz="6" w:space="0" w:color="A7A9AC"/>
                                                    <w:bottom w:val="none" w:sz="0" w:space="0" w:color="auto"/>
                                                    <w:right w:val="single" w:sz="6" w:space="0" w:color="A7A9AC"/>
                                                  </w:divBdr>
                                                </w:div>
                                                <w:div w:id="335958327">
                                                  <w:marLeft w:val="0"/>
                                                  <w:marRight w:val="0"/>
                                                  <w:marTop w:val="0"/>
                                                  <w:marBottom w:val="225"/>
                                                  <w:divBdr>
                                                    <w:top w:val="none" w:sz="0" w:space="0" w:color="auto"/>
                                                    <w:left w:val="none" w:sz="0" w:space="0" w:color="auto"/>
                                                    <w:bottom w:val="none" w:sz="0" w:space="0" w:color="auto"/>
                                                    <w:right w:val="none" w:sz="0" w:space="0" w:color="auto"/>
                                                  </w:divBdr>
                                                  <w:divsChild>
                                                    <w:div w:id="1853176902">
                                                      <w:marLeft w:val="0"/>
                                                      <w:marRight w:val="0"/>
                                                      <w:marTop w:val="0"/>
                                                      <w:marBottom w:val="0"/>
                                                      <w:divBdr>
                                                        <w:top w:val="none" w:sz="0" w:space="0" w:color="auto"/>
                                                        <w:left w:val="none" w:sz="0" w:space="0" w:color="auto"/>
                                                        <w:bottom w:val="none" w:sz="0" w:space="0" w:color="auto"/>
                                                        <w:right w:val="none" w:sz="0" w:space="0" w:color="auto"/>
                                                      </w:divBdr>
                                                    </w:div>
                                                    <w:div w:id="135692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7035527">
                                              <w:marLeft w:val="0"/>
                                              <w:marRight w:val="0"/>
                                              <w:marTop w:val="240"/>
                                              <w:marBottom w:val="240"/>
                                              <w:divBdr>
                                                <w:top w:val="none" w:sz="0" w:space="0" w:color="auto"/>
                                                <w:left w:val="none" w:sz="0" w:space="0" w:color="auto"/>
                                                <w:bottom w:val="none" w:sz="0" w:space="0" w:color="auto"/>
                                                <w:right w:val="none" w:sz="0" w:space="0" w:color="auto"/>
                                              </w:divBdr>
                                            </w:div>
                                            <w:div w:id="529755934">
                                              <w:marLeft w:val="0"/>
                                              <w:marRight w:val="0"/>
                                              <w:marTop w:val="240"/>
                                              <w:marBottom w:val="240"/>
                                              <w:divBdr>
                                                <w:top w:val="none" w:sz="0" w:space="0" w:color="auto"/>
                                                <w:left w:val="none" w:sz="0" w:space="0" w:color="auto"/>
                                                <w:bottom w:val="none" w:sz="0" w:space="0" w:color="auto"/>
                                                <w:right w:val="none" w:sz="0" w:space="0" w:color="auto"/>
                                              </w:divBdr>
                                            </w:div>
                                            <w:div w:id="1873296585">
                                              <w:marLeft w:val="0"/>
                                              <w:marRight w:val="0"/>
                                              <w:marTop w:val="240"/>
                                              <w:marBottom w:val="240"/>
                                              <w:divBdr>
                                                <w:top w:val="none" w:sz="0" w:space="0" w:color="auto"/>
                                                <w:left w:val="none" w:sz="0" w:space="0" w:color="auto"/>
                                                <w:bottom w:val="none" w:sz="0" w:space="0" w:color="auto"/>
                                                <w:right w:val="none" w:sz="0" w:space="0" w:color="auto"/>
                                              </w:divBdr>
                                            </w:div>
                                            <w:div w:id="170918711">
                                              <w:marLeft w:val="0"/>
                                              <w:marRight w:val="0"/>
                                              <w:marTop w:val="240"/>
                                              <w:marBottom w:val="240"/>
                                              <w:divBdr>
                                                <w:top w:val="none" w:sz="0" w:space="0" w:color="auto"/>
                                                <w:left w:val="none" w:sz="0" w:space="0" w:color="auto"/>
                                                <w:bottom w:val="none" w:sz="0" w:space="0" w:color="auto"/>
                                                <w:right w:val="none" w:sz="0" w:space="0" w:color="auto"/>
                                              </w:divBdr>
                                            </w:div>
                                          </w:divsChild>
                                        </w:div>
                                        <w:div w:id="1334797151">
                                          <w:marLeft w:val="0"/>
                                          <w:marRight w:val="0"/>
                                          <w:marTop w:val="225"/>
                                          <w:marBottom w:val="0"/>
                                          <w:divBdr>
                                            <w:top w:val="none" w:sz="0" w:space="0" w:color="auto"/>
                                            <w:left w:val="none" w:sz="0" w:space="0" w:color="auto"/>
                                            <w:bottom w:val="none" w:sz="0" w:space="0" w:color="auto"/>
                                            <w:right w:val="none" w:sz="0" w:space="0" w:color="auto"/>
                                          </w:divBdr>
                                          <w:divsChild>
                                            <w:div w:id="961963946">
                                              <w:marLeft w:val="0"/>
                                              <w:marRight w:val="0"/>
                                              <w:marTop w:val="240"/>
                                              <w:marBottom w:val="240"/>
                                              <w:divBdr>
                                                <w:top w:val="none" w:sz="0" w:space="0" w:color="auto"/>
                                                <w:left w:val="none" w:sz="0" w:space="0" w:color="auto"/>
                                                <w:bottom w:val="none" w:sz="0" w:space="0" w:color="auto"/>
                                                <w:right w:val="none" w:sz="0" w:space="0" w:color="auto"/>
                                              </w:divBdr>
                                            </w:div>
                                            <w:div w:id="2065983939">
                                              <w:marLeft w:val="0"/>
                                              <w:marRight w:val="0"/>
                                              <w:marTop w:val="240"/>
                                              <w:marBottom w:val="240"/>
                                              <w:divBdr>
                                                <w:top w:val="none" w:sz="0" w:space="0" w:color="auto"/>
                                                <w:left w:val="none" w:sz="0" w:space="0" w:color="auto"/>
                                                <w:bottom w:val="none" w:sz="0" w:space="0" w:color="auto"/>
                                                <w:right w:val="none" w:sz="0" w:space="0" w:color="auto"/>
                                              </w:divBdr>
                                            </w:div>
                                            <w:div w:id="388654391">
                                              <w:marLeft w:val="0"/>
                                              <w:marRight w:val="0"/>
                                              <w:marTop w:val="0"/>
                                              <w:marBottom w:val="0"/>
                                              <w:divBdr>
                                                <w:top w:val="none" w:sz="0" w:space="0" w:color="auto"/>
                                                <w:left w:val="none" w:sz="0" w:space="0" w:color="auto"/>
                                                <w:bottom w:val="none" w:sz="0" w:space="0" w:color="auto"/>
                                                <w:right w:val="none" w:sz="0" w:space="0" w:color="auto"/>
                                              </w:divBdr>
                                            </w:div>
                                            <w:div w:id="511726766">
                                              <w:marLeft w:val="0"/>
                                              <w:marRight w:val="0"/>
                                              <w:marTop w:val="240"/>
                                              <w:marBottom w:val="240"/>
                                              <w:divBdr>
                                                <w:top w:val="none" w:sz="0" w:space="0" w:color="auto"/>
                                                <w:left w:val="none" w:sz="0" w:space="0" w:color="auto"/>
                                                <w:bottom w:val="none" w:sz="0" w:space="0" w:color="auto"/>
                                                <w:right w:val="none" w:sz="0" w:space="0" w:color="auto"/>
                                              </w:divBdr>
                                            </w:div>
                                            <w:div w:id="1150168284">
                                              <w:marLeft w:val="0"/>
                                              <w:marRight w:val="0"/>
                                              <w:marTop w:val="240"/>
                                              <w:marBottom w:val="240"/>
                                              <w:divBdr>
                                                <w:top w:val="none" w:sz="0" w:space="0" w:color="auto"/>
                                                <w:left w:val="none" w:sz="0" w:space="0" w:color="auto"/>
                                                <w:bottom w:val="none" w:sz="0" w:space="0" w:color="auto"/>
                                                <w:right w:val="none" w:sz="0" w:space="0" w:color="auto"/>
                                              </w:divBdr>
                                            </w:div>
                                            <w:div w:id="429400170">
                                              <w:marLeft w:val="0"/>
                                              <w:marRight w:val="0"/>
                                              <w:marTop w:val="240"/>
                                              <w:marBottom w:val="240"/>
                                              <w:divBdr>
                                                <w:top w:val="none" w:sz="0" w:space="0" w:color="auto"/>
                                                <w:left w:val="none" w:sz="0" w:space="0" w:color="auto"/>
                                                <w:bottom w:val="none" w:sz="0" w:space="0" w:color="auto"/>
                                                <w:right w:val="none" w:sz="0" w:space="0" w:color="auto"/>
                                              </w:divBdr>
                                            </w:div>
                                            <w:div w:id="51553608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42088244">
                                      <w:marLeft w:val="0"/>
                                      <w:marRight w:val="0"/>
                                      <w:marTop w:val="0"/>
                                      <w:marBottom w:val="0"/>
                                      <w:divBdr>
                                        <w:top w:val="none" w:sz="0" w:space="0" w:color="auto"/>
                                        <w:left w:val="none" w:sz="0" w:space="0" w:color="auto"/>
                                        <w:bottom w:val="none" w:sz="0" w:space="0" w:color="auto"/>
                                        <w:right w:val="none" w:sz="0" w:space="0" w:color="auto"/>
                                      </w:divBdr>
                                      <w:divsChild>
                                        <w:div w:id="1045175393">
                                          <w:marLeft w:val="0"/>
                                          <w:marRight w:val="0"/>
                                          <w:marTop w:val="225"/>
                                          <w:marBottom w:val="0"/>
                                          <w:divBdr>
                                            <w:top w:val="none" w:sz="0" w:space="0" w:color="auto"/>
                                            <w:left w:val="none" w:sz="0" w:space="0" w:color="auto"/>
                                            <w:bottom w:val="none" w:sz="0" w:space="0" w:color="auto"/>
                                            <w:right w:val="none" w:sz="0" w:space="0" w:color="auto"/>
                                          </w:divBdr>
                                          <w:divsChild>
                                            <w:div w:id="984352604">
                                              <w:marLeft w:val="0"/>
                                              <w:marRight w:val="0"/>
                                              <w:marTop w:val="0"/>
                                              <w:marBottom w:val="0"/>
                                              <w:divBdr>
                                                <w:top w:val="none" w:sz="0" w:space="0" w:color="auto"/>
                                                <w:left w:val="none" w:sz="0" w:space="0" w:color="auto"/>
                                                <w:bottom w:val="none" w:sz="0" w:space="0" w:color="auto"/>
                                                <w:right w:val="none" w:sz="0" w:space="0" w:color="auto"/>
                                              </w:divBdr>
                                              <w:divsChild>
                                                <w:div w:id="499465048">
                                                  <w:marLeft w:val="0"/>
                                                  <w:marRight w:val="0"/>
                                                  <w:marTop w:val="0"/>
                                                  <w:marBottom w:val="0"/>
                                                  <w:divBdr>
                                                    <w:top w:val="none" w:sz="0" w:space="0" w:color="auto"/>
                                                    <w:left w:val="none" w:sz="0" w:space="0" w:color="auto"/>
                                                    <w:bottom w:val="none" w:sz="0" w:space="0" w:color="auto"/>
                                                    <w:right w:val="none" w:sz="0" w:space="0" w:color="auto"/>
                                                  </w:divBdr>
                                                  <w:divsChild>
                                                    <w:div w:id="1405952792">
                                                      <w:marLeft w:val="0"/>
                                                      <w:marRight w:val="0"/>
                                                      <w:marTop w:val="0"/>
                                                      <w:marBottom w:val="0"/>
                                                      <w:divBdr>
                                                        <w:top w:val="none" w:sz="0" w:space="0" w:color="auto"/>
                                                        <w:left w:val="none" w:sz="0" w:space="0" w:color="auto"/>
                                                        <w:bottom w:val="none" w:sz="0" w:space="0" w:color="auto"/>
                                                        <w:right w:val="none" w:sz="0" w:space="0" w:color="auto"/>
                                                      </w:divBdr>
                                                    </w:div>
                                                    <w:div w:id="191204219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854269313">
                                          <w:marLeft w:val="0"/>
                                          <w:marRight w:val="0"/>
                                          <w:marTop w:val="0"/>
                                          <w:marBottom w:val="600"/>
                                          <w:divBdr>
                                            <w:top w:val="none" w:sz="0" w:space="0" w:color="auto"/>
                                            <w:left w:val="none" w:sz="0" w:space="0" w:color="auto"/>
                                            <w:bottom w:val="none" w:sz="0" w:space="0" w:color="auto"/>
                                            <w:right w:val="none" w:sz="0" w:space="0" w:color="auto"/>
                                          </w:divBdr>
                                          <w:divsChild>
                                            <w:div w:id="2047171648">
                                              <w:marLeft w:val="0"/>
                                              <w:marRight w:val="0"/>
                                              <w:marTop w:val="0"/>
                                              <w:marBottom w:val="0"/>
                                              <w:divBdr>
                                                <w:top w:val="none" w:sz="0" w:space="0" w:color="auto"/>
                                                <w:left w:val="none" w:sz="0" w:space="0" w:color="auto"/>
                                                <w:bottom w:val="none" w:sz="0" w:space="0" w:color="auto"/>
                                                <w:right w:val="none" w:sz="0" w:space="0" w:color="auto"/>
                                              </w:divBdr>
                                              <w:divsChild>
                                                <w:div w:id="969357975">
                                                  <w:marLeft w:val="0"/>
                                                  <w:marRight w:val="0"/>
                                                  <w:marTop w:val="0"/>
                                                  <w:marBottom w:val="0"/>
                                                  <w:divBdr>
                                                    <w:top w:val="none" w:sz="0" w:space="0" w:color="auto"/>
                                                    <w:left w:val="none" w:sz="0" w:space="0" w:color="auto"/>
                                                    <w:bottom w:val="none" w:sz="0" w:space="0" w:color="auto"/>
                                                    <w:right w:val="none" w:sz="0" w:space="0" w:color="auto"/>
                                                  </w:divBdr>
                                                </w:div>
                                                <w:div w:id="1505239725">
                                                  <w:marLeft w:val="0"/>
                                                  <w:marRight w:val="0"/>
                                                  <w:marTop w:val="0"/>
                                                  <w:marBottom w:val="0"/>
                                                  <w:divBdr>
                                                    <w:top w:val="none" w:sz="0" w:space="0" w:color="auto"/>
                                                    <w:left w:val="none" w:sz="0" w:space="0" w:color="auto"/>
                                                    <w:bottom w:val="none" w:sz="0" w:space="0" w:color="auto"/>
                                                    <w:right w:val="none" w:sz="0" w:space="0" w:color="auto"/>
                                                  </w:divBdr>
                                                </w:div>
                                                <w:div w:id="1255162778">
                                                  <w:marLeft w:val="0"/>
                                                  <w:marRight w:val="0"/>
                                                  <w:marTop w:val="0"/>
                                                  <w:marBottom w:val="0"/>
                                                  <w:divBdr>
                                                    <w:top w:val="none" w:sz="0" w:space="0" w:color="auto"/>
                                                    <w:left w:val="none" w:sz="0" w:space="0" w:color="auto"/>
                                                    <w:bottom w:val="none" w:sz="0" w:space="0" w:color="auto"/>
                                                    <w:right w:val="none" w:sz="0" w:space="0" w:color="auto"/>
                                                  </w:divBdr>
                                                </w:div>
                                                <w:div w:id="911356289">
                                                  <w:marLeft w:val="0"/>
                                                  <w:marRight w:val="0"/>
                                                  <w:marTop w:val="0"/>
                                                  <w:marBottom w:val="0"/>
                                                  <w:divBdr>
                                                    <w:top w:val="none" w:sz="0" w:space="0" w:color="auto"/>
                                                    <w:left w:val="single" w:sz="6" w:space="0" w:color="DDDDDD"/>
                                                    <w:bottom w:val="none" w:sz="0" w:space="0" w:color="auto"/>
                                                    <w:right w:val="single" w:sz="6" w:space="0" w:color="DDDDDD"/>
                                                  </w:divBdr>
                                                  <w:divsChild>
                                                    <w:div w:id="1239948615">
                                                      <w:marLeft w:val="0"/>
                                                      <w:marRight w:val="0"/>
                                                      <w:marTop w:val="0"/>
                                                      <w:marBottom w:val="0"/>
                                                      <w:divBdr>
                                                        <w:top w:val="none" w:sz="0" w:space="0" w:color="auto"/>
                                                        <w:left w:val="none" w:sz="0" w:space="0" w:color="auto"/>
                                                        <w:bottom w:val="none" w:sz="0" w:space="0" w:color="auto"/>
                                                        <w:right w:val="none" w:sz="0" w:space="0" w:color="auto"/>
                                                      </w:divBdr>
                                                      <w:divsChild>
                                                        <w:div w:id="955138978">
                                                          <w:marLeft w:val="0"/>
                                                          <w:marRight w:val="0"/>
                                                          <w:marTop w:val="0"/>
                                                          <w:marBottom w:val="0"/>
                                                          <w:divBdr>
                                                            <w:top w:val="none" w:sz="0" w:space="0" w:color="auto"/>
                                                            <w:left w:val="none" w:sz="0" w:space="0" w:color="auto"/>
                                                            <w:bottom w:val="none" w:sz="0" w:space="0" w:color="auto"/>
                                                            <w:right w:val="none" w:sz="0" w:space="0" w:color="auto"/>
                                                          </w:divBdr>
                                                          <w:divsChild>
                                                            <w:div w:id="583145055">
                                                              <w:marLeft w:val="0"/>
                                                              <w:marRight w:val="0"/>
                                                              <w:marTop w:val="0"/>
                                                              <w:marBottom w:val="0"/>
                                                              <w:divBdr>
                                                                <w:top w:val="none" w:sz="0" w:space="0" w:color="auto"/>
                                                                <w:left w:val="none" w:sz="0" w:space="0" w:color="auto"/>
                                                                <w:bottom w:val="none" w:sz="0" w:space="0" w:color="auto"/>
                                                                <w:right w:val="none" w:sz="0" w:space="0" w:color="auto"/>
                                                              </w:divBdr>
                                                              <w:divsChild>
                                                                <w:div w:id="1824080114">
                                                                  <w:marLeft w:val="0"/>
                                                                  <w:marRight w:val="0"/>
                                                                  <w:marTop w:val="0"/>
                                                                  <w:marBottom w:val="0"/>
                                                                  <w:divBdr>
                                                                    <w:top w:val="none" w:sz="0" w:space="0" w:color="auto"/>
                                                                    <w:left w:val="none" w:sz="0" w:space="0" w:color="auto"/>
                                                                    <w:bottom w:val="none" w:sz="0" w:space="0" w:color="auto"/>
                                                                    <w:right w:val="none" w:sz="0" w:space="0" w:color="auto"/>
                                                                  </w:divBdr>
                                                                  <w:divsChild>
                                                                    <w:div w:id="124541033">
                                                                      <w:marLeft w:val="0"/>
                                                                      <w:marRight w:val="0"/>
                                                                      <w:marTop w:val="450"/>
                                                                      <w:marBottom w:val="450"/>
                                                                      <w:divBdr>
                                                                        <w:top w:val="single" w:sz="6" w:space="0" w:color="DDDDDD"/>
                                                                        <w:left w:val="single" w:sz="6" w:space="0" w:color="DDDDDD"/>
                                                                        <w:bottom w:val="single" w:sz="6" w:space="0" w:color="DDDDDD"/>
                                                                        <w:right w:val="single" w:sz="6" w:space="0" w:color="DDDDDD"/>
                                                                      </w:divBdr>
                                                                      <w:divsChild>
                                                                        <w:div w:id="1702437030">
                                                                          <w:marLeft w:val="0"/>
                                                                          <w:marRight w:val="0"/>
                                                                          <w:marTop w:val="0"/>
                                                                          <w:marBottom w:val="0"/>
                                                                          <w:divBdr>
                                                                            <w:top w:val="none" w:sz="0" w:space="0" w:color="auto"/>
                                                                            <w:left w:val="none" w:sz="0" w:space="0" w:color="auto"/>
                                                                            <w:bottom w:val="none" w:sz="0" w:space="0" w:color="auto"/>
                                                                            <w:right w:val="none" w:sz="0" w:space="0" w:color="auto"/>
                                                                          </w:divBdr>
                                                                          <w:divsChild>
                                                                            <w:div w:id="361826897">
                                                                              <w:marLeft w:val="0"/>
                                                                              <w:marRight w:val="0"/>
                                                                              <w:marTop w:val="0"/>
                                                                              <w:marBottom w:val="0"/>
                                                                              <w:divBdr>
                                                                                <w:top w:val="none" w:sz="0" w:space="0" w:color="auto"/>
                                                                                <w:left w:val="none" w:sz="0" w:space="0" w:color="auto"/>
                                                                                <w:bottom w:val="none" w:sz="0" w:space="0" w:color="auto"/>
                                                                                <w:right w:val="none" w:sz="0" w:space="0" w:color="auto"/>
                                                                              </w:divBdr>
                                                                            </w:div>
                                                                            <w:div w:id="1643803264">
                                                                              <w:marLeft w:val="0"/>
                                                                              <w:marRight w:val="0"/>
                                                                              <w:marTop w:val="0"/>
                                                                              <w:marBottom w:val="0"/>
                                                                              <w:divBdr>
                                                                                <w:top w:val="none" w:sz="0" w:space="0" w:color="auto"/>
                                                                                <w:left w:val="none" w:sz="0" w:space="0" w:color="auto"/>
                                                                                <w:bottom w:val="none" w:sz="0" w:space="0" w:color="auto"/>
                                                                                <w:right w:val="none" w:sz="0" w:space="0" w:color="auto"/>
                                                                              </w:divBdr>
                                                                            </w:div>
                                                                            <w:div w:id="930965944">
                                                                              <w:marLeft w:val="0"/>
                                                                              <w:marRight w:val="0"/>
                                                                              <w:marTop w:val="0"/>
                                                                              <w:marBottom w:val="0"/>
                                                                              <w:divBdr>
                                                                                <w:top w:val="none" w:sz="0" w:space="0" w:color="auto"/>
                                                                                <w:left w:val="none" w:sz="0" w:space="0" w:color="auto"/>
                                                                                <w:bottom w:val="none" w:sz="0" w:space="0" w:color="auto"/>
                                                                                <w:right w:val="none" w:sz="0" w:space="0" w:color="auto"/>
                                                                              </w:divBdr>
                                                                            </w:div>
                                                                            <w:div w:id="1611932693">
                                                                              <w:marLeft w:val="0"/>
                                                                              <w:marRight w:val="0"/>
                                                                              <w:marTop w:val="0"/>
                                                                              <w:marBottom w:val="0"/>
                                                                              <w:divBdr>
                                                                                <w:top w:val="none" w:sz="0" w:space="0" w:color="auto"/>
                                                                                <w:left w:val="none" w:sz="0" w:space="0" w:color="auto"/>
                                                                                <w:bottom w:val="none" w:sz="0" w:space="0" w:color="auto"/>
                                                                                <w:right w:val="none" w:sz="0" w:space="0" w:color="auto"/>
                                                                              </w:divBdr>
                                                                            </w:div>
                                                                            <w:div w:id="1179081134">
                                                                              <w:marLeft w:val="0"/>
                                                                              <w:marRight w:val="0"/>
                                                                              <w:marTop w:val="0"/>
                                                                              <w:marBottom w:val="0"/>
                                                                              <w:divBdr>
                                                                                <w:top w:val="none" w:sz="0" w:space="0" w:color="auto"/>
                                                                                <w:left w:val="none" w:sz="0" w:space="0" w:color="auto"/>
                                                                                <w:bottom w:val="none" w:sz="0" w:space="0" w:color="auto"/>
                                                                                <w:right w:val="none" w:sz="0" w:space="0" w:color="auto"/>
                                                                              </w:divBdr>
                                                                            </w:div>
                                                                            <w:div w:id="193345784">
                                                                              <w:marLeft w:val="0"/>
                                                                              <w:marRight w:val="0"/>
                                                                              <w:marTop w:val="0"/>
                                                                              <w:marBottom w:val="0"/>
                                                                              <w:divBdr>
                                                                                <w:top w:val="none" w:sz="0" w:space="0" w:color="auto"/>
                                                                                <w:left w:val="none" w:sz="0" w:space="0" w:color="auto"/>
                                                                                <w:bottom w:val="none" w:sz="0" w:space="0" w:color="auto"/>
                                                                                <w:right w:val="none" w:sz="0" w:space="0" w:color="auto"/>
                                                                              </w:divBdr>
                                                                            </w:div>
                                                                            <w:div w:id="680163372">
                                                                              <w:marLeft w:val="0"/>
                                                                              <w:marRight w:val="0"/>
                                                                              <w:marTop w:val="0"/>
                                                                              <w:marBottom w:val="0"/>
                                                                              <w:divBdr>
                                                                                <w:top w:val="none" w:sz="0" w:space="0" w:color="auto"/>
                                                                                <w:left w:val="none" w:sz="0" w:space="0" w:color="auto"/>
                                                                                <w:bottom w:val="none" w:sz="0" w:space="0" w:color="auto"/>
                                                                                <w:right w:val="none" w:sz="0" w:space="0" w:color="auto"/>
                                                                              </w:divBdr>
                                                                            </w:div>
                                                                            <w:div w:id="1584100200">
                                                                              <w:marLeft w:val="0"/>
                                                                              <w:marRight w:val="0"/>
                                                                              <w:marTop w:val="0"/>
                                                                              <w:marBottom w:val="0"/>
                                                                              <w:divBdr>
                                                                                <w:top w:val="none" w:sz="0" w:space="0" w:color="auto"/>
                                                                                <w:left w:val="none" w:sz="0" w:space="0" w:color="auto"/>
                                                                                <w:bottom w:val="none" w:sz="0" w:space="0" w:color="auto"/>
                                                                                <w:right w:val="none" w:sz="0" w:space="0" w:color="auto"/>
                                                                              </w:divBdr>
                                                                            </w:div>
                                                                            <w:div w:id="173960802">
                                                                              <w:marLeft w:val="0"/>
                                                                              <w:marRight w:val="0"/>
                                                                              <w:marTop w:val="0"/>
                                                                              <w:marBottom w:val="0"/>
                                                                              <w:divBdr>
                                                                                <w:top w:val="none" w:sz="0" w:space="0" w:color="auto"/>
                                                                                <w:left w:val="none" w:sz="0" w:space="0" w:color="auto"/>
                                                                                <w:bottom w:val="none" w:sz="0" w:space="0" w:color="auto"/>
                                                                                <w:right w:val="none" w:sz="0" w:space="0" w:color="auto"/>
                                                                              </w:divBdr>
                                                                            </w:div>
                                                                            <w:div w:id="1192567692">
                                                                              <w:marLeft w:val="0"/>
                                                                              <w:marRight w:val="0"/>
                                                                              <w:marTop w:val="0"/>
                                                                              <w:marBottom w:val="0"/>
                                                                              <w:divBdr>
                                                                                <w:top w:val="none" w:sz="0" w:space="0" w:color="auto"/>
                                                                                <w:left w:val="none" w:sz="0" w:space="0" w:color="auto"/>
                                                                                <w:bottom w:val="none" w:sz="0" w:space="0" w:color="auto"/>
                                                                                <w:right w:val="none" w:sz="0" w:space="0" w:color="auto"/>
                                                                              </w:divBdr>
                                                                            </w:div>
                                                                            <w:div w:id="1082028090">
                                                                              <w:marLeft w:val="0"/>
                                                                              <w:marRight w:val="0"/>
                                                                              <w:marTop w:val="0"/>
                                                                              <w:marBottom w:val="0"/>
                                                                              <w:divBdr>
                                                                                <w:top w:val="none" w:sz="0" w:space="0" w:color="auto"/>
                                                                                <w:left w:val="none" w:sz="0" w:space="0" w:color="auto"/>
                                                                                <w:bottom w:val="none" w:sz="0" w:space="0" w:color="auto"/>
                                                                                <w:right w:val="none" w:sz="0" w:space="0" w:color="auto"/>
                                                                              </w:divBdr>
                                                                            </w:div>
                                                                            <w:div w:id="491140255">
                                                                              <w:marLeft w:val="0"/>
                                                                              <w:marRight w:val="0"/>
                                                                              <w:marTop w:val="0"/>
                                                                              <w:marBottom w:val="0"/>
                                                                              <w:divBdr>
                                                                                <w:top w:val="none" w:sz="0" w:space="0" w:color="auto"/>
                                                                                <w:left w:val="none" w:sz="0" w:space="0" w:color="auto"/>
                                                                                <w:bottom w:val="none" w:sz="0" w:space="0" w:color="auto"/>
                                                                                <w:right w:val="none" w:sz="0" w:space="0" w:color="auto"/>
                                                                              </w:divBdr>
                                                                            </w:div>
                                                                            <w:div w:id="1134761390">
                                                                              <w:marLeft w:val="0"/>
                                                                              <w:marRight w:val="0"/>
                                                                              <w:marTop w:val="0"/>
                                                                              <w:marBottom w:val="0"/>
                                                                              <w:divBdr>
                                                                                <w:top w:val="none" w:sz="0" w:space="0" w:color="auto"/>
                                                                                <w:left w:val="none" w:sz="0" w:space="0" w:color="auto"/>
                                                                                <w:bottom w:val="none" w:sz="0" w:space="0" w:color="auto"/>
                                                                                <w:right w:val="none" w:sz="0" w:space="0" w:color="auto"/>
                                                                              </w:divBdr>
                                                                            </w:div>
                                                                            <w:div w:id="1189178355">
                                                                              <w:marLeft w:val="0"/>
                                                                              <w:marRight w:val="0"/>
                                                                              <w:marTop w:val="0"/>
                                                                              <w:marBottom w:val="0"/>
                                                                              <w:divBdr>
                                                                                <w:top w:val="none" w:sz="0" w:space="0" w:color="auto"/>
                                                                                <w:left w:val="none" w:sz="0" w:space="0" w:color="auto"/>
                                                                                <w:bottom w:val="none" w:sz="0" w:space="0" w:color="auto"/>
                                                                                <w:right w:val="none" w:sz="0" w:space="0" w:color="auto"/>
                                                                              </w:divBdr>
                                                                            </w:div>
                                                                            <w:div w:id="2025547255">
                                                                              <w:marLeft w:val="0"/>
                                                                              <w:marRight w:val="0"/>
                                                                              <w:marTop w:val="0"/>
                                                                              <w:marBottom w:val="0"/>
                                                                              <w:divBdr>
                                                                                <w:top w:val="none" w:sz="0" w:space="0" w:color="auto"/>
                                                                                <w:left w:val="none" w:sz="0" w:space="0" w:color="auto"/>
                                                                                <w:bottom w:val="none" w:sz="0" w:space="0" w:color="auto"/>
                                                                                <w:right w:val="none" w:sz="0" w:space="0" w:color="auto"/>
                                                                              </w:divBdr>
                                                                            </w:div>
                                                                            <w:div w:id="1558013466">
                                                                              <w:marLeft w:val="0"/>
                                                                              <w:marRight w:val="0"/>
                                                                              <w:marTop w:val="0"/>
                                                                              <w:marBottom w:val="0"/>
                                                                              <w:divBdr>
                                                                                <w:top w:val="none" w:sz="0" w:space="0" w:color="auto"/>
                                                                                <w:left w:val="none" w:sz="0" w:space="0" w:color="auto"/>
                                                                                <w:bottom w:val="none" w:sz="0" w:space="0" w:color="auto"/>
                                                                                <w:right w:val="none" w:sz="0" w:space="0" w:color="auto"/>
                                                                              </w:divBdr>
                                                                            </w:div>
                                                                            <w:div w:id="462427957">
                                                                              <w:marLeft w:val="0"/>
                                                                              <w:marRight w:val="0"/>
                                                                              <w:marTop w:val="0"/>
                                                                              <w:marBottom w:val="0"/>
                                                                              <w:divBdr>
                                                                                <w:top w:val="none" w:sz="0" w:space="0" w:color="auto"/>
                                                                                <w:left w:val="none" w:sz="0" w:space="0" w:color="auto"/>
                                                                                <w:bottom w:val="none" w:sz="0" w:space="0" w:color="auto"/>
                                                                                <w:right w:val="none" w:sz="0" w:space="0" w:color="auto"/>
                                                                              </w:divBdr>
                                                                            </w:div>
                                                                            <w:div w:id="1598515436">
                                                                              <w:marLeft w:val="0"/>
                                                                              <w:marRight w:val="0"/>
                                                                              <w:marTop w:val="0"/>
                                                                              <w:marBottom w:val="0"/>
                                                                              <w:divBdr>
                                                                                <w:top w:val="none" w:sz="0" w:space="0" w:color="auto"/>
                                                                                <w:left w:val="none" w:sz="0" w:space="0" w:color="auto"/>
                                                                                <w:bottom w:val="none" w:sz="0" w:space="0" w:color="auto"/>
                                                                                <w:right w:val="none" w:sz="0" w:space="0" w:color="auto"/>
                                                                              </w:divBdr>
                                                                            </w:div>
                                                                            <w:div w:id="1263881438">
                                                                              <w:marLeft w:val="0"/>
                                                                              <w:marRight w:val="0"/>
                                                                              <w:marTop w:val="0"/>
                                                                              <w:marBottom w:val="0"/>
                                                                              <w:divBdr>
                                                                                <w:top w:val="none" w:sz="0" w:space="0" w:color="auto"/>
                                                                                <w:left w:val="none" w:sz="0" w:space="0" w:color="auto"/>
                                                                                <w:bottom w:val="none" w:sz="0" w:space="0" w:color="auto"/>
                                                                                <w:right w:val="none" w:sz="0" w:space="0" w:color="auto"/>
                                                                              </w:divBdr>
                                                                            </w:div>
                                                                            <w:div w:id="87968342">
                                                                              <w:marLeft w:val="0"/>
                                                                              <w:marRight w:val="0"/>
                                                                              <w:marTop w:val="0"/>
                                                                              <w:marBottom w:val="0"/>
                                                                              <w:divBdr>
                                                                                <w:top w:val="none" w:sz="0" w:space="0" w:color="auto"/>
                                                                                <w:left w:val="none" w:sz="0" w:space="0" w:color="auto"/>
                                                                                <w:bottom w:val="none" w:sz="0" w:space="0" w:color="auto"/>
                                                                                <w:right w:val="none" w:sz="0" w:space="0" w:color="auto"/>
                                                                              </w:divBdr>
                                                                            </w:div>
                                                                            <w:div w:id="1690909971">
                                                                              <w:marLeft w:val="0"/>
                                                                              <w:marRight w:val="0"/>
                                                                              <w:marTop w:val="0"/>
                                                                              <w:marBottom w:val="0"/>
                                                                              <w:divBdr>
                                                                                <w:top w:val="none" w:sz="0" w:space="0" w:color="auto"/>
                                                                                <w:left w:val="none" w:sz="0" w:space="0" w:color="auto"/>
                                                                                <w:bottom w:val="none" w:sz="0" w:space="0" w:color="auto"/>
                                                                                <w:right w:val="none" w:sz="0" w:space="0" w:color="auto"/>
                                                                              </w:divBdr>
                                                                            </w:div>
                                                                            <w:div w:id="713232617">
                                                                              <w:marLeft w:val="0"/>
                                                                              <w:marRight w:val="0"/>
                                                                              <w:marTop w:val="0"/>
                                                                              <w:marBottom w:val="0"/>
                                                                              <w:divBdr>
                                                                                <w:top w:val="none" w:sz="0" w:space="0" w:color="auto"/>
                                                                                <w:left w:val="none" w:sz="0" w:space="0" w:color="auto"/>
                                                                                <w:bottom w:val="none" w:sz="0" w:space="0" w:color="auto"/>
                                                                                <w:right w:val="none" w:sz="0" w:space="0" w:color="auto"/>
                                                                              </w:divBdr>
                                                                            </w:div>
                                                                            <w:div w:id="1026566572">
                                                                              <w:marLeft w:val="0"/>
                                                                              <w:marRight w:val="0"/>
                                                                              <w:marTop w:val="0"/>
                                                                              <w:marBottom w:val="0"/>
                                                                              <w:divBdr>
                                                                                <w:top w:val="none" w:sz="0" w:space="0" w:color="auto"/>
                                                                                <w:left w:val="none" w:sz="0" w:space="0" w:color="auto"/>
                                                                                <w:bottom w:val="none" w:sz="0" w:space="0" w:color="auto"/>
                                                                                <w:right w:val="none" w:sz="0" w:space="0" w:color="auto"/>
                                                                              </w:divBdr>
                                                                            </w:div>
                                                                            <w:div w:id="803503296">
                                                                              <w:marLeft w:val="0"/>
                                                                              <w:marRight w:val="0"/>
                                                                              <w:marTop w:val="0"/>
                                                                              <w:marBottom w:val="0"/>
                                                                              <w:divBdr>
                                                                                <w:top w:val="none" w:sz="0" w:space="0" w:color="auto"/>
                                                                                <w:left w:val="none" w:sz="0" w:space="0" w:color="auto"/>
                                                                                <w:bottom w:val="none" w:sz="0" w:space="0" w:color="auto"/>
                                                                                <w:right w:val="none" w:sz="0" w:space="0" w:color="auto"/>
                                                                              </w:divBdr>
                                                                            </w:div>
                                                                            <w:div w:id="60059414">
                                                                              <w:marLeft w:val="0"/>
                                                                              <w:marRight w:val="0"/>
                                                                              <w:marTop w:val="0"/>
                                                                              <w:marBottom w:val="0"/>
                                                                              <w:divBdr>
                                                                                <w:top w:val="none" w:sz="0" w:space="0" w:color="auto"/>
                                                                                <w:left w:val="none" w:sz="0" w:space="0" w:color="auto"/>
                                                                                <w:bottom w:val="none" w:sz="0" w:space="0" w:color="auto"/>
                                                                                <w:right w:val="none" w:sz="0" w:space="0" w:color="auto"/>
                                                                              </w:divBdr>
                                                                            </w:div>
                                                                            <w:div w:id="1229537524">
                                                                              <w:marLeft w:val="0"/>
                                                                              <w:marRight w:val="0"/>
                                                                              <w:marTop w:val="0"/>
                                                                              <w:marBottom w:val="0"/>
                                                                              <w:divBdr>
                                                                                <w:top w:val="none" w:sz="0" w:space="0" w:color="auto"/>
                                                                                <w:left w:val="none" w:sz="0" w:space="0" w:color="auto"/>
                                                                                <w:bottom w:val="none" w:sz="0" w:space="0" w:color="auto"/>
                                                                                <w:right w:val="none" w:sz="0" w:space="0" w:color="auto"/>
                                                                              </w:divBdr>
                                                                            </w:div>
                                                                            <w:div w:id="2113894526">
                                                                              <w:marLeft w:val="0"/>
                                                                              <w:marRight w:val="0"/>
                                                                              <w:marTop w:val="0"/>
                                                                              <w:marBottom w:val="0"/>
                                                                              <w:divBdr>
                                                                                <w:top w:val="none" w:sz="0" w:space="0" w:color="auto"/>
                                                                                <w:left w:val="none" w:sz="0" w:space="0" w:color="auto"/>
                                                                                <w:bottom w:val="none" w:sz="0" w:space="0" w:color="auto"/>
                                                                                <w:right w:val="none" w:sz="0" w:space="0" w:color="auto"/>
                                                                              </w:divBdr>
                                                                            </w:div>
                                                                            <w:div w:id="634529507">
                                                                              <w:marLeft w:val="0"/>
                                                                              <w:marRight w:val="0"/>
                                                                              <w:marTop w:val="0"/>
                                                                              <w:marBottom w:val="0"/>
                                                                              <w:divBdr>
                                                                                <w:top w:val="none" w:sz="0" w:space="0" w:color="auto"/>
                                                                                <w:left w:val="none" w:sz="0" w:space="0" w:color="auto"/>
                                                                                <w:bottom w:val="none" w:sz="0" w:space="0" w:color="auto"/>
                                                                                <w:right w:val="none" w:sz="0" w:space="0" w:color="auto"/>
                                                                              </w:divBdr>
                                                                            </w:div>
                                                                            <w:div w:id="1517621190">
                                                                              <w:marLeft w:val="0"/>
                                                                              <w:marRight w:val="0"/>
                                                                              <w:marTop w:val="0"/>
                                                                              <w:marBottom w:val="0"/>
                                                                              <w:divBdr>
                                                                                <w:top w:val="none" w:sz="0" w:space="0" w:color="auto"/>
                                                                                <w:left w:val="none" w:sz="0" w:space="0" w:color="auto"/>
                                                                                <w:bottom w:val="none" w:sz="0" w:space="0" w:color="auto"/>
                                                                                <w:right w:val="none" w:sz="0" w:space="0" w:color="auto"/>
                                                                              </w:divBdr>
                                                                            </w:div>
                                                                            <w:div w:id="650791654">
                                                                              <w:marLeft w:val="0"/>
                                                                              <w:marRight w:val="0"/>
                                                                              <w:marTop w:val="0"/>
                                                                              <w:marBottom w:val="0"/>
                                                                              <w:divBdr>
                                                                                <w:top w:val="none" w:sz="0" w:space="0" w:color="auto"/>
                                                                                <w:left w:val="none" w:sz="0" w:space="0" w:color="auto"/>
                                                                                <w:bottom w:val="none" w:sz="0" w:space="0" w:color="auto"/>
                                                                                <w:right w:val="none" w:sz="0" w:space="0" w:color="auto"/>
                                                                              </w:divBdr>
                                                                            </w:div>
                                                                            <w:div w:id="2131430634">
                                                                              <w:marLeft w:val="0"/>
                                                                              <w:marRight w:val="0"/>
                                                                              <w:marTop w:val="0"/>
                                                                              <w:marBottom w:val="0"/>
                                                                              <w:divBdr>
                                                                                <w:top w:val="none" w:sz="0" w:space="0" w:color="auto"/>
                                                                                <w:left w:val="none" w:sz="0" w:space="0" w:color="auto"/>
                                                                                <w:bottom w:val="none" w:sz="0" w:space="0" w:color="auto"/>
                                                                                <w:right w:val="none" w:sz="0" w:space="0" w:color="auto"/>
                                                                              </w:divBdr>
                                                                            </w:div>
                                                                            <w:div w:id="2147313111">
                                                                              <w:marLeft w:val="0"/>
                                                                              <w:marRight w:val="0"/>
                                                                              <w:marTop w:val="0"/>
                                                                              <w:marBottom w:val="0"/>
                                                                              <w:divBdr>
                                                                                <w:top w:val="none" w:sz="0" w:space="0" w:color="auto"/>
                                                                                <w:left w:val="none" w:sz="0" w:space="0" w:color="auto"/>
                                                                                <w:bottom w:val="none" w:sz="0" w:space="0" w:color="auto"/>
                                                                                <w:right w:val="none" w:sz="0" w:space="0" w:color="auto"/>
                                                                              </w:divBdr>
                                                                            </w:div>
                                                                            <w:div w:id="221065895">
                                                                              <w:marLeft w:val="0"/>
                                                                              <w:marRight w:val="0"/>
                                                                              <w:marTop w:val="0"/>
                                                                              <w:marBottom w:val="0"/>
                                                                              <w:divBdr>
                                                                                <w:top w:val="none" w:sz="0" w:space="0" w:color="auto"/>
                                                                                <w:left w:val="none" w:sz="0" w:space="0" w:color="auto"/>
                                                                                <w:bottom w:val="none" w:sz="0" w:space="0" w:color="auto"/>
                                                                                <w:right w:val="none" w:sz="0" w:space="0" w:color="auto"/>
                                                                              </w:divBdr>
                                                                            </w:div>
                                                                            <w:div w:id="1166435856">
                                                                              <w:marLeft w:val="0"/>
                                                                              <w:marRight w:val="0"/>
                                                                              <w:marTop w:val="0"/>
                                                                              <w:marBottom w:val="0"/>
                                                                              <w:divBdr>
                                                                                <w:top w:val="none" w:sz="0" w:space="0" w:color="auto"/>
                                                                                <w:left w:val="none" w:sz="0" w:space="0" w:color="auto"/>
                                                                                <w:bottom w:val="none" w:sz="0" w:space="0" w:color="auto"/>
                                                                                <w:right w:val="none" w:sz="0" w:space="0" w:color="auto"/>
                                                                              </w:divBdr>
                                                                            </w:div>
                                                                            <w:div w:id="321350598">
                                                                              <w:marLeft w:val="0"/>
                                                                              <w:marRight w:val="0"/>
                                                                              <w:marTop w:val="0"/>
                                                                              <w:marBottom w:val="0"/>
                                                                              <w:divBdr>
                                                                                <w:top w:val="none" w:sz="0" w:space="0" w:color="auto"/>
                                                                                <w:left w:val="none" w:sz="0" w:space="0" w:color="auto"/>
                                                                                <w:bottom w:val="none" w:sz="0" w:space="0" w:color="auto"/>
                                                                                <w:right w:val="none" w:sz="0" w:space="0" w:color="auto"/>
                                                                              </w:divBdr>
                                                                            </w:div>
                                                                            <w:div w:id="753164472">
                                                                              <w:marLeft w:val="0"/>
                                                                              <w:marRight w:val="0"/>
                                                                              <w:marTop w:val="0"/>
                                                                              <w:marBottom w:val="0"/>
                                                                              <w:divBdr>
                                                                                <w:top w:val="none" w:sz="0" w:space="0" w:color="auto"/>
                                                                                <w:left w:val="none" w:sz="0" w:space="0" w:color="auto"/>
                                                                                <w:bottom w:val="none" w:sz="0" w:space="0" w:color="auto"/>
                                                                                <w:right w:val="none" w:sz="0" w:space="0" w:color="auto"/>
                                                                              </w:divBdr>
                                                                            </w:div>
                                                                            <w:div w:id="355347546">
                                                                              <w:marLeft w:val="0"/>
                                                                              <w:marRight w:val="0"/>
                                                                              <w:marTop w:val="0"/>
                                                                              <w:marBottom w:val="0"/>
                                                                              <w:divBdr>
                                                                                <w:top w:val="none" w:sz="0" w:space="0" w:color="auto"/>
                                                                                <w:left w:val="none" w:sz="0" w:space="0" w:color="auto"/>
                                                                                <w:bottom w:val="none" w:sz="0" w:space="0" w:color="auto"/>
                                                                                <w:right w:val="none" w:sz="0" w:space="0" w:color="auto"/>
                                                                              </w:divBdr>
                                                                            </w:div>
                                                                            <w:div w:id="2147359238">
                                                                              <w:marLeft w:val="0"/>
                                                                              <w:marRight w:val="0"/>
                                                                              <w:marTop w:val="0"/>
                                                                              <w:marBottom w:val="0"/>
                                                                              <w:divBdr>
                                                                                <w:top w:val="none" w:sz="0" w:space="0" w:color="auto"/>
                                                                                <w:left w:val="none" w:sz="0" w:space="0" w:color="auto"/>
                                                                                <w:bottom w:val="none" w:sz="0" w:space="0" w:color="auto"/>
                                                                                <w:right w:val="none" w:sz="0" w:space="0" w:color="auto"/>
                                                                              </w:divBdr>
                                                                            </w:div>
                                                                            <w:div w:id="1733965294">
                                                                              <w:marLeft w:val="0"/>
                                                                              <w:marRight w:val="0"/>
                                                                              <w:marTop w:val="0"/>
                                                                              <w:marBottom w:val="0"/>
                                                                              <w:divBdr>
                                                                                <w:top w:val="none" w:sz="0" w:space="0" w:color="auto"/>
                                                                                <w:left w:val="none" w:sz="0" w:space="0" w:color="auto"/>
                                                                                <w:bottom w:val="none" w:sz="0" w:space="0" w:color="auto"/>
                                                                                <w:right w:val="none" w:sz="0" w:space="0" w:color="auto"/>
                                                                              </w:divBdr>
                                                                            </w:div>
                                                                            <w:div w:id="2135560745">
                                                                              <w:marLeft w:val="0"/>
                                                                              <w:marRight w:val="0"/>
                                                                              <w:marTop w:val="0"/>
                                                                              <w:marBottom w:val="0"/>
                                                                              <w:divBdr>
                                                                                <w:top w:val="none" w:sz="0" w:space="0" w:color="auto"/>
                                                                                <w:left w:val="none" w:sz="0" w:space="0" w:color="auto"/>
                                                                                <w:bottom w:val="none" w:sz="0" w:space="0" w:color="auto"/>
                                                                                <w:right w:val="none" w:sz="0" w:space="0" w:color="auto"/>
                                                                              </w:divBdr>
                                                                            </w:div>
                                                                            <w:div w:id="1062677676">
                                                                              <w:marLeft w:val="0"/>
                                                                              <w:marRight w:val="0"/>
                                                                              <w:marTop w:val="0"/>
                                                                              <w:marBottom w:val="0"/>
                                                                              <w:divBdr>
                                                                                <w:top w:val="none" w:sz="0" w:space="0" w:color="auto"/>
                                                                                <w:left w:val="none" w:sz="0" w:space="0" w:color="auto"/>
                                                                                <w:bottom w:val="none" w:sz="0" w:space="0" w:color="auto"/>
                                                                                <w:right w:val="none" w:sz="0" w:space="0" w:color="auto"/>
                                                                              </w:divBdr>
                                                                            </w:div>
                                                                            <w:div w:id="1585147788">
                                                                              <w:marLeft w:val="0"/>
                                                                              <w:marRight w:val="0"/>
                                                                              <w:marTop w:val="0"/>
                                                                              <w:marBottom w:val="0"/>
                                                                              <w:divBdr>
                                                                                <w:top w:val="none" w:sz="0" w:space="0" w:color="auto"/>
                                                                                <w:left w:val="none" w:sz="0" w:space="0" w:color="auto"/>
                                                                                <w:bottom w:val="none" w:sz="0" w:space="0" w:color="auto"/>
                                                                                <w:right w:val="none" w:sz="0" w:space="0" w:color="auto"/>
                                                                              </w:divBdr>
                                                                            </w:div>
                                                                            <w:div w:id="128059782">
                                                                              <w:marLeft w:val="0"/>
                                                                              <w:marRight w:val="0"/>
                                                                              <w:marTop w:val="0"/>
                                                                              <w:marBottom w:val="0"/>
                                                                              <w:divBdr>
                                                                                <w:top w:val="none" w:sz="0" w:space="0" w:color="auto"/>
                                                                                <w:left w:val="none" w:sz="0" w:space="0" w:color="auto"/>
                                                                                <w:bottom w:val="none" w:sz="0" w:space="0" w:color="auto"/>
                                                                                <w:right w:val="none" w:sz="0" w:space="0" w:color="auto"/>
                                                                              </w:divBdr>
                                                                            </w:div>
                                                                            <w:div w:id="1876192073">
                                                                              <w:marLeft w:val="0"/>
                                                                              <w:marRight w:val="0"/>
                                                                              <w:marTop w:val="0"/>
                                                                              <w:marBottom w:val="0"/>
                                                                              <w:divBdr>
                                                                                <w:top w:val="none" w:sz="0" w:space="0" w:color="auto"/>
                                                                                <w:left w:val="none" w:sz="0" w:space="0" w:color="auto"/>
                                                                                <w:bottom w:val="none" w:sz="0" w:space="0" w:color="auto"/>
                                                                                <w:right w:val="none" w:sz="0" w:space="0" w:color="auto"/>
                                                                              </w:divBdr>
                                                                            </w:div>
                                                                            <w:div w:id="176310191">
                                                                              <w:marLeft w:val="0"/>
                                                                              <w:marRight w:val="0"/>
                                                                              <w:marTop w:val="0"/>
                                                                              <w:marBottom w:val="0"/>
                                                                              <w:divBdr>
                                                                                <w:top w:val="none" w:sz="0" w:space="0" w:color="auto"/>
                                                                                <w:left w:val="none" w:sz="0" w:space="0" w:color="auto"/>
                                                                                <w:bottom w:val="none" w:sz="0" w:space="0" w:color="auto"/>
                                                                                <w:right w:val="none" w:sz="0" w:space="0" w:color="auto"/>
                                                                              </w:divBdr>
                                                                            </w:div>
                                                                            <w:div w:id="808716155">
                                                                              <w:marLeft w:val="0"/>
                                                                              <w:marRight w:val="0"/>
                                                                              <w:marTop w:val="0"/>
                                                                              <w:marBottom w:val="0"/>
                                                                              <w:divBdr>
                                                                                <w:top w:val="none" w:sz="0" w:space="0" w:color="auto"/>
                                                                                <w:left w:val="none" w:sz="0" w:space="0" w:color="auto"/>
                                                                                <w:bottom w:val="none" w:sz="0" w:space="0" w:color="auto"/>
                                                                                <w:right w:val="none" w:sz="0" w:space="0" w:color="auto"/>
                                                                              </w:divBdr>
                                                                            </w:div>
                                                                            <w:div w:id="112945330">
                                                                              <w:marLeft w:val="0"/>
                                                                              <w:marRight w:val="0"/>
                                                                              <w:marTop w:val="0"/>
                                                                              <w:marBottom w:val="0"/>
                                                                              <w:divBdr>
                                                                                <w:top w:val="none" w:sz="0" w:space="0" w:color="auto"/>
                                                                                <w:left w:val="none" w:sz="0" w:space="0" w:color="auto"/>
                                                                                <w:bottom w:val="none" w:sz="0" w:space="0" w:color="auto"/>
                                                                                <w:right w:val="none" w:sz="0" w:space="0" w:color="auto"/>
                                                                              </w:divBdr>
                                                                            </w:div>
                                                                            <w:div w:id="440151277">
                                                                              <w:marLeft w:val="0"/>
                                                                              <w:marRight w:val="0"/>
                                                                              <w:marTop w:val="0"/>
                                                                              <w:marBottom w:val="0"/>
                                                                              <w:divBdr>
                                                                                <w:top w:val="none" w:sz="0" w:space="0" w:color="auto"/>
                                                                                <w:left w:val="none" w:sz="0" w:space="0" w:color="auto"/>
                                                                                <w:bottom w:val="none" w:sz="0" w:space="0" w:color="auto"/>
                                                                                <w:right w:val="none" w:sz="0" w:space="0" w:color="auto"/>
                                                                              </w:divBdr>
                                                                            </w:div>
                                                                            <w:div w:id="358505809">
                                                                              <w:marLeft w:val="0"/>
                                                                              <w:marRight w:val="0"/>
                                                                              <w:marTop w:val="0"/>
                                                                              <w:marBottom w:val="0"/>
                                                                              <w:divBdr>
                                                                                <w:top w:val="none" w:sz="0" w:space="0" w:color="auto"/>
                                                                                <w:left w:val="none" w:sz="0" w:space="0" w:color="auto"/>
                                                                                <w:bottom w:val="none" w:sz="0" w:space="0" w:color="auto"/>
                                                                                <w:right w:val="none" w:sz="0" w:space="0" w:color="auto"/>
                                                                              </w:divBdr>
                                                                            </w:div>
                                                                            <w:div w:id="261036883">
                                                                              <w:marLeft w:val="0"/>
                                                                              <w:marRight w:val="0"/>
                                                                              <w:marTop w:val="0"/>
                                                                              <w:marBottom w:val="0"/>
                                                                              <w:divBdr>
                                                                                <w:top w:val="none" w:sz="0" w:space="0" w:color="auto"/>
                                                                                <w:left w:val="none" w:sz="0" w:space="0" w:color="auto"/>
                                                                                <w:bottom w:val="none" w:sz="0" w:space="0" w:color="auto"/>
                                                                                <w:right w:val="none" w:sz="0" w:space="0" w:color="auto"/>
                                                                              </w:divBdr>
                                                                            </w:div>
                                                                            <w:div w:id="1187868845">
                                                                              <w:marLeft w:val="0"/>
                                                                              <w:marRight w:val="0"/>
                                                                              <w:marTop w:val="0"/>
                                                                              <w:marBottom w:val="0"/>
                                                                              <w:divBdr>
                                                                                <w:top w:val="none" w:sz="0" w:space="0" w:color="auto"/>
                                                                                <w:left w:val="none" w:sz="0" w:space="0" w:color="auto"/>
                                                                                <w:bottom w:val="none" w:sz="0" w:space="0" w:color="auto"/>
                                                                                <w:right w:val="none" w:sz="0" w:space="0" w:color="auto"/>
                                                                              </w:divBdr>
                                                                            </w:div>
                                                                            <w:div w:id="1346519047">
                                                                              <w:marLeft w:val="0"/>
                                                                              <w:marRight w:val="0"/>
                                                                              <w:marTop w:val="0"/>
                                                                              <w:marBottom w:val="0"/>
                                                                              <w:divBdr>
                                                                                <w:top w:val="none" w:sz="0" w:space="0" w:color="auto"/>
                                                                                <w:left w:val="none" w:sz="0" w:space="0" w:color="auto"/>
                                                                                <w:bottom w:val="none" w:sz="0" w:space="0" w:color="auto"/>
                                                                                <w:right w:val="none" w:sz="0" w:space="0" w:color="auto"/>
                                                                              </w:divBdr>
                                                                            </w:div>
                                                                            <w:div w:id="1722830034">
                                                                              <w:marLeft w:val="0"/>
                                                                              <w:marRight w:val="0"/>
                                                                              <w:marTop w:val="0"/>
                                                                              <w:marBottom w:val="0"/>
                                                                              <w:divBdr>
                                                                                <w:top w:val="none" w:sz="0" w:space="0" w:color="auto"/>
                                                                                <w:left w:val="none" w:sz="0" w:space="0" w:color="auto"/>
                                                                                <w:bottom w:val="none" w:sz="0" w:space="0" w:color="auto"/>
                                                                                <w:right w:val="none" w:sz="0" w:space="0" w:color="auto"/>
                                                                              </w:divBdr>
                                                                            </w:div>
                                                                            <w:div w:id="547692487">
                                                                              <w:marLeft w:val="0"/>
                                                                              <w:marRight w:val="0"/>
                                                                              <w:marTop w:val="0"/>
                                                                              <w:marBottom w:val="0"/>
                                                                              <w:divBdr>
                                                                                <w:top w:val="none" w:sz="0" w:space="0" w:color="auto"/>
                                                                                <w:left w:val="none" w:sz="0" w:space="0" w:color="auto"/>
                                                                                <w:bottom w:val="none" w:sz="0" w:space="0" w:color="auto"/>
                                                                                <w:right w:val="none" w:sz="0" w:space="0" w:color="auto"/>
                                                                              </w:divBdr>
                                                                            </w:div>
                                                                            <w:div w:id="333146468">
                                                                              <w:marLeft w:val="0"/>
                                                                              <w:marRight w:val="0"/>
                                                                              <w:marTop w:val="0"/>
                                                                              <w:marBottom w:val="0"/>
                                                                              <w:divBdr>
                                                                                <w:top w:val="none" w:sz="0" w:space="0" w:color="auto"/>
                                                                                <w:left w:val="none" w:sz="0" w:space="0" w:color="auto"/>
                                                                                <w:bottom w:val="none" w:sz="0" w:space="0" w:color="auto"/>
                                                                                <w:right w:val="none" w:sz="0" w:space="0" w:color="auto"/>
                                                                              </w:divBdr>
                                                                            </w:div>
                                                                            <w:div w:id="1297220176">
                                                                              <w:marLeft w:val="0"/>
                                                                              <w:marRight w:val="0"/>
                                                                              <w:marTop w:val="0"/>
                                                                              <w:marBottom w:val="0"/>
                                                                              <w:divBdr>
                                                                                <w:top w:val="none" w:sz="0" w:space="0" w:color="auto"/>
                                                                                <w:left w:val="none" w:sz="0" w:space="0" w:color="auto"/>
                                                                                <w:bottom w:val="none" w:sz="0" w:space="0" w:color="auto"/>
                                                                                <w:right w:val="none" w:sz="0" w:space="0" w:color="auto"/>
                                                                              </w:divBdr>
                                                                            </w:div>
                                                                            <w:div w:id="866144405">
                                                                              <w:marLeft w:val="0"/>
                                                                              <w:marRight w:val="0"/>
                                                                              <w:marTop w:val="0"/>
                                                                              <w:marBottom w:val="0"/>
                                                                              <w:divBdr>
                                                                                <w:top w:val="none" w:sz="0" w:space="0" w:color="auto"/>
                                                                                <w:left w:val="none" w:sz="0" w:space="0" w:color="auto"/>
                                                                                <w:bottom w:val="none" w:sz="0" w:space="0" w:color="auto"/>
                                                                                <w:right w:val="none" w:sz="0" w:space="0" w:color="auto"/>
                                                                              </w:divBdr>
                                                                            </w:div>
                                                                            <w:div w:id="162211736">
                                                                              <w:marLeft w:val="0"/>
                                                                              <w:marRight w:val="0"/>
                                                                              <w:marTop w:val="0"/>
                                                                              <w:marBottom w:val="0"/>
                                                                              <w:divBdr>
                                                                                <w:top w:val="none" w:sz="0" w:space="0" w:color="auto"/>
                                                                                <w:left w:val="none" w:sz="0" w:space="0" w:color="auto"/>
                                                                                <w:bottom w:val="none" w:sz="0" w:space="0" w:color="auto"/>
                                                                                <w:right w:val="none" w:sz="0" w:space="0" w:color="auto"/>
                                                                              </w:divBdr>
                                                                            </w:div>
                                                                            <w:div w:id="2075197851">
                                                                              <w:marLeft w:val="0"/>
                                                                              <w:marRight w:val="0"/>
                                                                              <w:marTop w:val="0"/>
                                                                              <w:marBottom w:val="0"/>
                                                                              <w:divBdr>
                                                                                <w:top w:val="none" w:sz="0" w:space="0" w:color="auto"/>
                                                                                <w:left w:val="none" w:sz="0" w:space="0" w:color="auto"/>
                                                                                <w:bottom w:val="none" w:sz="0" w:space="0" w:color="auto"/>
                                                                                <w:right w:val="none" w:sz="0" w:space="0" w:color="auto"/>
                                                                              </w:divBdr>
                                                                            </w:div>
                                                                            <w:div w:id="282345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4144130">
                                                                      <w:marLeft w:val="0"/>
                                                                      <w:marRight w:val="0"/>
                                                                      <w:marTop w:val="450"/>
                                                                      <w:marBottom w:val="450"/>
                                                                      <w:divBdr>
                                                                        <w:top w:val="single" w:sz="6" w:space="0" w:color="DDDDDD"/>
                                                                        <w:left w:val="single" w:sz="6" w:space="0" w:color="DDDDDD"/>
                                                                        <w:bottom w:val="single" w:sz="6" w:space="0" w:color="DDDDDD"/>
                                                                        <w:right w:val="single" w:sz="6" w:space="0" w:color="DDDDDD"/>
                                                                      </w:divBdr>
                                                                      <w:divsChild>
                                                                        <w:div w:id="510069417">
                                                                          <w:marLeft w:val="0"/>
                                                                          <w:marRight w:val="0"/>
                                                                          <w:marTop w:val="0"/>
                                                                          <w:marBottom w:val="0"/>
                                                                          <w:divBdr>
                                                                            <w:top w:val="none" w:sz="0" w:space="0" w:color="auto"/>
                                                                            <w:left w:val="none" w:sz="0" w:space="0" w:color="auto"/>
                                                                            <w:bottom w:val="none" w:sz="0" w:space="0" w:color="auto"/>
                                                                            <w:right w:val="none" w:sz="0" w:space="0" w:color="auto"/>
                                                                          </w:divBdr>
                                                                          <w:divsChild>
                                                                            <w:div w:id="1152528884">
                                                                              <w:marLeft w:val="0"/>
                                                                              <w:marRight w:val="0"/>
                                                                              <w:marTop w:val="0"/>
                                                                              <w:marBottom w:val="0"/>
                                                                              <w:divBdr>
                                                                                <w:top w:val="none" w:sz="0" w:space="0" w:color="auto"/>
                                                                                <w:left w:val="none" w:sz="0" w:space="0" w:color="auto"/>
                                                                                <w:bottom w:val="none" w:sz="0" w:space="0" w:color="auto"/>
                                                                                <w:right w:val="none" w:sz="0" w:space="0" w:color="auto"/>
                                                                              </w:divBdr>
                                                                            </w:div>
                                                                            <w:div w:id="1959215130">
                                                                              <w:marLeft w:val="0"/>
                                                                              <w:marRight w:val="0"/>
                                                                              <w:marTop w:val="0"/>
                                                                              <w:marBottom w:val="0"/>
                                                                              <w:divBdr>
                                                                                <w:top w:val="none" w:sz="0" w:space="0" w:color="auto"/>
                                                                                <w:left w:val="none" w:sz="0" w:space="0" w:color="auto"/>
                                                                                <w:bottom w:val="none" w:sz="0" w:space="0" w:color="auto"/>
                                                                                <w:right w:val="none" w:sz="0" w:space="0" w:color="auto"/>
                                                                              </w:divBdr>
                                                                            </w:div>
                                                                            <w:div w:id="1054043086">
                                                                              <w:marLeft w:val="0"/>
                                                                              <w:marRight w:val="0"/>
                                                                              <w:marTop w:val="0"/>
                                                                              <w:marBottom w:val="0"/>
                                                                              <w:divBdr>
                                                                                <w:top w:val="none" w:sz="0" w:space="0" w:color="auto"/>
                                                                                <w:left w:val="none" w:sz="0" w:space="0" w:color="auto"/>
                                                                                <w:bottom w:val="none" w:sz="0" w:space="0" w:color="auto"/>
                                                                                <w:right w:val="none" w:sz="0" w:space="0" w:color="auto"/>
                                                                              </w:divBdr>
                                                                            </w:div>
                                                                            <w:div w:id="1397707354">
                                                                              <w:marLeft w:val="0"/>
                                                                              <w:marRight w:val="0"/>
                                                                              <w:marTop w:val="0"/>
                                                                              <w:marBottom w:val="0"/>
                                                                              <w:divBdr>
                                                                                <w:top w:val="none" w:sz="0" w:space="0" w:color="auto"/>
                                                                                <w:left w:val="none" w:sz="0" w:space="0" w:color="auto"/>
                                                                                <w:bottom w:val="none" w:sz="0" w:space="0" w:color="auto"/>
                                                                                <w:right w:val="none" w:sz="0" w:space="0" w:color="auto"/>
                                                                              </w:divBdr>
                                                                            </w:div>
                                                                            <w:div w:id="1635326604">
                                                                              <w:marLeft w:val="0"/>
                                                                              <w:marRight w:val="0"/>
                                                                              <w:marTop w:val="0"/>
                                                                              <w:marBottom w:val="0"/>
                                                                              <w:divBdr>
                                                                                <w:top w:val="none" w:sz="0" w:space="0" w:color="auto"/>
                                                                                <w:left w:val="none" w:sz="0" w:space="0" w:color="auto"/>
                                                                                <w:bottom w:val="none" w:sz="0" w:space="0" w:color="auto"/>
                                                                                <w:right w:val="none" w:sz="0" w:space="0" w:color="auto"/>
                                                                              </w:divBdr>
                                                                            </w:div>
                                                                            <w:div w:id="1857696260">
                                                                              <w:marLeft w:val="0"/>
                                                                              <w:marRight w:val="0"/>
                                                                              <w:marTop w:val="0"/>
                                                                              <w:marBottom w:val="0"/>
                                                                              <w:divBdr>
                                                                                <w:top w:val="none" w:sz="0" w:space="0" w:color="auto"/>
                                                                                <w:left w:val="none" w:sz="0" w:space="0" w:color="auto"/>
                                                                                <w:bottom w:val="none" w:sz="0" w:space="0" w:color="auto"/>
                                                                                <w:right w:val="none" w:sz="0" w:space="0" w:color="auto"/>
                                                                              </w:divBdr>
                                                                            </w:div>
                                                                            <w:div w:id="1770468313">
                                                                              <w:marLeft w:val="0"/>
                                                                              <w:marRight w:val="0"/>
                                                                              <w:marTop w:val="0"/>
                                                                              <w:marBottom w:val="0"/>
                                                                              <w:divBdr>
                                                                                <w:top w:val="none" w:sz="0" w:space="0" w:color="auto"/>
                                                                                <w:left w:val="none" w:sz="0" w:space="0" w:color="auto"/>
                                                                                <w:bottom w:val="none" w:sz="0" w:space="0" w:color="auto"/>
                                                                                <w:right w:val="none" w:sz="0" w:space="0" w:color="auto"/>
                                                                              </w:divBdr>
                                                                            </w:div>
                                                                            <w:div w:id="684942536">
                                                                              <w:marLeft w:val="0"/>
                                                                              <w:marRight w:val="0"/>
                                                                              <w:marTop w:val="0"/>
                                                                              <w:marBottom w:val="0"/>
                                                                              <w:divBdr>
                                                                                <w:top w:val="none" w:sz="0" w:space="0" w:color="auto"/>
                                                                                <w:left w:val="none" w:sz="0" w:space="0" w:color="auto"/>
                                                                                <w:bottom w:val="none" w:sz="0" w:space="0" w:color="auto"/>
                                                                                <w:right w:val="none" w:sz="0" w:space="0" w:color="auto"/>
                                                                              </w:divBdr>
                                                                            </w:div>
                                                                            <w:div w:id="52579567">
                                                                              <w:marLeft w:val="0"/>
                                                                              <w:marRight w:val="0"/>
                                                                              <w:marTop w:val="0"/>
                                                                              <w:marBottom w:val="0"/>
                                                                              <w:divBdr>
                                                                                <w:top w:val="none" w:sz="0" w:space="0" w:color="auto"/>
                                                                                <w:left w:val="none" w:sz="0" w:space="0" w:color="auto"/>
                                                                                <w:bottom w:val="none" w:sz="0" w:space="0" w:color="auto"/>
                                                                                <w:right w:val="none" w:sz="0" w:space="0" w:color="auto"/>
                                                                              </w:divBdr>
                                                                            </w:div>
                                                                            <w:div w:id="476923787">
                                                                              <w:marLeft w:val="0"/>
                                                                              <w:marRight w:val="0"/>
                                                                              <w:marTop w:val="0"/>
                                                                              <w:marBottom w:val="0"/>
                                                                              <w:divBdr>
                                                                                <w:top w:val="none" w:sz="0" w:space="0" w:color="auto"/>
                                                                                <w:left w:val="none" w:sz="0" w:space="0" w:color="auto"/>
                                                                                <w:bottom w:val="none" w:sz="0" w:space="0" w:color="auto"/>
                                                                                <w:right w:val="none" w:sz="0" w:space="0" w:color="auto"/>
                                                                              </w:divBdr>
                                                                            </w:div>
                                                                            <w:div w:id="1182668733">
                                                                              <w:marLeft w:val="0"/>
                                                                              <w:marRight w:val="0"/>
                                                                              <w:marTop w:val="0"/>
                                                                              <w:marBottom w:val="0"/>
                                                                              <w:divBdr>
                                                                                <w:top w:val="none" w:sz="0" w:space="0" w:color="auto"/>
                                                                                <w:left w:val="none" w:sz="0" w:space="0" w:color="auto"/>
                                                                                <w:bottom w:val="none" w:sz="0" w:space="0" w:color="auto"/>
                                                                                <w:right w:val="none" w:sz="0" w:space="0" w:color="auto"/>
                                                                              </w:divBdr>
                                                                            </w:div>
                                                                            <w:div w:id="816653806">
                                                                              <w:marLeft w:val="0"/>
                                                                              <w:marRight w:val="0"/>
                                                                              <w:marTop w:val="0"/>
                                                                              <w:marBottom w:val="0"/>
                                                                              <w:divBdr>
                                                                                <w:top w:val="none" w:sz="0" w:space="0" w:color="auto"/>
                                                                                <w:left w:val="none" w:sz="0" w:space="0" w:color="auto"/>
                                                                                <w:bottom w:val="none" w:sz="0" w:space="0" w:color="auto"/>
                                                                                <w:right w:val="none" w:sz="0" w:space="0" w:color="auto"/>
                                                                              </w:divBdr>
                                                                            </w:div>
                                                                            <w:div w:id="1053578291">
                                                                              <w:marLeft w:val="0"/>
                                                                              <w:marRight w:val="0"/>
                                                                              <w:marTop w:val="0"/>
                                                                              <w:marBottom w:val="0"/>
                                                                              <w:divBdr>
                                                                                <w:top w:val="none" w:sz="0" w:space="0" w:color="auto"/>
                                                                                <w:left w:val="none" w:sz="0" w:space="0" w:color="auto"/>
                                                                                <w:bottom w:val="none" w:sz="0" w:space="0" w:color="auto"/>
                                                                                <w:right w:val="none" w:sz="0" w:space="0" w:color="auto"/>
                                                                              </w:divBdr>
                                                                            </w:div>
                                                                            <w:div w:id="918370967">
                                                                              <w:marLeft w:val="0"/>
                                                                              <w:marRight w:val="0"/>
                                                                              <w:marTop w:val="0"/>
                                                                              <w:marBottom w:val="0"/>
                                                                              <w:divBdr>
                                                                                <w:top w:val="none" w:sz="0" w:space="0" w:color="auto"/>
                                                                                <w:left w:val="none" w:sz="0" w:space="0" w:color="auto"/>
                                                                                <w:bottom w:val="none" w:sz="0" w:space="0" w:color="auto"/>
                                                                                <w:right w:val="none" w:sz="0" w:space="0" w:color="auto"/>
                                                                              </w:divBdr>
                                                                            </w:div>
                                                                            <w:div w:id="1291132277">
                                                                              <w:marLeft w:val="0"/>
                                                                              <w:marRight w:val="0"/>
                                                                              <w:marTop w:val="0"/>
                                                                              <w:marBottom w:val="0"/>
                                                                              <w:divBdr>
                                                                                <w:top w:val="none" w:sz="0" w:space="0" w:color="auto"/>
                                                                                <w:left w:val="none" w:sz="0" w:space="0" w:color="auto"/>
                                                                                <w:bottom w:val="none" w:sz="0" w:space="0" w:color="auto"/>
                                                                                <w:right w:val="none" w:sz="0" w:space="0" w:color="auto"/>
                                                                              </w:divBdr>
                                                                            </w:div>
                                                                            <w:div w:id="600801189">
                                                                              <w:marLeft w:val="0"/>
                                                                              <w:marRight w:val="0"/>
                                                                              <w:marTop w:val="0"/>
                                                                              <w:marBottom w:val="0"/>
                                                                              <w:divBdr>
                                                                                <w:top w:val="none" w:sz="0" w:space="0" w:color="auto"/>
                                                                                <w:left w:val="none" w:sz="0" w:space="0" w:color="auto"/>
                                                                                <w:bottom w:val="none" w:sz="0" w:space="0" w:color="auto"/>
                                                                                <w:right w:val="none" w:sz="0" w:space="0" w:color="auto"/>
                                                                              </w:divBdr>
                                                                            </w:div>
                                                                            <w:div w:id="460264959">
                                                                              <w:marLeft w:val="0"/>
                                                                              <w:marRight w:val="0"/>
                                                                              <w:marTop w:val="0"/>
                                                                              <w:marBottom w:val="0"/>
                                                                              <w:divBdr>
                                                                                <w:top w:val="none" w:sz="0" w:space="0" w:color="auto"/>
                                                                                <w:left w:val="none" w:sz="0" w:space="0" w:color="auto"/>
                                                                                <w:bottom w:val="none" w:sz="0" w:space="0" w:color="auto"/>
                                                                                <w:right w:val="none" w:sz="0" w:space="0" w:color="auto"/>
                                                                              </w:divBdr>
                                                                            </w:div>
                                                                            <w:div w:id="1666325554">
                                                                              <w:marLeft w:val="0"/>
                                                                              <w:marRight w:val="0"/>
                                                                              <w:marTop w:val="0"/>
                                                                              <w:marBottom w:val="0"/>
                                                                              <w:divBdr>
                                                                                <w:top w:val="none" w:sz="0" w:space="0" w:color="auto"/>
                                                                                <w:left w:val="none" w:sz="0" w:space="0" w:color="auto"/>
                                                                                <w:bottom w:val="none" w:sz="0" w:space="0" w:color="auto"/>
                                                                                <w:right w:val="none" w:sz="0" w:space="0" w:color="auto"/>
                                                                              </w:divBdr>
                                                                            </w:div>
                                                                            <w:div w:id="1101996424">
                                                                              <w:marLeft w:val="0"/>
                                                                              <w:marRight w:val="0"/>
                                                                              <w:marTop w:val="0"/>
                                                                              <w:marBottom w:val="0"/>
                                                                              <w:divBdr>
                                                                                <w:top w:val="none" w:sz="0" w:space="0" w:color="auto"/>
                                                                                <w:left w:val="none" w:sz="0" w:space="0" w:color="auto"/>
                                                                                <w:bottom w:val="none" w:sz="0" w:space="0" w:color="auto"/>
                                                                                <w:right w:val="none" w:sz="0" w:space="0" w:color="auto"/>
                                                                              </w:divBdr>
                                                                            </w:div>
                                                                            <w:div w:id="1800998741">
                                                                              <w:marLeft w:val="0"/>
                                                                              <w:marRight w:val="0"/>
                                                                              <w:marTop w:val="0"/>
                                                                              <w:marBottom w:val="0"/>
                                                                              <w:divBdr>
                                                                                <w:top w:val="none" w:sz="0" w:space="0" w:color="auto"/>
                                                                                <w:left w:val="none" w:sz="0" w:space="0" w:color="auto"/>
                                                                                <w:bottom w:val="none" w:sz="0" w:space="0" w:color="auto"/>
                                                                                <w:right w:val="none" w:sz="0" w:space="0" w:color="auto"/>
                                                                              </w:divBdr>
                                                                            </w:div>
                                                                            <w:div w:id="1064530439">
                                                                              <w:marLeft w:val="0"/>
                                                                              <w:marRight w:val="0"/>
                                                                              <w:marTop w:val="0"/>
                                                                              <w:marBottom w:val="0"/>
                                                                              <w:divBdr>
                                                                                <w:top w:val="none" w:sz="0" w:space="0" w:color="auto"/>
                                                                                <w:left w:val="none" w:sz="0" w:space="0" w:color="auto"/>
                                                                                <w:bottom w:val="none" w:sz="0" w:space="0" w:color="auto"/>
                                                                                <w:right w:val="none" w:sz="0" w:space="0" w:color="auto"/>
                                                                              </w:divBdr>
                                                                            </w:div>
                                                                            <w:div w:id="317462336">
                                                                              <w:marLeft w:val="0"/>
                                                                              <w:marRight w:val="0"/>
                                                                              <w:marTop w:val="0"/>
                                                                              <w:marBottom w:val="0"/>
                                                                              <w:divBdr>
                                                                                <w:top w:val="none" w:sz="0" w:space="0" w:color="auto"/>
                                                                                <w:left w:val="none" w:sz="0" w:space="0" w:color="auto"/>
                                                                                <w:bottom w:val="none" w:sz="0" w:space="0" w:color="auto"/>
                                                                                <w:right w:val="none" w:sz="0" w:space="0" w:color="auto"/>
                                                                              </w:divBdr>
                                                                            </w:div>
                                                                            <w:div w:id="129178281">
                                                                              <w:marLeft w:val="0"/>
                                                                              <w:marRight w:val="0"/>
                                                                              <w:marTop w:val="0"/>
                                                                              <w:marBottom w:val="0"/>
                                                                              <w:divBdr>
                                                                                <w:top w:val="none" w:sz="0" w:space="0" w:color="auto"/>
                                                                                <w:left w:val="none" w:sz="0" w:space="0" w:color="auto"/>
                                                                                <w:bottom w:val="none" w:sz="0" w:space="0" w:color="auto"/>
                                                                                <w:right w:val="none" w:sz="0" w:space="0" w:color="auto"/>
                                                                              </w:divBdr>
                                                                            </w:div>
                                                                            <w:div w:id="1170364590">
                                                                              <w:marLeft w:val="0"/>
                                                                              <w:marRight w:val="0"/>
                                                                              <w:marTop w:val="0"/>
                                                                              <w:marBottom w:val="0"/>
                                                                              <w:divBdr>
                                                                                <w:top w:val="none" w:sz="0" w:space="0" w:color="auto"/>
                                                                                <w:left w:val="none" w:sz="0" w:space="0" w:color="auto"/>
                                                                                <w:bottom w:val="none" w:sz="0" w:space="0" w:color="auto"/>
                                                                                <w:right w:val="none" w:sz="0" w:space="0" w:color="auto"/>
                                                                              </w:divBdr>
                                                                            </w:div>
                                                                            <w:div w:id="842235438">
                                                                              <w:marLeft w:val="0"/>
                                                                              <w:marRight w:val="0"/>
                                                                              <w:marTop w:val="0"/>
                                                                              <w:marBottom w:val="0"/>
                                                                              <w:divBdr>
                                                                                <w:top w:val="none" w:sz="0" w:space="0" w:color="auto"/>
                                                                                <w:left w:val="none" w:sz="0" w:space="0" w:color="auto"/>
                                                                                <w:bottom w:val="none" w:sz="0" w:space="0" w:color="auto"/>
                                                                                <w:right w:val="none" w:sz="0" w:space="0" w:color="auto"/>
                                                                              </w:divBdr>
                                                                            </w:div>
                                                                            <w:div w:id="1601063990">
                                                                              <w:marLeft w:val="0"/>
                                                                              <w:marRight w:val="0"/>
                                                                              <w:marTop w:val="0"/>
                                                                              <w:marBottom w:val="0"/>
                                                                              <w:divBdr>
                                                                                <w:top w:val="none" w:sz="0" w:space="0" w:color="auto"/>
                                                                                <w:left w:val="none" w:sz="0" w:space="0" w:color="auto"/>
                                                                                <w:bottom w:val="none" w:sz="0" w:space="0" w:color="auto"/>
                                                                                <w:right w:val="none" w:sz="0" w:space="0" w:color="auto"/>
                                                                              </w:divBdr>
                                                                            </w:div>
                                                                            <w:div w:id="1457600074">
                                                                              <w:marLeft w:val="0"/>
                                                                              <w:marRight w:val="0"/>
                                                                              <w:marTop w:val="0"/>
                                                                              <w:marBottom w:val="0"/>
                                                                              <w:divBdr>
                                                                                <w:top w:val="none" w:sz="0" w:space="0" w:color="auto"/>
                                                                                <w:left w:val="none" w:sz="0" w:space="0" w:color="auto"/>
                                                                                <w:bottom w:val="none" w:sz="0" w:space="0" w:color="auto"/>
                                                                                <w:right w:val="none" w:sz="0" w:space="0" w:color="auto"/>
                                                                              </w:divBdr>
                                                                            </w:div>
                                                                            <w:div w:id="1346519202">
                                                                              <w:marLeft w:val="0"/>
                                                                              <w:marRight w:val="0"/>
                                                                              <w:marTop w:val="0"/>
                                                                              <w:marBottom w:val="0"/>
                                                                              <w:divBdr>
                                                                                <w:top w:val="none" w:sz="0" w:space="0" w:color="auto"/>
                                                                                <w:left w:val="none" w:sz="0" w:space="0" w:color="auto"/>
                                                                                <w:bottom w:val="none" w:sz="0" w:space="0" w:color="auto"/>
                                                                                <w:right w:val="none" w:sz="0" w:space="0" w:color="auto"/>
                                                                              </w:divBdr>
                                                                            </w:div>
                                                                            <w:div w:id="567770682">
                                                                              <w:marLeft w:val="0"/>
                                                                              <w:marRight w:val="0"/>
                                                                              <w:marTop w:val="0"/>
                                                                              <w:marBottom w:val="0"/>
                                                                              <w:divBdr>
                                                                                <w:top w:val="none" w:sz="0" w:space="0" w:color="auto"/>
                                                                                <w:left w:val="none" w:sz="0" w:space="0" w:color="auto"/>
                                                                                <w:bottom w:val="none" w:sz="0" w:space="0" w:color="auto"/>
                                                                                <w:right w:val="none" w:sz="0" w:space="0" w:color="auto"/>
                                                                              </w:divBdr>
                                                                            </w:div>
                                                                            <w:div w:id="806625879">
                                                                              <w:marLeft w:val="0"/>
                                                                              <w:marRight w:val="0"/>
                                                                              <w:marTop w:val="0"/>
                                                                              <w:marBottom w:val="0"/>
                                                                              <w:divBdr>
                                                                                <w:top w:val="none" w:sz="0" w:space="0" w:color="auto"/>
                                                                                <w:left w:val="none" w:sz="0" w:space="0" w:color="auto"/>
                                                                                <w:bottom w:val="none" w:sz="0" w:space="0" w:color="auto"/>
                                                                                <w:right w:val="none" w:sz="0" w:space="0" w:color="auto"/>
                                                                              </w:divBdr>
                                                                            </w:div>
                                                                            <w:div w:id="137653528">
                                                                              <w:marLeft w:val="0"/>
                                                                              <w:marRight w:val="0"/>
                                                                              <w:marTop w:val="0"/>
                                                                              <w:marBottom w:val="0"/>
                                                                              <w:divBdr>
                                                                                <w:top w:val="none" w:sz="0" w:space="0" w:color="auto"/>
                                                                                <w:left w:val="none" w:sz="0" w:space="0" w:color="auto"/>
                                                                                <w:bottom w:val="none" w:sz="0" w:space="0" w:color="auto"/>
                                                                                <w:right w:val="none" w:sz="0" w:space="0" w:color="auto"/>
                                                                              </w:divBdr>
                                                                            </w:div>
                                                                            <w:div w:id="1290357180">
                                                                              <w:marLeft w:val="0"/>
                                                                              <w:marRight w:val="0"/>
                                                                              <w:marTop w:val="0"/>
                                                                              <w:marBottom w:val="0"/>
                                                                              <w:divBdr>
                                                                                <w:top w:val="none" w:sz="0" w:space="0" w:color="auto"/>
                                                                                <w:left w:val="none" w:sz="0" w:space="0" w:color="auto"/>
                                                                                <w:bottom w:val="none" w:sz="0" w:space="0" w:color="auto"/>
                                                                                <w:right w:val="none" w:sz="0" w:space="0" w:color="auto"/>
                                                                              </w:divBdr>
                                                                            </w:div>
                                                                            <w:div w:id="1635212217">
                                                                              <w:marLeft w:val="0"/>
                                                                              <w:marRight w:val="0"/>
                                                                              <w:marTop w:val="0"/>
                                                                              <w:marBottom w:val="0"/>
                                                                              <w:divBdr>
                                                                                <w:top w:val="none" w:sz="0" w:space="0" w:color="auto"/>
                                                                                <w:left w:val="none" w:sz="0" w:space="0" w:color="auto"/>
                                                                                <w:bottom w:val="none" w:sz="0" w:space="0" w:color="auto"/>
                                                                                <w:right w:val="none" w:sz="0" w:space="0" w:color="auto"/>
                                                                              </w:divBdr>
                                                                            </w:div>
                                                                            <w:div w:id="1934046999">
                                                                              <w:marLeft w:val="0"/>
                                                                              <w:marRight w:val="0"/>
                                                                              <w:marTop w:val="0"/>
                                                                              <w:marBottom w:val="0"/>
                                                                              <w:divBdr>
                                                                                <w:top w:val="none" w:sz="0" w:space="0" w:color="auto"/>
                                                                                <w:left w:val="none" w:sz="0" w:space="0" w:color="auto"/>
                                                                                <w:bottom w:val="none" w:sz="0" w:space="0" w:color="auto"/>
                                                                                <w:right w:val="none" w:sz="0" w:space="0" w:color="auto"/>
                                                                              </w:divBdr>
                                                                            </w:div>
                                                                            <w:div w:id="1944457165">
                                                                              <w:marLeft w:val="0"/>
                                                                              <w:marRight w:val="0"/>
                                                                              <w:marTop w:val="0"/>
                                                                              <w:marBottom w:val="0"/>
                                                                              <w:divBdr>
                                                                                <w:top w:val="none" w:sz="0" w:space="0" w:color="auto"/>
                                                                                <w:left w:val="none" w:sz="0" w:space="0" w:color="auto"/>
                                                                                <w:bottom w:val="none" w:sz="0" w:space="0" w:color="auto"/>
                                                                                <w:right w:val="none" w:sz="0" w:space="0" w:color="auto"/>
                                                                              </w:divBdr>
                                                                            </w:div>
                                                                            <w:div w:id="957881816">
                                                                              <w:marLeft w:val="0"/>
                                                                              <w:marRight w:val="0"/>
                                                                              <w:marTop w:val="0"/>
                                                                              <w:marBottom w:val="0"/>
                                                                              <w:divBdr>
                                                                                <w:top w:val="none" w:sz="0" w:space="0" w:color="auto"/>
                                                                                <w:left w:val="none" w:sz="0" w:space="0" w:color="auto"/>
                                                                                <w:bottom w:val="none" w:sz="0" w:space="0" w:color="auto"/>
                                                                                <w:right w:val="none" w:sz="0" w:space="0" w:color="auto"/>
                                                                              </w:divBdr>
                                                                            </w:div>
                                                                            <w:div w:id="1994674298">
                                                                              <w:marLeft w:val="0"/>
                                                                              <w:marRight w:val="0"/>
                                                                              <w:marTop w:val="0"/>
                                                                              <w:marBottom w:val="0"/>
                                                                              <w:divBdr>
                                                                                <w:top w:val="none" w:sz="0" w:space="0" w:color="auto"/>
                                                                                <w:left w:val="none" w:sz="0" w:space="0" w:color="auto"/>
                                                                                <w:bottom w:val="none" w:sz="0" w:space="0" w:color="auto"/>
                                                                                <w:right w:val="none" w:sz="0" w:space="0" w:color="auto"/>
                                                                              </w:divBdr>
                                                                            </w:div>
                                                                            <w:div w:id="2028483276">
                                                                              <w:marLeft w:val="0"/>
                                                                              <w:marRight w:val="0"/>
                                                                              <w:marTop w:val="0"/>
                                                                              <w:marBottom w:val="0"/>
                                                                              <w:divBdr>
                                                                                <w:top w:val="none" w:sz="0" w:space="0" w:color="auto"/>
                                                                                <w:left w:val="none" w:sz="0" w:space="0" w:color="auto"/>
                                                                                <w:bottom w:val="none" w:sz="0" w:space="0" w:color="auto"/>
                                                                                <w:right w:val="none" w:sz="0" w:space="0" w:color="auto"/>
                                                                              </w:divBdr>
                                                                            </w:div>
                                                                            <w:div w:id="1592349817">
                                                                              <w:marLeft w:val="0"/>
                                                                              <w:marRight w:val="0"/>
                                                                              <w:marTop w:val="0"/>
                                                                              <w:marBottom w:val="0"/>
                                                                              <w:divBdr>
                                                                                <w:top w:val="none" w:sz="0" w:space="0" w:color="auto"/>
                                                                                <w:left w:val="none" w:sz="0" w:space="0" w:color="auto"/>
                                                                                <w:bottom w:val="none" w:sz="0" w:space="0" w:color="auto"/>
                                                                                <w:right w:val="none" w:sz="0" w:space="0" w:color="auto"/>
                                                                              </w:divBdr>
                                                                            </w:div>
                                                                            <w:div w:id="1028531181">
                                                                              <w:marLeft w:val="0"/>
                                                                              <w:marRight w:val="0"/>
                                                                              <w:marTop w:val="0"/>
                                                                              <w:marBottom w:val="0"/>
                                                                              <w:divBdr>
                                                                                <w:top w:val="none" w:sz="0" w:space="0" w:color="auto"/>
                                                                                <w:left w:val="none" w:sz="0" w:space="0" w:color="auto"/>
                                                                                <w:bottom w:val="none" w:sz="0" w:space="0" w:color="auto"/>
                                                                                <w:right w:val="none" w:sz="0" w:space="0" w:color="auto"/>
                                                                              </w:divBdr>
                                                                            </w:div>
                                                                            <w:div w:id="1424452164">
                                                                              <w:marLeft w:val="0"/>
                                                                              <w:marRight w:val="0"/>
                                                                              <w:marTop w:val="0"/>
                                                                              <w:marBottom w:val="0"/>
                                                                              <w:divBdr>
                                                                                <w:top w:val="none" w:sz="0" w:space="0" w:color="auto"/>
                                                                                <w:left w:val="none" w:sz="0" w:space="0" w:color="auto"/>
                                                                                <w:bottom w:val="none" w:sz="0" w:space="0" w:color="auto"/>
                                                                                <w:right w:val="none" w:sz="0" w:space="0" w:color="auto"/>
                                                                              </w:divBdr>
                                                                            </w:div>
                                                                            <w:div w:id="1412196655">
                                                                              <w:marLeft w:val="0"/>
                                                                              <w:marRight w:val="0"/>
                                                                              <w:marTop w:val="0"/>
                                                                              <w:marBottom w:val="0"/>
                                                                              <w:divBdr>
                                                                                <w:top w:val="none" w:sz="0" w:space="0" w:color="auto"/>
                                                                                <w:left w:val="none" w:sz="0" w:space="0" w:color="auto"/>
                                                                                <w:bottom w:val="none" w:sz="0" w:space="0" w:color="auto"/>
                                                                                <w:right w:val="none" w:sz="0" w:space="0" w:color="auto"/>
                                                                              </w:divBdr>
                                                                            </w:div>
                                                                            <w:div w:id="1451049094">
                                                                              <w:marLeft w:val="0"/>
                                                                              <w:marRight w:val="0"/>
                                                                              <w:marTop w:val="0"/>
                                                                              <w:marBottom w:val="0"/>
                                                                              <w:divBdr>
                                                                                <w:top w:val="none" w:sz="0" w:space="0" w:color="auto"/>
                                                                                <w:left w:val="none" w:sz="0" w:space="0" w:color="auto"/>
                                                                                <w:bottom w:val="none" w:sz="0" w:space="0" w:color="auto"/>
                                                                                <w:right w:val="none" w:sz="0" w:space="0" w:color="auto"/>
                                                                              </w:divBdr>
                                                                            </w:div>
                                                                            <w:div w:id="2009669918">
                                                                              <w:marLeft w:val="0"/>
                                                                              <w:marRight w:val="0"/>
                                                                              <w:marTop w:val="0"/>
                                                                              <w:marBottom w:val="0"/>
                                                                              <w:divBdr>
                                                                                <w:top w:val="none" w:sz="0" w:space="0" w:color="auto"/>
                                                                                <w:left w:val="none" w:sz="0" w:space="0" w:color="auto"/>
                                                                                <w:bottom w:val="none" w:sz="0" w:space="0" w:color="auto"/>
                                                                                <w:right w:val="none" w:sz="0" w:space="0" w:color="auto"/>
                                                                              </w:divBdr>
                                                                            </w:div>
                                                                            <w:div w:id="307051869">
                                                                              <w:marLeft w:val="0"/>
                                                                              <w:marRight w:val="0"/>
                                                                              <w:marTop w:val="0"/>
                                                                              <w:marBottom w:val="0"/>
                                                                              <w:divBdr>
                                                                                <w:top w:val="none" w:sz="0" w:space="0" w:color="auto"/>
                                                                                <w:left w:val="none" w:sz="0" w:space="0" w:color="auto"/>
                                                                                <w:bottom w:val="none" w:sz="0" w:space="0" w:color="auto"/>
                                                                                <w:right w:val="none" w:sz="0" w:space="0" w:color="auto"/>
                                                                              </w:divBdr>
                                                                            </w:div>
                                                                            <w:div w:id="806632280">
                                                                              <w:marLeft w:val="0"/>
                                                                              <w:marRight w:val="0"/>
                                                                              <w:marTop w:val="0"/>
                                                                              <w:marBottom w:val="0"/>
                                                                              <w:divBdr>
                                                                                <w:top w:val="none" w:sz="0" w:space="0" w:color="auto"/>
                                                                                <w:left w:val="none" w:sz="0" w:space="0" w:color="auto"/>
                                                                                <w:bottom w:val="none" w:sz="0" w:space="0" w:color="auto"/>
                                                                                <w:right w:val="none" w:sz="0" w:space="0" w:color="auto"/>
                                                                              </w:divBdr>
                                                                            </w:div>
                                                                            <w:div w:id="693190936">
                                                                              <w:marLeft w:val="0"/>
                                                                              <w:marRight w:val="0"/>
                                                                              <w:marTop w:val="0"/>
                                                                              <w:marBottom w:val="0"/>
                                                                              <w:divBdr>
                                                                                <w:top w:val="none" w:sz="0" w:space="0" w:color="auto"/>
                                                                                <w:left w:val="none" w:sz="0" w:space="0" w:color="auto"/>
                                                                                <w:bottom w:val="none" w:sz="0" w:space="0" w:color="auto"/>
                                                                                <w:right w:val="none" w:sz="0" w:space="0" w:color="auto"/>
                                                                              </w:divBdr>
                                                                            </w:div>
                                                                            <w:div w:id="1442797897">
                                                                              <w:marLeft w:val="0"/>
                                                                              <w:marRight w:val="0"/>
                                                                              <w:marTop w:val="0"/>
                                                                              <w:marBottom w:val="0"/>
                                                                              <w:divBdr>
                                                                                <w:top w:val="none" w:sz="0" w:space="0" w:color="auto"/>
                                                                                <w:left w:val="none" w:sz="0" w:space="0" w:color="auto"/>
                                                                                <w:bottom w:val="none" w:sz="0" w:space="0" w:color="auto"/>
                                                                                <w:right w:val="none" w:sz="0" w:space="0" w:color="auto"/>
                                                                              </w:divBdr>
                                                                            </w:div>
                                                                            <w:div w:id="1455756066">
                                                                              <w:marLeft w:val="0"/>
                                                                              <w:marRight w:val="0"/>
                                                                              <w:marTop w:val="0"/>
                                                                              <w:marBottom w:val="0"/>
                                                                              <w:divBdr>
                                                                                <w:top w:val="none" w:sz="0" w:space="0" w:color="auto"/>
                                                                                <w:left w:val="none" w:sz="0" w:space="0" w:color="auto"/>
                                                                                <w:bottom w:val="none" w:sz="0" w:space="0" w:color="auto"/>
                                                                                <w:right w:val="none" w:sz="0" w:space="0" w:color="auto"/>
                                                                              </w:divBdr>
                                                                            </w:div>
                                                                            <w:div w:id="296492019">
                                                                              <w:marLeft w:val="0"/>
                                                                              <w:marRight w:val="0"/>
                                                                              <w:marTop w:val="0"/>
                                                                              <w:marBottom w:val="0"/>
                                                                              <w:divBdr>
                                                                                <w:top w:val="none" w:sz="0" w:space="0" w:color="auto"/>
                                                                                <w:left w:val="none" w:sz="0" w:space="0" w:color="auto"/>
                                                                                <w:bottom w:val="none" w:sz="0" w:space="0" w:color="auto"/>
                                                                                <w:right w:val="none" w:sz="0" w:space="0" w:color="auto"/>
                                                                              </w:divBdr>
                                                                            </w:div>
                                                                            <w:div w:id="1002200504">
                                                                              <w:marLeft w:val="0"/>
                                                                              <w:marRight w:val="0"/>
                                                                              <w:marTop w:val="0"/>
                                                                              <w:marBottom w:val="0"/>
                                                                              <w:divBdr>
                                                                                <w:top w:val="none" w:sz="0" w:space="0" w:color="auto"/>
                                                                                <w:left w:val="none" w:sz="0" w:space="0" w:color="auto"/>
                                                                                <w:bottom w:val="none" w:sz="0" w:space="0" w:color="auto"/>
                                                                                <w:right w:val="none" w:sz="0" w:space="0" w:color="auto"/>
                                                                              </w:divBdr>
                                                                            </w:div>
                                                                            <w:div w:id="2128573744">
                                                                              <w:marLeft w:val="0"/>
                                                                              <w:marRight w:val="0"/>
                                                                              <w:marTop w:val="0"/>
                                                                              <w:marBottom w:val="0"/>
                                                                              <w:divBdr>
                                                                                <w:top w:val="none" w:sz="0" w:space="0" w:color="auto"/>
                                                                                <w:left w:val="none" w:sz="0" w:space="0" w:color="auto"/>
                                                                                <w:bottom w:val="none" w:sz="0" w:space="0" w:color="auto"/>
                                                                                <w:right w:val="none" w:sz="0" w:space="0" w:color="auto"/>
                                                                              </w:divBdr>
                                                                            </w:div>
                                                                            <w:div w:id="1641153022">
                                                                              <w:marLeft w:val="0"/>
                                                                              <w:marRight w:val="0"/>
                                                                              <w:marTop w:val="0"/>
                                                                              <w:marBottom w:val="0"/>
                                                                              <w:divBdr>
                                                                                <w:top w:val="none" w:sz="0" w:space="0" w:color="auto"/>
                                                                                <w:left w:val="none" w:sz="0" w:space="0" w:color="auto"/>
                                                                                <w:bottom w:val="none" w:sz="0" w:space="0" w:color="auto"/>
                                                                                <w:right w:val="none" w:sz="0" w:space="0" w:color="auto"/>
                                                                              </w:divBdr>
                                                                            </w:div>
                                                                            <w:div w:id="2012683226">
                                                                              <w:marLeft w:val="0"/>
                                                                              <w:marRight w:val="0"/>
                                                                              <w:marTop w:val="0"/>
                                                                              <w:marBottom w:val="0"/>
                                                                              <w:divBdr>
                                                                                <w:top w:val="none" w:sz="0" w:space="0" w:color="auto"/>
                                                                                <w:left w:val="none" w:sz="0" w:space="0" w:color="auto"/>
                                                                                <w:bottom w:val="none" w:sz="0" w:space="0" w:color="auto"/>
                                                                                <w:right w:val="none" w:sz="0" w:space="0" w:color="auto"/>
                                                                              </w:divBdr>
                                                                            </w:div>
                                                                            <w:div w:id="2010718097">
                                                                              <w:marLeft w:val="0"/>
                                                                              <w:marRight w:val="0"/>
                                                                              <w:marTop w:val="0"/>
                                                                              <w:marBottom w:val="0"/>
                                                                              <w:divBdr>
                                                                                <w:top w:val="none" w:sz="0" w:space="0" w:color="auto"/>
                                                                                <w:left w:val="none" w:sz="0" w:space="0" w:color="auto"/>
                                                                                <w:bottom w:val="none" w:sz="0" w:space="0" w:color="auto"/>
                                                                                <w:right w:val="none" w:sz="0" w:space="0" w:color="auto"/>
                                                                              </w:divBdr>
                                                                            </w:div>
                                                                            <w:div w:id="326982679">
                                                                              <w:marLeft w:val="0"/>
                                                                              <w:marRight w:val="0"/>
                                                                              <w:marTop w:val="0"/>
                                                                              <w:marBottom w:val="0"/>
                                                                              <w:divBdr>
                                                                                <w:top w:val="none" w:sz="0" w:space="0" w:color="auto"/>
                                                                                <w:left w:val="none" w:sz="0" w:space="0" w:color="auto"/>
                                                                                <w:bottom w:val="none" w:sz="0" w:space="0" w:color="auto"/>
                                                                                <w:right w:val="none" w:sz="0" w:space="0" w:color="auto"/>
                                                                              </w:divBdr>
                                                                            </w:div>
                                                                            <w:div w:id="1904633219">
                                                                              <w:marLeft w:val="0"/>
                                                                              <w:marRight w:val="0"/>
                                                                              <w:marTop w:val="0"/>
                                                                              <w:marBottom w:val="0"/>
                                                                              <w:divBdr>
                                                                                <w:top w:val="none" w:sz="0" w:space="0" w:color="auto"/>
                                                                                <w:left w:val="none" w:sz="0" w:space="0" w:color="auto"/>
                                                                                <w:bottom w:val="none" w:sz="0" w:space="0" w:color="auto"/>
                                                                                <w:right w:val="none" w:sz="0" w:space="0" w:color="auto"/>
                                                                              </w:divBdr>
                                                                            </w:div>
                                                                            <w:div w:id="69470861">
                                                                              <w:marLeft w:val="0"/>
                                                                              <w:marRight w:val="0"/>
                                                                              <w:marTop w:val="0"/>
                                                                              <w:marBottom w:val="0"/>
                                                                              <w:divBdr>
                                                                                <w:top w:val="none" w:sz="0" w:space="0" w:color="auto"/>
                                                                                <w:left w:val="none" w:sz="0" w:space="0" w:color="auto"/>
                                                                                <w:bottom w:val="none" w:sz="0" w:space="0" w:color="auto"/>
                                                                                <w:right w:val="none" w:sz="0" w:space="0" w:color="auto"/>
                                                                              </w:divBdr>
                                                                            </w:div>
                                                                            <w:div w:id="1176916546">
                                                                              <w:marLeft w:val="0"/>
                                                                              <w:marRight w:val="0"/>
                                                                              <w:marTop w:val="0"/>
                                                                              <w:marBottom w:val="0"/>
                                                                              <w:divBdr>
                                                                                <w:top w:val="none" w:sz="0" w:space="0" w:color="auto"/>
                                                                                <w:left w:val="none" w:sz="0" w:space="0" w:color="auto"/>
                                                                                <w:bottom w:val="none" w:sz="0" w:space="0" w:color="auto"/>
                                                                                <w:right w:val="none" w:sz="0" w:space="0" w:color="auto"/>
                                                                              </w:divBdr>
                                                                            </w:div>
                                                                            <w:div w:id="1583638308">
                                                                              <w:marLeft w:val="0"/>
                                                                              <w:marRight w:val="0"/>
                                                                              <w:marTop w:val="0"/>
                                                                              <w:marBottom w:val="0"/>
                                                                              <w:divBdr>
                                                                                <w:top w:val="none" w:sz="0" w:space="0" w:color="auto"/>
                                                                                <w:left w:val="none" w:sz="0" w:space="0" w:color="auto"/>
                                                                                <w:bottom w:val="none" w:sz="0" w:space="0" w:color="auto"/>
                                                                                <w:right w:val="none" w:sz="0" w:space="0" w:color="auto"/>
                                                                              </w:divBdr>
                                                                            </w:div>
                                                                            <w:div w:id="1968195009">
                                                                              <w:marLeft w:val="0"/>
                                                                              <w:marRight w:val="0"/>
                                                                              <w:marTop w:val="0"/>
                                                                              <w:marBottom w:val="0"/>
                                                                              <w:divBdr>
                                                                                <w:top w:val="none" w:sz="0" w:space="0" w:color="auto"/>
                                                                                <w:left w:val="none" w:sz="0" w:space="0" w:color="auto"/>
                                                                                <w:bottom w:val="none" w:sz="0" w:space="0" w:color="auto"/>
                                                                                <w:right w:val="none" w:sz="0" w:space="0" w:color="auto"/>
                                                                              </w:divBdr>
                                                                            </w:div>
                                                                            <w:div w:id="202449952">
                                                                              <w:marLeft w:val="0"/>
                                                                              <w:marRight w:val="0"/>
                                                                              <w:marTop w:val="0"/>
                                                                              <w:marBottom w:val="0"/>
                                                                              <w:divBdr>
                                                                                <w:top w:val="none" w:sz="0" w:space="0" w:color="auto"/>
                                                                                <w:left w:val="none" w:sz="0" w:space="0" w:color="auto"/>
                                                                                <w:bottom w:val="none" w:sz="0" w:space="0" w:color="auto"/>
                                                                                <w:right w:val="none" w:sz="0" w:space="0" w:color="auto"/>
                                                                              </w:divBdr>
                                                                            </w:div>
                                                                            <w:div w:id="2083985480">
                                                                              <w:marLeft w:val="0"/>
                                                                              <w:marRight w:val="0"/>
                                                                              <w:marTop w:val="0"/>
                                                                              <w:marBottom w:val="0"/>
                                                                              <w:divBdr>
                                                                                <w:top w:val="none" w:sz="0" w:space="0" w:color="auto"/>
                                                                                <w:left w:val="none" w:sz="0" w:space="0" w:color="auto"/>
                                                                                <w:bottom w:val="none" w:sz="0" w:space="0" w:color="auto"/>
                                                                                <w:right w:val="none" w:sz="0" w:space="0" w:color="auto"/>
                                                                              </w:divBdr>
                                                                            </w:div>
                                                                            <w:div w:id="177888055">
                                                                              <w:marLeft w:val="0"/>
                                                                              <w:marRight w:val="0"/>
                                                                              <w:marTop w:val="0"/>
                                                                              <w:marBottom w:val="0"/>
                                                                              <w:divBdr>
                                                                                <w:top w:val="none" w:sz="0" w:space="0" w:color="auto"/>
                                                                                <w:left w:val="none" w:sz="0" w:space="0" w:color="auto"/>
                                                                                <w:bottom w:val="none" w:sz="0" w:space="0" w:color="auto"/>
                                                                                <w:right w:val="none" w:sz="0" w:space="0" w:color="auto"/>
                                                                              </w:divBdr>
                                                                            </w:div>
                                                                            <w:div w:id="1789616201">
                                                                              <w:marLeft w:val="0"/>
                                                                              <w:marRight w:val="0"/>
                                                                              <w:marTop w:val="0"/>
                                                                              <w:marBottom w:val="0"/>
                                                                              <w:divBdr>
                                                                                <w:top w:val="none" w:sz="0" w:space="0" w:color="auto"/>
                                                                                <w:left w:val="none" w:sz="0" w:space="0" w:color="auto"/>
                                                                                <w:bottom w:val="none" w:sz="0" w:space="0" w:color="auto"/>
                                                                                <w:right w:val="none" w:sz="0" w:space="0" w:color="auto"/>
                                                                              </w:divBdr>
                                                                            </w:div>
                                                                            <w:div w:id="131024857">
                                                                              <w:marLeft w:val="0"/>
                                                                              <w:marRight w:val="0"/>
                                                                              <w:marTop w:val="0"/>
                                                                              <w:marBottom w:val="0"/>
                                                                              <w:divBdr>
                                                                                <w:top w:val="none" w:sz="0" w:space="0" w:color="auto"/>
                                                                                <w:left w:val="none" w:sz="0" w:space="0" w:color="auto"/>
                                                                                <w:bottom w:val="none" w:sz="0" w:space="0" w:color="auto"/>
                                                                                <w:right w:val="none" w:sz="0" w:space="0" w:color="auto"/>
                                                                              </w:divBdr>
                                                                            </w:div>
                                                                            <w:div w:id="1539663245">
                                                                              <w:marLeft w:val="0"/>
                                                                              <w:marRight w:val="0"/>
                                                                              <w:marTop w:val="0"/>
                                                                              <w:marBottom w:val="0"/>
                                                                              <w:divBdr>
                                                                                <w:top w:val="none" w:sz="0" w:space="0" w:color="auto"/>
                                                                                <w:left w:val="none" w:sz="0" w:space="0" w:color="auto"/>
                                                                                <w:bottom w:val="none" w:sz="0" w:space="0" w:color="auto"/>
                                                                                <w:right w:val="none" w:sz="0" w:space="0" w:color="auto"/>
                                                                              </w:divBdr>
                                                                            </w:div>
                                                                            <w:div w:id="2034183259">
                                                                              <w:marLeft w:val="0"/>
                                                                              <w:marRight w:val="0"/>
                                                                              <w:marTop w:val="0"/>
                                                                              <w:marBottom w:val="0"/>
                                                                              <w:divBdr>
                                                                                <w:top w:val="none" w:sz="0" w:space="0" w:color="auto"/>
                                                                                <w:left w:val="none" w:sz="0" w:space="0" w:color="auto"/>
                                                                                <w:bottom w:val="none" w:sz="0" w:space="0" w:color="auto"/>
                                                                                <w:right w:val="none" w:sz="0" w:space="0" w:color="auto"/>
                                                                              </w:divBdr>
                                                                            </w:div>
                                                                            <w:div w:id="642734661">
                                                                              <w:marLeft w:val="0"/>
                                                                              <w:marRight w:val="0"/>
                                                                              <w:marTop w:val="0"/>
                                                                              <w:marBottom w:val="0"/>
                                                                              <w:divBdr>
                                                                                <w:top w:val="none" w:sz="0" w:space="0" w:color="auto"/>
                                                                                <w:left w:val="none" w:sz="0" w:space="0" w:color="auto"/>
                                                                                <w:bottom w:val="none" w:sz="0" w:space="0" w:color="auto"/>
                                                                                <w:right w:val="none" w:sz="0" w:space="0" w:color="auto"/>
                                                                              </w:divBdr>
                                                                            </w:div>
                                                                            <w:div w:id="599489871">
                                                                              <w:marLeft w:val="0"/>
                                                                              <w:marRight w:val="0"/>
                                                                              <w:marTop w:val="0"/>
                                                                              <w:marBottom w:val="0"/>
                                                                              <w:divBdr>
                                                                                <w:top w:val="none" w:sz="0" w:space="0" w:color="auto"/>
                                                                                <w:left w:val="none" w:sz="0" w:space="0" w:color="auto"/>
                                                                                <w:bottom w:val="none" w:sz="0" w:space="0" w:color="auto"/>
                                                                                <w:right w:val="none" w:sz="0" w:space="0" w:color="auto"/>
                                                                              </w:divBdr>
                                                                            </w:div>
                                                                            <w:div w:id="1559246832">
                                                                              <w:marLeft w:val="0"/>
                                                                              <w:marRight w:val="0"/>
                                                                              <w:marTop w:val="0"/>
                                                                              <w:marBottom w:val="0"/>
                                                                              <w:divBdr>
                                                                                <w:top w:val="none" w:sz="0" w:space="0" w:color="auto"/>
                                                                                <w:left w:val="none" w:sz="0" w:space="0" w:color="auto"/>
                                                                                <w:bottom w:val="none" w:sz="0" w:space="0" w:color="auto"/>
                                                                                <w:right w:val="none" w:sz="0" w:space="0" w:color="auto"/>
                                                                              </w:divBdr>
                                                                            </w:div>
                                                                            <w:div w:id="2021928830">
                                                                              <w:marLeft w:val="0"/>
                                                                              <w:marRight w:val="0"/>
                                                                              <w:marTop w:val="0"/>
                                                                              <w:marBottom w:val="0"/>
                                                                              <w:divBdr>
                                                                                <w:top w:val="none" w:sz="0" w:space="0" w:color="auto"/>
                                                                                <w:left w:val="none" w:sz="0" w:space="0" w:color="auto"/>
                                                                                <w:bottom w:val="none" w:sz="0" w:space="0" w:color="auto"/>
                                                                                <w:right w:val="none" w:sz="0" w:space="0" w:color="auto"/>
                                                                              </w:divBdr>
                                                                            </w:div>
                                                                            <w:div w:id="124861707">
                                                                              <w:marLeft w:val="0"/>
                                                                              <w:marRight w:val="0"/>
                                                                              <w:marTop w:val="0"/>
                                                                              <w:marBottom w:val="0"/>
                                                                              <w:divBdr>
                                                                                <w:top w:val="none" w:sz="0" w:space="0" w:color="auto"/>
                                                                                <w:left w:val="none" w:sz="0" w:space="0" w:color="auto"/>
                                                                                <w:bottom w:val="none" w:sz="0" w:space="0" w:color="auto"/>
                                                                                <w:right w:val="none" w:sz="0" w:space="0" w:color="auto"/>
                                                                              </w:divBdr>
                                                                            </w:div>
                                                                            <w:div w:id="1490712121">
                                                                              <w:marLeft w:val="0"/>
                                                                              <w:marRight w:val="0"/>
                                                                              <w:marTop w:val="0"/>
                                                                              <w:marBottom w:val="0"/>
                                                                              <w:divBdr>
                                                                                <w:top w:val="none" w:sz="0" w:space="0" w:color="auto"/>
                                                                                <w:left w:val="none" w:sz="0" w:space="0" w:color="auto"/>
                                                                                <w:bottom w:val="none" w:sz="0" w:space="0" w:color="auto"/>
                                                                                <w:right w:val="none" w:sz="0" w:space="0" w:color="auto"/>
                                                                              </w:divBdr>
                                                                            </w:div>
                                                                            <w:div w:id="337077301">
                                                                              <w:marLeft w:val="0"/>
                                                                              <w:marRight w:val="0"/>
                                                                              <w:marTop w:val="0"/>
                                                                              <w:marBottom w:val="0"/>
                                                                              <w:divBdr>
                                                                                <w:top w:val="none" w:sz="0" w:space="0" w:color="auto"/>
                                                                                <w:left w:val="none" w:sz="0" w:space="0" w:color="auto"/>
                                                                                <w:bottom w:val="none" w:sz="0" w:space="0" w:color="auto"/>
                                                                                <w:right w:val="none" w:sz="0" w:space="0" w:color="auto"/>
                                                                              </w:divBdr>
                                                                            </w:div>
                                                                            <w:div w:id="2021657131">
                                                                              <w:marLeft w:val="0"/>
                                                                              <w:marRight w:val="0"/>
                                                                              <w:marTop w:val="0"/>
                                                                              <w:marBottom w:val="0"/>
                                                                              <w:divBdr>
                                                                                <w:top w:val="none" w:sz="0" w:space="0" w:color="auto"/>
                                                                                <w:left w:val="none" w:sz="0" w:space="0" w:color="auto"/>
                                                                                <w:bottom w:val="none" w:sz="0" w:space="0" w:color="auto"/>
                                                                                <w:right w:val="none" w:sz="0" w:space="0" w:color="auto"/>
                                                                              </w:divBdr>
                                                                            </w:div>
                                                                            <w:div w:id="361825254">
                                                                              <w:marLeft w:val="0"/>
                                                                              <w:marRight w:val="0"/>
                                                                              <w:marTop w:val="0"/>
                                                                              <w:marBottom w:val="0"/>
                                                                              <w:divBdr>
                                                                                <w:top w:val="none" w:sz="0" w:space="0" w:color="auto"/>
                                                                                <w:left w:val="none" w:sz="0" w:space="0" w:color="auto"/>
                                                                                <w:bottom w:val="none" w:sz="0" w:space="0" w:color="auto"/>
                                                                                <w:right w:val="none" w:sz="0" w:space="0" w:color="auto"/>
                                                                              </w:divBdr>
                                                                            </w:div>
                                                                            <w:div w:id="692926432">
                                                                              <w:marLeft w:val="0"/>
                                                                              <w:marRight w:val="0"/>
                                                                              <w:marTop w:val="0"/>
                                                                              <w:marBottom w:val="0"/>
                                                                              <w:divBdr>
                                                                                <w:top w:val="none" w:sz="0" w:space="0" w:color="auto"/>
                                                                                <w:left w:val="none" w:sz="0" w:space="0" w:color="auto"/>
                                                                                <w:bottom w:val="none" w:sz="0" w:space="0" w:color="auto"/>
                                                                                <w:right w:val="none" w:sz="0" w:space="0" w:color="auto"/>
                                                                              </w:divBdr>
                                                                            </w:div>
                                                                            <w:div w:id="614866413">
                                                                              <w:marLeft w:val="0"/>
                                                                              <w:marRight w:val="0"/>
                                                                              <w:marTop w:val="0"/>
                                                                              <w:marBottom w:val="0"/>
                                                                              <w:divBdr>
                                                                                <w:top w:val="none" w:sz="0" w:space="0" w:color="auto"/>
                                                                                <w:left w:val="none" w:sz="0" w:space="0" w:color="auto"/>
                                                                                <w:bottom w:val="none" w:sz="0" w:space="0" w:color="auto"/>
                                                                                <w:right w:val="none" w:sz="0" w:space="0" w:color="auto"/>
                                                                              </w:divBdr>
                                                                            </w:div>
                                                                            <w:div w:id="441918943">
                                                                              <w:marLeft w:val="0"/>
                                                                              <w:marRight w:val="0"/>
                                                                              <w:marTop w:val="0"/>
                                                                              <w:marBottom w:val="0"/>
                                                                              <w:divBdr>
                                                                                <w:top w:val="none" w:sz="0" w:space="0" w:color="auto"/>
                                                                                <w:left w:val="none" w:sz="0" w:space="0" w:color="auto"/>
                                                                                <w:bottom w:val="none" w:sz="0" w:space="0" w:color="auto"/>
                                                                                <w:right w:val="none" w:sz="0" w:space="0" w:color="auto"/>
                                                                              </w:divBdr>
                                                                            </w:div>
                                                                            <w:div w:id="1721903230">
                                                                              <w:marLeft w:val="0"/>
                                                                              <w:marRight w:val="0"/>
                                                                              <w:marTop w:val="0"/>
                                                                              <w:marBottom w:val="0"/>
                                                                              <w:divBdr>
                                                                                <w:top w:val="none" w:sz="0" w:space="0" w:color="auto"/>
                                                                                <w:left w:val="none" w:sz="0" w:space="0" w:color="auto"/>
                                                                                <w:bottom w:val="none" w:sz="0" w:space="0" w:color="auto"/>
                                                                                <w:right w:val="none" w:sz="0" w:space="0" w:color="auto"/>
                                                                              </w:divBdr>
                                                                            </w:div>
                                                                            <w:div w:id="1972977776">
                                                                              <w:marLeft w:val="0"/>
                                                                              <w:marRight w:val="0"/>
                                                                              <w:marTop w:val="0"/>
                                                                              <w:marBottom w:val="0"/>
                                                                              <w:divBdr>
                                                                                <w:top w:val="none" w:sz="0" w:space="0" w:color="auto"/>
                                                                                <w:left w:val="none" w:sz="0" w:space="0" w:color="auto"/>
                                                                                <w:bottom w:val="none" w:sz="0" w:space="0" w:color="auto"/>
                                                                                <w:right w:val="none" w:sz="0" w:space="0" w:color="auto"/>
                                                                              </w:divBdr>
                                                                            </w:div>
                                                                            <w:div w:id="488208662">
                                                                              <w:marLeft w:val="0"/>
                                                                              <w:marRight w:val="0"/>
                                                                              <w:marTop w:val="0"/>
                                                                              <w:marBottom w:val="0"/>
                                                                              <w:divBdr>
                                                                                <w:top w:val="none" w:sz="0" w:space="0" w:color="auto"/>
                                                                                <w:left w:val="none" w:sz="0" w:space="0" w:color="auto"/>
                                                                                <w:bottom w:val="none" w:sz="0" w:space="0" w:color="auto"/>
                                                                                <w:right w:val="none" w:sz="0" w:space="0" w:color="auto"/>
                                                                              </w:divBdr>
                                                                            </w:div>
                                                                            <w:div w:id="1748336225">
                                                                              <w:marLeft w:val="0"/>
                                                                              <w:marRight w:val="0"/>
                                                                              <w:marTop w:val="0"/>
                                                                              <w:marBottom w:val="0"/>
                                                                              <w:divBdr>
                                                                                <w:top w:val="none" w:sz="0" w:space="0" w:color="auto"/>
                                                                                <w:left w:val="none" w:sz="0" w:space="0" w:color="auto"/>
                                                                                <w:bottom w:val="none" w:sz="0" w:space="0" w:color="auto"/>
                                                                                <w:right w:val="none" w:sz="0" w:space="0" w:color="auto"/>
                                                                              </w:divBdr>
                                                                            </w:div>
                                                                            <w:div w:id="1925259907">
                                                                              <w:marLeft w:val="0"/>
                                                                              <w:marRight w:val="0"/>
                                                                              <w:marTop w:val="0"/>
                                                                              <w:marBottom w:val="0"/>
                                                                              <w:divBdr>
                                                                                <w:top w:val="none" w:sz="0" w:space="0" w:color="auto"/>
                                                                                <w:left w:val="none" w:sz="0" w:space="0" w:color="auto"/>
                                                                                <w:bottom w:val="none" w:sz="0" w:space="0" w:color="auto"/>
                                                                                <w:right w:val="none" w:sz="0" w:space="0" w:color="auto"/>
                                                                              </w:divBdr>
                                                                            </w:div>
                                                                            <w:div w:id="81146042">
                                                                              <w:marLeft w:val="0"/>
                                                                              <w:marRight w:val="0"/>
                                                                              <w:marTop w:val="0"/>
                                                                              <w:marBottom w:val="0"/>
                                                                              <w:divBdr>
                                                                                <w:top w:val="none" w:sz="0" w:space="0" w:color="auto"/>
                                                                                <w:left w:val="none" w:sz="0" w:space="0" w:color="auto"/>
                                                                                <w:bottom w:val="none" w:sz="0" w:space="0" w:color="auto"/>
                                                                                <w:right w:val="none" w:sz="0" w:space="0" w:color="auto"/>
                                                                              </w:divBdr>
                                                                            </w:div>
                                                                            <w:div w:id="1777628282">
                                                                              <w:marLeft w:val="0"/>
                                                                              <w:marRight w:val="0"/>
                                                                              <w:marTop w:val="0"/>
                                                                              <w:marBottom w:val="0"/>
                                                                              <w:divBdr>
                                                                                <w:top w:val="none" w:sz="0" w:space="0" w:color="auto"/>
                                                                                <w:left w:val="none" w:sz="0" w:space="0" w:color="auto"/>
                                                                                <w:bottom w:val="none" w:sz="0" w:space="0" w:color="auto"/>
                                                                                <w:right w:val="none" w:sz="0" w:space="0" w:color="auto"/>
                                                                              </w:divBdr>
                                                                            </w:div>
                                                                            <w:div w:id="701589709">
                                                                              <w:marLeft w:val="0"/>
                                                                              <w:marRight w:val="0"/>
                                                                              <w:marTop w:val="0"/>
                                                                              <w:marBottom w:val="0"/>
                                                                              <w:divBdr>
                                                                                <w:top w:val="none" w:sz="0" w:space="0" w:color="auto"/>
                                                                                <w:left w:val="none" w:sz="0" w:space="0" w:color="auto"/>
                                                                                <w:bottom w:val="none" w:sz="0" w:space="0" w:color="auto"/>
                                                                                <w:right w:val="none" w:sz="0" w:space="0" w:color="auto"/>
                                                                              </w:divBdr>
                                                                            </w:div>
                                                                            <w:div w:id="628752748">
                                                                              <w:marLeft w:val="0"/>
                                                                              <w:marRight w:val="0"/>
                                                                              <w:marTop w:val="0"/>
                                                                              <w:marBottom w:val="0"/>
                                                                              <w:divBdr>
                                                                                <w:top w:val="none" w:sz="0" w:space="0" w:color="auto"/>
                                                                                <w:left w:val="none" w:sz="0" w:space="0" w:color="auto"/>
                                                                                <w:bottom w:val="none" w:sz="0" w:space="0" w:color="auto"/>
                                                                                <w:right w:val="none" w:sz="0" w:space="0" w:color="auto"/>
                                                                              </w:divBdr>
                                                                            </w:div>
                                                                            <w:div w:id="256866655">
                                                                              <w:marLeft w:val="0"/>
                                                                              <w:marRight w:val="0"/>
                                                                              <w:marTop w:val="0"/>
                                                                              <w:marBottom w:val="0"/>
                                                                              <w:divBdr>
                                                                                <w:top w:val="none" w:sz="0" w:space="0" w:color="auto"/>
                                                                                <w:left w:val="none" w:sz="0" w:space="0" w:color="auto"/>
                                                                                <w:bottom w:val="none" w:sz="0" w:space="0" w:color="auto"/>
                                                                                <w:right w:val="none" w:sz="0" w:space="0" w:color="auto"/>
                                                                              </w:divBdr>
                                                                            </w:div>
                                                                            <w:div w:id="1425612662">
                                                                              <w:marLeft w:val="0"/>
                                                                              <w:marRight w:val="0"/>
                                                                              <w:marTop w:val="0"/>
                                                                              <w:marBottom w:val="0"/>
                                                                              <w:divBdr>
                                                                                <w:top w:val="none" w:sz="0" w:space="0" w:color="auto"/>
                                                                                <w:left w:val="none" w:sz="0" w:space="0" w:color="auto"/>
                                                                                <w:bottom w:val="none" w:sz="0" w:space="0" w:color="auto"/>
                                                                                <w:right w:val="none" w:sz="0" w:space="0" w:color="auto"/>
                                                                              </w:divBdr>
                                                                            </w:div>
                                                                            <w:div w:id="104230386">
                                                                              <w:marLeft w:val="0"/>
                                                                              <w:marRight w:val="0"/>
                                                                              <w:marTop w:val="0"/>
                                                                              <w:marBottom w:val="0"/>
                                                                              <w:divBdr>
                                                                                <w:top w:val="none" w:sz="0" w:space="0" w:color="auto"/>
                                                                                <w:left w:val="none" w:sz="0" w:space="0" w:color="auto"/>
                                                                                <w:bottom w:val="none" w:sz="0" w:space="0" w:color="auto"/>
                                                                                <w:right w:val="none" w:sz="0" w:space="0" w:color="auto"/>
                                                                              </w:divBdr>
                                                                            </w:div>
                                                                            <w:div w:id="1963998892">
                                                                              <w:marLeft w:val="0"/>
                                                                              <w:marRight w:val="0"/>
                                                                              <w:marTop w:val="0"/>
                                                                              <w:marBottom w:val="0"/>
                                                                              <w:divBdr>
                                                                                <w:top w:val="none" w:sz="0" w:space="0" w:color="auto"/>
                                                                                <w:left w:val="none" w:sz="0" w:space="0" w:color="auto"/>
                                                                                <w:bottom w:val="none" w:sz="0" w:space="0" w:color="auto"/>
                                                                                <w:right w:val="none" w:sz="0" w:space="0" w:color="auto"/>
                                                                              </w:divBdr>
                                                                            </w:div>
                                                                            <w:div w:id="2005428802">
                                                                              <w:marLeft w:val="0"/>
                                                                              <w:marRight w:val="0"/>
                                                                              <w:marTop w:val="0"/>
                                                                              <w:marBottom w:val="0"/>
                                                                              <w:divBdr>
                                                                                <w:top w:val="none" w:sz="0" w:space="0" w:color="auto"/>
                                                                                <w:left w:val="none" w:sz="0" w:space="0" w:color="auto"/>
                                                                                <w:bottom w:val="none" w:sz="0" w:space="0" w:color="auto"/>
                                                                                <w:right w:val="none" w:sz="0" w:space="0" w:color="auto"/>
                                                                              </w:divBdr>
                                                                            </w:div>
                                                                            <w:div w:id="2085178523">
                                                                              <w:marLeft w:val="0"/>
                                                                              <w:marRight w:val="0"/>
                                                                              <w:marTop w:val="0"/>
                                                                              <w:marBottom w:val="0"/>
                                                                              <w:divBdr>
                                                                                <w:top w:val="none" w:sz="0" w:space="0" w:color="auto"/>
                                                                                <w:left w:val="none" w:sz="0" w:space="0" w:color="auto"/>
                                                                                <w:bottom w:val="none" w:sz="0" w:space="0" w:color="auto"/>
                                                                                <w:right w:val="none" w:sz="0" w:space="0" w:color="auto"/>
                                                                              </w:divBdr>
                                                                            </w:div>
                                                                            <w:div w:id="130903423">
                                                                              <w:marLeft w:val="0"/>
                                                                              <w:marRight w:val="0"/>
                                                                              <w:marTop w:val="0"/>
                                                                              <w:marBottom w:val="0"/>
                                                                              <w:divBdr>
                                                                                <w:top w:val="none" w:sz="0" w:space="0" w:color="auto"/>
                                                                                <w:left w:val="none" w:sz="0" w:space="0" w:color="auto"/>
                                                                                <w:bottom w:val="none" w:sz="0" w:space="0" w:color="auto"/>
                                                                                <w:right w:val="none" w:sz="0" w:space="0" w:color="auto"/>
                                                                              </w:divBdr>
                                                                            </w:div>
                                                                            <w:div w:id="1393383923">
                                                                              <w:marLeft w:val="0"/>
                                                                              <w:marRight w:val="0"/>
                                                                              <w:marTop w:val="0"/>
                                                                              <w:marBottom w:val="0"/>
                                                                              <w:divBdr>
                                                                                <w:top w:val="none" w:sz="0" w:space="0" w:color="auto"/>
                                                                                <w:left w:val="none" w:sz="0" w:space="0" w:color="auto"/>
                                                                                <w:bottom w:val="none" w:sz="0" w:space="0" w:color="auto"/>
                                                                                <w:right w:val="none" w:sz="0" w:space="0" w:color="auto"/>
                                                                              </w:divBdr>
                                                                            </w:div>
                                                                            <w:div w:id="1476797972">
                                                                              <w:marLeft w:val="0"/>
                                                                              <w:marRight w:val="0"/>
                                                                              <w:marTop w:val="0"/>
                                                                              <w:marBottom w:val="0"/>
                                                                              <w:divBdr>
                                                                                <w:top w:val="none" w:sz="0" w:space="0" w:color="auto"/>
                                                                                <w:left w:val="none" w:sz="0" w:space="0" w:color="auto"/>
                                                                                <w:bottom w:val="none" w:sz="0" w:space="0" w:color="auto"/>
                                                                                <w:right w:val="none" w:sz="0" w:space="0" w:color="auto"/>
                                                                              </w:divBdr>
                                                                            </w:div>
                                                                            <w:div w:id="1304387528">
                                                                              <w:marLeft w:val="0"/>
                                                                              <w:marRight w:val="0"/>
                                                                              <w:marTop w:val="0"/>
                                                                              <w:marBottom w:val="0"/>
                                                                              <w:divBdr>
                                                                                <w:top w:val="none" w:sz="0" w:space="0" w:color="auto"/>
                                                                                <w:left w:val="none" w:sz="0" w:space="0" w:color="auto"/>
                                                                                <w:bottom w:val="none" w:sz="0" w:space="0" w:color="auto"/>
                                                                                <w:right w:val="none" w:sz="0" w:space="0" w:color="auto"/>
                                                                              </w:divBdr>
                                                                            </w:div>
                                                                            <w:div w:id="357121277">
                                                                              <w:marLeft w:val="0"/>
                                                                              <w:marRight w:val="0"/>
                                                                              <w:marTop w:val="0"/>
                                                                              <w:marBottom w:val="0"/>
                                                                              <w:divBdr>
                                                                                <w:top w:val="none" w:sz="0" w:space="0" w:color="auto"/>
                                                                                <w:left w:val="none" w:sz="0" w:space="0" w:color="auto"/>
                                                                                <w:bottom w:val="none" w:sz="0" w:space="0" w:color="auto"/>
                                                                                <w:right w:val="none" w:sz="0" w:space="0" w:color="auto"/>
                                                                              </w:divBdr>
                                                                            </w:div>
                                                                            <w:div w:id="1365639289">
                                                                              <w:marLeft w:val="0"/>
                                                                              <w:marRight w:val="0"/>
                                                                              <w:marTop w:val="0"/>
                                                                              <w:marBottom w:val="0"/>
                                                                              <w:divBdr>
                                                                                <w:top w:val="none" w:sz="0" w:space="0" w:color="auto"/>
                                                                                <w:left w:val="none" w:sz="0" w:space="0" w:color="auto"/>
                                                                                <w:bottom w:val="none" w:sz="0" w:space="0" w:color="auto"/>
                                                                                <w:right w:val="none" w:sz="0" w:space="0" w:color="auto"/>
                                                                              </w:divBdr>
                                                                            </w:div>
                                                                            <w:div w:id="891774456">
                                                                              <w:marLeft w:val="0"/>
                                                                              <w:marRight w:val="0"/>
                                                                              <w:marTop w:val="0"/>
                                                                              <w:marBottom w:val="0"/>
                                                                              <w:divBdr>
                                                                                <w:top w:val="none" w:sz="0" w:space="0" w:color="auto"/>
                                                                                <w:left w:val="none" w:sz="0" w:space="0" w:color="auto"/>
                                                                                <w:bottom w:val="none" w:sz="0" w:space="0" w:color="auto"/>
                                                                                <w:right w:val="none" w:sz="0" w:space="0" w:color="auto"/>
                                                                              </w:divBdr>
                                                                            </w:div>
                                                                            <w:div w:id="301930187">
                                                                              <w:marLeft w:val="0"/>
                                                                              <w:marRight w:val="0"/>
                                                                              <w:marTop w:val="0"/>
                                                                              <w:marBottom w:val="0"/>
                                                                              <w:divBdr>
                                                                                <w:top w:val="none" w:sz="0" w:space="0" w:color="auto"/>
                                                                                <w:left w:val="none" w:sz="0" w:space="0" w:color="auto"/>
                                                                                <w:bottom w:val="none" w:sz="0" w:space="0" w:color="auto"/>
                                                                                <w:right w:val="none" w:sz="0" w:space="0" w:color="auto"/>
                                                                              </w:divBdr>
                                                                            </w:div>
                                                                            <w:div w:id="1982802833">
                                                                              <w:marLeft w:val="0"/>
                                                                              <w:marRight w:val="0"/>
                                                                              <w:marTop w:val="0"/>
                                                                              <w:marBottom w:val="0"/>
                                                                              <w:divBdr>
                                                                                <w:top w:val="none" w:sz="0" w:space="0" w:color="auto"/>
                                                                                <w:left w:val="none" w:sz="0" w:space="0" w:color="auto"/>
                                                                                <w:bottom w:val="none" w:sz="0" w:space="0" w:color="auto"/>
                                                                                <w:right w:val="none" w:sz="0" w:space="0" w:color="auto"/>
                                                                              </w:divBdr>
                                                                            </w:div>
                                                                            <w:div w:id="1821114665">
                                                                              <w:marLeft w:val="0"/>
                                                                              <w:marRight w:val="0"/>
                                                                              <w:marTop w:val="0"/>
                                                                              <w:marBottom w:val="0"/>
                                                                              <w:divBdr>
                                                                                <w:top w:val="none" w:sz="0" w:space="0" w:color="auto"/>
                                                                                <w:left w:val="none" w:sz="0" w:space="0" w:color="auto"/>
                                                                                <w:bottom w:val="none" w:sz="0" w:space="0" w:color="auto"/>
                                                                                <w:right w:val="none" w:sz="0" w:space="0" w:color="auto"/>
                                                                              </w:divBdr>
                                                                            </w:div>
                                                                            <w:div w:id="2131896307">
                                                                              <w:marLeft w:val="0"/>
                                                                              <w:marRight w:val="0"/>
                                                                              <w:marTop w:val="0"/>
                                                                              <w:marBottom w:val="0"/>
                                                                              <w:divBdr>
                                                                                <w:top w:val="none" w:sz="0" w:space="0" w:color="auto"/>
                                                                                <w:left w:val="none" w:sz="0" w:space="0" w:color="auto"/>
                                                                                <w:bottom w:val="none" w:sz="0" w:space="0" w:color="auto"/>
                                                                                <w:right w:val="none" w:sz="0" w:space="0" w:color="auto"/>
                                                                              </w:divBdr>
                                                                            </w:div>
                                                                            <w:div w:id="511182699">
                                                                              <w:marLeft w:val="0"/>
                                                                              <w:marRight w:val="0"/>
                                                                              <w:marTop w:val="0"/>
                                                                              <w:marBottom w:val="0"/>
                                                                              <w:divBdr>
                                                                                <w:top w:val="none" w:sz="0" w:space="0" w:color="auto"/>
                                                                                <w:left w:val="none" w:sz="0" w:space="0" w:color="auto"/>
                                                                                <w:bottom w:val="none" w:sz="0" w:space="0" w:color="auto"/>
                                                                                <w:right w:val="none" w:sz="0" w:space="0" w:color="auto"/>
                                                                              </w:divBdr>
                                                                            </w:div>
                                                                            <w:div w:id="709184801">
                                                                              <w:marLeft w:val="0"/>
                                                                              <w:marRight w:val="0"/>
                                                                              <w:marTop w:val="0"/>
                                                                              <w:marBottom w:val="0"/>
                                                                              <w:divBdr>
                                                                                <w:top w:val="none" w:sz="0" w:space="0" w:color="auto"/>
                                                                                <w:left w:val="none" w:sz="0" w:space="0" w:color="auto"/>
                                                                                <w:bottom w:val="none" w:sz="0" w:space="0" w:color="auto"/>
                                                                                <w:right w:val="none" w:sz="0" w:space="0" w:color="auto"/>
                                                                              </w:divBdr>
                                                                            </w:div>
                                                                            <w:div w:id="357463576">
                                                                              <w:marLeft w:val="0"/>
                                                                              <w:marRight w:val="0"/>
                                                                              <w:marTop w:val="0"/>
                                                                              <w:marBottom w:val="0"/>
                                                                              <w:divBdr>
                                                                                <w:top w:val="none" w:sz="0" w:space="0" w:color="auto"/>
                                                                                <w:left w:val="none" w:sz="0" w:space="0" w:color="auto"/>
                                                                                <w:bottom w:val="none" w:sz="0" w:space="0" w:color="auto"/>
                                                                                <w:right w:val="none" w:sz="0" w:space="0" w:color="auto"/>
                                                                              </w:divBdr>
                                                                            </w:div>
                                                                            <w:div w:id="289432972">
                                                                              <w:marLeft w:val="0"/>
                                                                              <w:marRight w:val="0"/>
                                                                              <w:marTop w:val="0"/>
                                                                              <w:marBottom w:val="0"/>
                                                                              <w:divBdr>
                                                                                <w:top w:val="none" w:sz="0" w:space="0" w:color="auto"/>
                                                                                <w:left w:val="none" w:sz="0" w:space="0" w:color="auto"/>
                                                                                <w:bottom w:val="none" w:sz="0" w:space="0" w:color="auto"/>
                                                                                <w:right w:val="none" w:sz="0" w:space="0" w:color="auto"/>
                                                                              </w:divBdr>
                                                                            </w:div>
                                                                            <w:div w:id="1601177853">
                                                                              <w:marLeft w:val="0"/>
                                                                              <w:marRight w:val="0"/>
                                                                              <w:marTop w:val="0"/>
                                                                              <w:marBottom w:val="0"/>
                                                                              <w:divBdr>
                                                                                <w:top w:val="none" w:sz="0" w:space="0" w:color="auto"/>
                                                                                <w:left w:val="none" w:sz="0" w:space="0" w:color="auto"/>
                                                                                <w:bottom w:val="none" w:sz="0" w:space="0" w:color="auto"/>
                                                                                <w:right w:val="none" w:sz="0" w:space="0" w:color="auto"/>
                                                                              </w:divBdr>
                                                                            </w:div>
                                                                            <w:div w:id="1456290576">
                                                                              <w:marLeft w:val="0"/>
                                                                              <w:marRight w:val="0"/>
                                                                              <w:marTop w:val="0"/>
                                                                              <w:marBottom w:val="0"/>
                                                                              <w:divBdr>
                                                                                <w:top w:val="none" w:sz="0" w:space="0" w:color="auto"/>
                                                                                <w:left w:val="none" w:sz="0" w:space="0" w:color="auto"/>
                                                                                <w:bottom w:val="none" w:sz="0" w:space="0" w:color="auto"/>
                                                                                <w:right w:val="none" w:sz="0" w:space="0" w:color="auto"/>
                                                                              </w:divBdr>
                                                                            </w:div>
                                                                            <w:div w:id="1838377650">
                                                                              <w:marLeft w:val="0"/>
                                                                              <w:marRight w:val="0"/>
                                                                              <w:marTop w:val="0"/>
                                                                              <w:marBottom w:val="0"/>
                                                                              <w:divBdr>
                                                                                <w:top w:val="none" w:sz="0" w:space="0" w:color="auto"/>
                                                                                <w:left w:val="none" w:sz="0" w:space="0" w:color="auto"/>
                                                                                <w:bottom w:val="none" w:sz="0" w:space="0" w:color="auto"/>
                                                                                <w:right w:val="none" w:sz="0" w:space="0" w:color="auto"/>
                                                                              </w:divBdr>
                                                                            </w:div>
                                                                            <w:div w:id="1426924821">
                                                                              <w:marLeft w:val="0"/>
                                                                              <w:marRight w:val="0"/>
                                                                              <w:marTop w:val="0"/>
                                                                              <w:marBottom w:val="0"/>
                                                                              <w:divBdr>
                                                                                <w:top w:val="none" w:sz="0" w:space="0" w:color="auto"/>
                                                                                <w:left w:val="none" w:sz="0" w:space="0" w:color="auto"/>
                                                                                <w:bottom w:val="none" w:sz="0" w:space="0" w:color="auto"/>
                                                                                <w:right w:val="none" w:sz="0" w:space="0" w:color="auto"/>
                                                                              </w:divBdr>
                                                                            </w:div>
                                                                            <w:div w:id="402994330">
                                                                              <w:marLeft w:val="0"/>
                                                                              <w:marRight w:val="0"/>
                                                                              <w:marTop w:val="0"/>
                                                                              <w:marBottom w:val="0"/>
                                                                              <w:divBdr>
                                                                                <w:top w:val="none" w:sz="0" w:space="0" w:color="auto"/>
                                                                                <w:left w:val="none" w:sz="0" w:space="0" w:color="auto"/>
                                                                                <w:bottom w:val="none" w:sz="0" w:space="0" w:color="auto"/>
                                                                                <w:right w:val="none" w:sz="0" w:space="0" w:color="auto"/>
                                                                              </w:divBdr>
                                                                            </w:div>
                                                                            <w:div w:id="259722756">
                                                                              <w:marLeft w:val="0"/>
                                                                              <w:marRight w:val="0"/>
                                                                              <w:marTop w:val="0"/>
                                                                              <w:marBottom w:val="0"/>
                                                                              <w:divBdr>
                                                                                <w:top w:val="none" w:sz="0" w:space="0" w:color="auto"/>
                                                                                <w:left w:val="none" w:sz="0" w:space="0" w:color="auto"/>
                                                                                <w:bottom w:val="none" w:sz="0" w:space="0" w:color="auto"/>
                                                                                <w:right w:val="none" w:sz="0" w:space="0" w:color="auto"/>
                                                                              </w:divBdr>
                                                                            </w:div>
                                                                            <w:div w:id="1076904484">
                                                                              <w:marLeft w:val="0"/>
                                                                              <w:marRight w:val="0"/>
                                                                              <w:marTop w:val="0"/>
                                                                              <w:marBottom w:val="0"/>
                                                                              <w:divBdr>
                                                                                <w:top w:val="none" w:sz="0" w:space="0" w:color="auto"/>
                                                                                <w:left w:val="none" w:sz="0" w:space="0" w:color="auto"/>
                                                                                <w:bottom w:val="none" w:sz="0" w:space="0" w:color="auto"/>
                                                                                <w:right w:val="none" w:sz="0" w:space="0" w:color="auto"/>
                                                                              </w:divBdr>
                                                                            </w:div>
                                                                            <w:div w:id="1921940953">
                                                                              <w:marLeft w:val="0"/>
                                                                              <w:marRight w:val="0"/>
                                                                              <w:marTop w:val="0"/>
                                                                              <w:marBottom w:val="0"/>
                                                                              <w:divBdr>
                                                                                <w:top w:val="none" w:sz="0" w:space="0" w:color="auto"/>
                                                                                <w:left w:val="none" w:sz="0" w:space="0" w:color="auto"/>
                                                                                <w:bottom w:val="none" w:sz="0" w:space="0" w:color="auto"/>
                                                                                <w:right w:val="none" w:sz="0" w:space="0" w:color="auto"/>
                                                                              </w:divBdr>
                                                                            </w:div>
                                                                            <w:div w:id="215749684">
                                                                              <w:marLeft w:val="0"/>
                                                                              <w:marRight w:val="0"/>
                                                                              <w:marTop w:val="0"/>
                                                                              <w:marBottom w:val="0"/>
                                                                              <w:divBdr>
                                                                                <w:top w:val="none" w:sz="0" w:space="0" w:color="auto"/>
                                                                                <w:left w:val="none" w:sz="0" w:space="0" w:color="auto"/>
                                                                                <w:bottom w:val="none" w:sz="0" w:space="0" w:color="auto"/>
                                                                                <w:right w:val="none" w:sz="0" w:space="0" w:color="auto"/>
                                                                              </w:divBdr>
                                                                            </w:div>
                                                                            <w:div w:id="301421725">
                                                                              <w:marLeft w:val="0"/>
                                                                              <w:marRight w:val="0"/>
                                                                              <w:marTop w:val="0"/>
                                                                              <w:marBottom w:val="0"/>
                                                                              <w:divBdr>
                                                                                <w:top w:val="none" w:sz="0" w:space="0" w:color="auto"/>
                                                                                <w:left w:val="none" w:sz="0" w:space="0" w:color="auto"/>
                                                                                <w:bottom w:val="none" w:sz="0" w:space="0" w:color="auto"/>
                                                                                <w:right w:val="none" w:sz="0" w:space="0" w:color="auto"/>
                                                                              </w:divBdr>
                                                                            </w:div>
                                                                            <w:div w:id="638804995">
                                                                              <w:marLeft w:val="0"/>
                                                                              <w:marRight w:val="0"/>
                                                                              <w:marTop w:val="0"/>
                                                                              <w:marBottom w:val="0"/>
                                                                              <w:divBdr>
                                                                                <w:top w:val="none" w:sz="0" w:space="0" w:color="auto"/>
                                                                                <w:left w:val="none" w:sz="0" w:space="0" w:color="auto"/>
                                                                                <w:bottom w:val="none" w:sz="0" w:space="0" w:color="auto"/>
                                                                                <w:right w:val="none" w:sz="0" w:space="0" w:color="auto"/>
                                                                              </w:divBdr>
                                                                            </w:div>
                                                                            <w:div w:id="2054184614">
                                                                              <w:marLeft w:val="0"/>
                                                                              <w:marRight w:val="0"/>
                                                                              <w:marTop w:val="0"/>
                                                                              <w:marBottom w:val="0"/>
                                                                              <w:divBdr>
                                                                                <w:top w:val="none" w:sz="0" w:space="0" w:color="auto"/>
                                                                                <w:left w:val="none" w:sz="0" w:space="0" w:color="auto"/>
                                                                                <w:bottom w:val="none" w:sz="0" w:space="0" w:color="auto"/>
                                                                                <w:right w:val="none" w:sz="0" w:space="0" w:color="auto"/>
                                                                              </w:divBdr>
                                                                            </w:div>
                                                                            <w:div w:id="692388747">
                                                                              <w:marLeft w:val="0"/>
                                                                              <w:marRight w:val="0"/>
                                                                              <w:marTop w:val="0"/>
                                                                              <w:marBottom w:val="0"/>
                                                                              <w:divBdr>
                                                                                <w:top w:val="none" w:sz="0" w:space="0" w:color="auto"/>
                                                                                <w:left w:val="none" w:sz="0" w:space="0" w:color="auto"/>
                                                                                <w:bottom w:val="none" w:sz="0" w:space="0" w:color="auto"/>
                                                                                <w:right w:val="none" w:sz="0" w:space="0" w:color="auto"/>
                                                                              </w:divBdr>
                                                                            </w:div>
                                                                            <w:div w:id="1933969938">
                                                                              <w:marLeft w:val="0"/>
                                                                              <w:marRight w:val="0"/>
                                                                              <w:marTop w:val="0"/>
                                                                              <w:marBottom w:val="0"/>
                                                                              <w:divBdr>
                                                                                <w:top w:val="none" w:sz="0" w:space="0" w:color="auto"/>
                                                                                <w:left w:val="none" w:sz="0" w:space="0" w:color="auto"/>
                                                                                <w:bottom w:val="none" w:sz="0" w:space="0" w:color="auto"/>
                                                                                <w:right w:val="none" w:sz="0" w:space="0" w:color="auto"/>
                                                                              </w:divBdr>
                                                                            </w:div>
                                                                            <w:div w:id="1394355580">
                                                                              <w:marLeft w:val="0"/>
                                                                              <w:marRight w:val="0"/>
                                                                              <w:marTop w:val="0"/>
                                                                              <w:marBottom w:val="0"/>
                                                                              <w:divBdr>
                                                                                <w:top w:val="none" w:sz="0" w:space="0" w:color="auto"/>
                                                                                <w:left w:val="none" w:sz="0" w:space="0" w:color="auto"/>
                                                                                <w:bottom w:val="none" w:sz="0" w:space="0" w:color="auto"/>
                                                                                <w:right w:val="none" w:sz="0" w:space="0" w:color="auto"/>
                                                                              </w:divBdr>
                                                                            </w:div>
                                                                            <w:div w:id="325399665">
                                                                              <w:marLeft w:val="0"/>
                                                                              <w:marRight w:val="0"/>
                                                                              <w:marTop w:val="0"/>
                                                                              <w:marBottom w:val="0"/>
                                                                              <w:divBdr>
                                                                                <w:top w:val="none" w:sz="0" w:space="0" w:color="auto"/>
                                                                                <w:left w:val="none" w:sz="0" w:space="0" w:color="auto"/>
                                                                                <w:bottom w:val="none" w:sz="0" w:space="0" w:color="auto"/>
                                                                                <w:right w:val="none" w:sz="0" w:space="0" w:color="auto"/>
                                                                              </w:divBdr>
                                                                            </w:div>
                                                                            <w:div w:id="1803960754">
                                                                              <w:marLeft w:val="0"/>
                                                                              <w:marRight w:val="0"/>
                                                                              <w:marTop w:val="0"/>
                                                                              <w:marBottom w:val="0"/>
                                                                              <w:divBdr>
                                                                                <w:top w:val="none" w:sz="0" w:space="0" w:color="auto"/>
                                                                                <w:left w:val="none" w:sz="0" w:space="0" w:color="auto"/>
                                                                                <w:bottom w:val="none" w:sz="0" w:space="0" w:color="auto"/>
                                                                                <w:right w:val="none" w:sz="0" w:space="0" w:color="auto"/>
                                                                              </w:divBdr>
                                                                            </w:div>
                                                                            <w:div w:id="1674726459">
                                                                              <w:marLeft w:val="0"/>
                                                                              <w:marRight w:val="0"/>
                                                                              <w:marTop w:val="0"/>
                                                                              <w:marBottom w:val="0"/>
                                                                              <w:divBdr>
                                                                                <w:top w:val="none" w:sz="0" w:space="0" w:color="auto"/>
                                                                                <w:left w:val="none" w:sz="0" w:space="0" w:color="auto"/>
                                                                                <w:bottom w:val="none" w:sz="0" w:space="0" w:color="auto"/>
                                                                                <w:right w:val="none" w:sz="0" w:space="0" w:color="auto"/>
                                                                              </w:divBdr>
                                                                            </w:div>
                                                                            <w:div w:id="179510355">
                                                                              <w:marLeft w:val="0"/>
                                                                              <w:marRight w:val="0"/>
                                                                              <w:marTop w:val="0"/>
                                                                              <w:marBottom w:val="0"/>
                                                                              <w:divBdr>
                                                                                <w:top w:val="none" w:sz="0" w:space="0" w:color="auto"/>
                                                                                <w:left w:val="none" w:sz="0" w:space="0" w:color="auto"/>
                                                                                <w:bottom w:val="none" w:sz="0" w:space="0" w:color="auto"/>
                                                                                <w:right w:val="none" w:sz="0" w:space="0" w:color="auto"/>
                                                                              </w:divBdr>
                                                                            </w:div>
                                                                            <w:div w:id="476537967">
                                                                              <w:marLeft w:val="0"/>
                                                                              <w:marRight w:val="0"/>
                                                                              <w:marTop w:val="0"/>
                                                                              <w:marBottom w:val="0"/>
                                                                              <w:divBdr>
                                                                                <w:top w:val="none" w:sz="0" w:space="0" w:color="auto"/>
                                                                                <w:left w:val="none" w:sz="0" w:space="0" w:color="auto"/>
                                                                                <w:bottom w:val="none" w:sz="0" w:space="0" w:color="auto"/>
                                                                                <w:right w:val="none" w:sz="0" w:space="0" w:color="auto"/>
                                                                              </w:divBdr>
                                                                            </w:div>
                                                                            <w:div w:id="355040996">
                                                                              <w:marLeft w:val="0"/>
                                                                              <w:marRight w:val="0"/>
                                                                              <w:marTop w:val="0"/>
                                                                              <w:marBottom w:val="0"/>
                                                                              <w:divBdr>
                                                                                <w:top w:val="none" w:sz="0" w:space="0" w:color="auto"/>
                                                                                <w:left w:val="none" w:sz="0" w:space="0" w:color="auto"/>
                                                                                <w:bottom w:val="none" w:sz="0" w:space="0" w:color="auto"/>
                                                                                <w:right w:val="none" w:sz="0" w:space="0" w:color="auto"/>
                                                                              </w:divBdr>
                                                                            </w:div>
                                                                            <w:div w:id="216093624">
                                                                              <w:marLeft w:val="0"/>
                                                                              <w:marRight w:val="0"/>
                                                                              <w:marTop w:val="0"/>
                                                                              <w:marBottom w:val="0"/>
                                                                              <w:divBdr>
                                                                                <w:top w:val="none" w:sz="0" w:space="0" w:color="auto"/>
                                                                                <w:left w:val="none" w:sz="0" w:space="0" w:color="auto"/>
                                                                                <w:bottom w:val="none" w:sz="0" w:space="0" w:color="auto"/>
                                                                                <w:right w:val="none" w:sz="0" w:space="0" w:color="auto"/>
                                                                              </w:divBdr>
                                                                            </w:div>
                                                                            <w:div w:id="1486553736">
                                                                              <w:marLeft w:val="0"/>
                                                                              <w:marRight w:val="0"/>
                                                                              <w:marTop w:val="0"/>
                                                                              <w:marBottom w:val="0"/>
                                                                              <w:divBdr>
                                                                                <w:top w:val="none" w:sz="0" w:space="0" w:color="auto"/>
                                                                                <w:left w:val="none" w:sz="0" w:space="0" w:color="auto"/>
                                                                                <w:bottom w:val="none" w:sz="0" w:space="0" w:color="auto"/>
                                                                                <w:right w:val="none" w:sz="0" w:space="0" w:color="auto"/>
                                                                              </w:divBdr>
                                                                            </w:div>
                                                                            <w:div w:id="688415155">
                                                                              <w:marLeft w:val="0"/>
                                                                              <w:marRight w:val="0"/>
                                                                              <w:marTop w:val="0"/>
                                                                              <w:marBottom w:val="0"/>
                                                                              <w:divBdr>
                                                                                <w:top w:val="none" w:sz="0" w:space="0" w:color="auto"/>
                                                                                <w:left w:val="none" w:sz="0" w:space="0" w:color="auto"/>
                                                                                <w:bottom w:val="none" w:sz="0" w:space="0" w:color="auto"/>
                                                                                <w:right w:val="none" w:sz="0" w:space="0" w:color="auto"/>
                                                                              </w:divBdr>
                                                                            </w:div>
                                                                            <w:div w:id="1128627473">
                                                                              <w:marLeft w:val="0"/>
                                                                              <w:marRight w:val="0"/>
                                                                              <w:marTop w:val="0"/>
                                                                              <w:marBottom w:val="0"/>
                                                                              <w:divBdr>
                                                                                <w:top w:val="none" w:sz="0" w:space="0" w:color="auto"/>
                                                                                <w:left w:val="none" w:sz="0" w:space="0" w:color="auto"/>
                                                                                <w:bottom w:val="none" w:sz="0" w:space="0" w:color="auto"/>
                                                                                <w:right w:val="none" w:sz="0" w:space="0" w:color="auto"/>
                                                                              </w:divBdr>
                                                                            </w:div>
                                                                            <w:div w:id="553199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11474997">
                                                  <w:marLeft w:val="0"/>
                                                  <w:marRight w:val="0"/>
                                                  <w:marTop w:val="0"/>
                                                  <w:marBottom w:val="0"/>
                                                  <w:divBdr>
                                                    <w:top w:val="none" w:sz="0" w:space="0" w:color="auto"/>
                                                    <w:left w:val="none" w:sz="0" w:space="0" w:color="auto"/>
                                                    <w:bottom w:val="none" w:sz="0" w:space="0" w:color="auto"/>
                                                    <w:right w:val="none" w:sz="0" w:space="0" w:color="auto"/>
                                                  </w:divBdr>
                                                </w:div>
                                                <w:div w:id="1762024594">
                                                  <w:marLeft w:val="105"/>
                                                  <w:marRight w:val="0"/>
                                                  <w:marTop w:val="0"/>
                                                  <w:marBottom w:val="0"/>
                                                  <w:divBdr>
                                                    <w:top w:val="none" w:sz="0" w:space="0" w:color="auto"/>
                                                    <w:left w:val="none" w:sz="0" w:space="0" w:color="auto"/>
                                                    <w:bottom w:val="none" w:sz="0" w:space="0" w:color="auto"/>
                                                    <w:right w:val="none" w:sz="0" w:space="0" w:color="auto"/>
                                                  </w:divBdr>
                                                </w:div>
                                              </w:divsChild>
                                            </w:div>
                                          </w:divsChild>
                                        </w:div>
                                        <w:div w:id="489096749">
                                          <w:marLeft w:val="0"/>
                                          <w:marRight w:val="0"/>
                                          <w:marTop w:val="0"/>
                                          <w:marBottom w:val="0"/>
                                          <w:divBdr>
                                            <w:top w:val="none" w:sz="0" w:space="0" w:color="auto"/>
                                            <w:left w:val="none" w:sz="0" w:space="0" w:color="auto"/>
                                            <w:bottom w:val="none" w:sz="0" w:space="0" w:color="auto"/>
                                            <w:right w:val="none" w:sz="0" w:space="0" w:color="auto"/>
                                          </w:divBdr>
                                          <w:divsChild>
                                            <w:div w:id="1591768847">
                                              <w:marLeft w:val="0"/>
                                              <w:marRight w:val="0"/>
                                              <w:marTop w:val="0"/>
                                              <w:marBottom w:val="0"/>
                                              <w:divBdr>
                                                <w:top w:val="none" w:sz="0" w:space="0" w:color="auto"/>
                                                <w:left w:val="none" w:sz="0" w:space="0" w:color="auto"/>
                                                <w:bottom w:val="none" w:sz="0" w:space="0" w:color="auto"/>
                                                <w:right w:val="none" w:sz="0" w:space="0" w:color="auto"/>
                                              </w:divBdr>
                                            </w:div>
                                          </w:divsChild>
                                        </w:div>
                                        <w:div w:id="964778695">
                                          <w:marLeft w:val="0"/>
                                          <w:marRight w:val="0"/>
                                          <w:marTop w:val="0"/>
                                          <w:marBottom w:val="0"/>
                                          <w:divBdr>
                                            <w:top w:val="none" w:sz="0" w:space="0" w:color="auto"/>
                                            <w:left w:val="none" w:sz="0" w:space="0" w:color="auto"/>
                                            <w:bottom w:val="none" w:sz="0" w:space="0" w:color="auto"/>
                                            <w:right w:val="none" w:sz="0" w:space="0" w:color="auto"/>
                                          </w:divBdr>
                                          <w:divsChild>
                                            <w:div w:id="1351643957">
                                              <w:marLeft w:val="0"/>
                                              <w:marRight w:val="0"/>
                                              <w:marTop w:val="0"/>
                                              <w:marBottom w:val="0"/>
                                              <w:divBdr>
                                                <w:top w:val="none" w:sz="0" w:space="0" w:color="auto"/>
                                                <w:left w:val="none" w:sz="0" w:space="0" w:color="auto"/>
                                                <w:bottom w:val="none" w:sz="0" w:space="0" w:color="auto"/>
                                                <w:right w:val="none" w:sz="0" w:space="0" w:color="auto"/>
                                              </w:divBdr>
                                              <w:divsChild>
                                                <w:div w:id="1197348284">
                                                  <w:marLeft w:val="0"/>
                                                  <w:marRight w:val="0"/>
                                                  <w:marTop w:val="0"/>
                                                  <w:marBottom w:val="0"/>
                                                  <w:divBdr>
                                                    <w:top w:val="none" w:sz="0" w:space="0" w:color="auto"/>
                                                    <w:left w:val="none" w:sz="0" w:space="0" w:color="auto"/>
                                                    <w:bottom w:val="none" w:sz="0" w:space="0" w:color="auto"/>
                                                    <w:right w:val="none" w:sz="0" w:space="0" w:color="auto"/>
                                                  </w:divBdr>
                                                  <w:divsChild>
                                                    <w:div w:id="1911454082">
                                                      <w:marLeft w:val="0"/>
                                                      <w:marRight w:val="0"/>
                                                      <w:marTop w:val="0"/>
                                                      <w:marBottom w:val="0"/>
                                                      <w:divBdr>
                                                        <w:top w:val="none" w:sz="0" w:space="0" w:color="auto"/>
                                                        <w:left w:val="none" w:sz="0" w:space="0" w:color="auto"/>
                                                        <w:bottom w:val="none" w:sz="0" w:space="0" w:color="auto"/>
                                                        <w:right w:val="none" w:sz="0" w:space="0" w:color="auto"/>
                                                      </w:divBdr>
                                                    </w:div>
                                                    <w:div w:id="54548766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576358844">
                                              <w:marLeft w:val="0"/>
                                              <w:marRight w:val="0"/>
                                              <w:marTop w:val="0"/>
                                              <w:marBottom w:val="0"/>
                                              <w:divBdr>
                                                <w:top w:val="none" w:sz="0" w:space="0" w:color="auto"/>
                                                <w:left w:val="none" w:sz="0" w:space="0" w:color="auto"/>
                                                <w:bottom w:val="none" w:sz="0" w:space="0" w:color="auto"/>
                                                <w:right w:val="none" w:sz="0" w:space="0" w:color="auto"/>
                                              </w:divBdr>
                                            </w:div>
                                            <w:div w:id="1638684603">
                                              <w:marLeft w:val="0"/>
                                              <w:marRight w:val="0"/>
                                              <w:marTop w:val="0"/>
                                              <w:marBottom w:val="0"/>
                                              <w:divBdr>
                                                <w:top w:val="none" w:sz="0" w:space="0" w:color="auto"/>
                                                <w:left w:val="none" w:sz="0" w:space="0" w:color="auto"/>
                                                <w:bottom w:val="none" w:sz="0" w:space="0" w:color="auto"/>
                                                <w:right w:val="none" w:sz="0" w:space="0" w:color="auto"/>
                                              </w:divBdr>
                                            </w:div>
                                            <w:div w:id="1018848650">
                                              <w:marLeft w:val="0"/>
                                              <w:marRight w:val="0"/>
                                              <w:marTop w:val="0"/>
                                              <w:marBottom w:val="0"/>
                                              <w:divBdr>
                                                <w:top w:val="none" w:sz="0" w:space="0" w:color="auto"/>
                                                <w:left w:val="none" w:sz="0" w:space="0" w:color="auto"/>
                                                <w:bottom w:val="none" w:sz="0" w:space="0" w:color="auto"/>
                                                <w:right w:val="none" w:sz="0" w:space="0" w:color="auto"/>
                                              </w:divBdr>
                                            </w:div>
                                            <w:div w:id="3939383">
                                              <w:marLeft w:val="0"/>
                                              <w:marRight w:val="0"/>
                                              <w:marTop w:val="0"/>
                                              <w:marBottom w:val="0"/>
                                              <w:divBdr>
                                                <w:top w:val="none" w:sz="0" w:space="0" w:color="auto"/>
                                                <w:left w:val="none" w:sz="0" w:space="0" w:color="auto"/>
                                                <w:bottom w:val="none" w:sz="0" w:space="0" w:color="auto"/>
                                                <w:right w:val="none" w:sz="0" w:space="0" w:color="auto"/>
                                              </w:divBdr>
                                            </w:div>
                                            <w:div w:id="1922715158">
                                              <w:marLeft w:val="0"/>
                                              <w:marRight w:val="0"/>
                                              <w:marTop w:val="0"/>
                                              <w:marBottom w:val="0"/>
                                              <w:divBdr>
                                                <w:top w:val="none" w:sz="0" w:space="0" w:color="auto"/>
                                                <w:left w:val="none" w:sz="0" w:space="0" w:color="auto"/>
                                                <w:bottom w:val="none" w:sz="0" w:space="0" w:color="auto"/>
                                                <w:right w:val="none" w:sz="0" w:space="0" w:color="auto"/>
                                              </w:divBdr>
                                            </w:div>
                                            <w:div w:id="960652587">
                                              <w:marLeft w:val="0"/>
                                              <w:marRight w:val="0"/>
                                              <w:marTop w:val="240"/>
                                              <w:marBottom w:val="240"/>
                                              <w:divBdr>
                                                <w:top w:val="none" w:sz="0" w:space="0" w:color="auto"/>
                                                <w:left w:val="none" w:sz="0" w:space="0" w:color="auto"/>
                                                <w:bottom w:val="none" w:sz="0" w:space="0" w:color="auto"/>
                                                <w:right w:val="none" w:sz="0" w:space="0" w:color="auto"/>
                                              </w:divBdr>
                                            </w:div>
                                          </w:divsChild>
                                        </w:div>
                                        <w:div w:id="1535727244">
                                          <w:marLeft w:val="0"/>
                                          <w:marRight w:val="0"/>
                                          <w:marTop w:val="0"/>
                                          <w:marBottom w:val="0"/>
                                          <w:divBdr>
                                            <w:top w:val="none" w:sz="0" w:space="0" w:color="auto"/>
                                            <w:left w:val="none" w:sz="0" w:space="0" w:color="auto"/>
                                            <w:bottom w:val="none" w:sz="0" w:space="0" w:color="auto"/>
                                            <w:right w:val="none" w:sz="0" w:space="0" w:color="auto"/>
                                          </w:divBdr>
                                          <w:divsChild>
                                            <w:div w:id="734547302">
                                              <w:marLeft w:val="0"/>
                                              <w:marRight w:val="0"/>
                                              <w:marTop w:val="0"/>
                                              <w:marBottom w:val="0"/>
                                              <w:divBdr>
                                                <w:top w:val="none" w:sz="0" w:space="0" w:color="auto"/>
                                                <w:left w:val="none" w:sz="0" w:space="0" w:color="auto"/>
                                                <w:bottom w:val="none" w:sz="0" w:space="0" w:color="auto"/>
                                                <w:right w:val="none" w:sz="0" w:space="0" w:color="auto"/>
                                              </w:divBdr>
                                              <w:divsChild>
                                                <w:div w:id="16346541">
                                                  <w:marLeft w:val="0"/>
                                                  <w:marRight w:val="0"/>
                                                  <w:marTop w:val="0"/>
                                                  <w:marBottom w:val="0"/>
                                                  <w:divBdr>
                                                    <w:top w:val="none" w:sz="0" w:space="0" w:color="auto"/>
                                                    <w:left w:val="none" w:sz="0" w:space="0" w:color="auto"/>
                                                    <w:bottom w:val="none" w:sz="0" w:space="0" w:color="auto"/>
                                                    <w:right w:val="none" w:sz="0" w:space="0" w:color="auto"/>
                                                  </w:divBdr>
                                                  <w:divsChild>
                                                    <w:div w:id="896822757">
                                                      <w:marLeft w:val="0"/>
                                                      <w:marRight w:val="0"/>
                                                      <w:marTop w:val="0"/>
                                                      <w:marBottom w:val="0"/>
                                                      <w:divBdr>
                                                        <w:top w:val="none" w:sz="0" w:space="0" w:color="auto"/>
                                                        <w:left w:val="none" w:sz="0" w:space="0" w:color="auto"/>
                                                        <w:bottom w:val="none" w:sz="0" w:space="0" w:color="auto"/>
                                                        <w:right w:val="none" w:sz="0" w:space="0" w:color="auto"/>
                                                      </w:divBdr>
                                                    </w:div>
                                                    <w:div w:id="62411613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667052197">
                                          <w:marLeft w:val="0"/>
                                          <w:marRight w:val="0"/>
                                          <w:marTop w:val="0"/>
                                          <w:marBottom w:val="0"/>
                                          <w:divBdr>
                                            <w:top w:val="none" w:sz="0" w:space="0" w:color="auto"/>
                                            <w:left w:val="none" w:sz="0" w:space="0" w:color="auto"/>
                                            <w:bottom w:val="none" w:sz="0" w:space="0" w:color="auto"/>
                                            <w:right w:val="none" w:sz="0" w:space="0" w:color="auto"/>
                                          </w:divBdr>
                                          <w:divsChild>
                                            <w:div w:id="920601689">
                                              <w:marLeft w:val="0"/>
                                              <w:marRight w:val="0"/>
                                              <w:marTop w:val="0"/>
                                              <w:marBottom w:val="0"/>
                                              <w:divBdr>
                                                <w:top w:val="none" w:sz="0" w:space="0" w:color="auto"/>
                                                <w:left w:val="none" w:sz="0" w:space="0" w:color="auto"/>
                                                <w:bottom w:val="none" w:sz="0" w:space="0" w:color="auto"/>
                                                <w:right w:val="none" w:sz="0" w:space="0" w:color="auto"/>
                                              </w:divBdr>
                                              <w:divsChild>
                                                <w:div w:id="1688091459">
                                                  <w:marLeft w:val="0"/>
                                                  <w:marRight w:val="0"/>
                                                  <w:marTop w:val="0"/>
                                                  <w:marBottom w:val="0"/>
                                                  <w:divBdr>
                                                    <w:top w:val="none" w:sz="0" w:space="0" w:color="auto"/>
                                                    <w:left w:val="none" w:sz="0" w:space="0" w:color="auto"/>
                                                    <w:bottom w:val="none" w:sz="0" w:space="0" w:color="auto"/>
                                                    <w:right w:val="none" w:sz="0" w:space="0" w:color="auto"/>
                                                  </w:divBdr>
                                                </w:div>
                                                <w:div w:id="3296638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542787798">
                                          <w:marLeft w:val="0"/>
                                          <w:marRight w:val="0"/>
                                          <w:marTop w:val="0"/>
                                          <w:marBottom w:val="0"/>
                                          <w:divBdr>
                                            <w:top w:val="none" w:sz="0" w:space="0" w:color="auto"/>
                                            <w:left w:val="none" w:sz="0" w:space="0" w:color="auto"/>
                                            <w:bottom w:val="none" w:sz="0" w:space="0" w:color="auto"/>
                                            <w:right w:val="none" w:sz="0" w:space="0" w:color="auto"/>
                                          </w:divBdr>
                                          <w:divsChild>
                                            <w:div w:id="835418908">
                                              <w:marLeft w:val="0"/>
                                              <w:marRight w:val="0"/>
                                              <w:marTop w:val="0"/>
                                              <w:marBottom w:val="0"/>
                                              <w:divBdr>
                                                <w:top w:val="none" w:sz="0" w:space="0" w:color="auto"/>
                                                <w:left w:val="none" w:sz="0" w:space="0" w:color="auto"/>
                                                <w:bottom w:val="none" w:sz="0" w:space="0" w:color="auto"/>
                                                <w:right w:val="none" w:sz="0" w:space="0" w:color="auto"/>
                                              </w:divBdr>
                                              <w:divsChild>
                                                <w:div w:id="1961912262">
                                                  <w:marLeft w:val="0"/>
                                                  <w:marRight w:val="0"/>
                                                  <w:marTop w:val="0"/>
                                                  <w:marBottom w:val="0"/>
                                                  <w:divBdr>
                                                    <w:top w:val="none" w:sz="0" w:space="0" w:color="auto"/>
                                                    <w:left w:val="none" w:sz="0" w:space="0" w:color="auto"/>
                                                    <w:bottom w:val="none" w:sz="0" w:space="0" w:color="auto"/>
                                                    <w:right w:val="none" w:sz="0" w:space="0" w:color="auto"/>
                                                  </w:divBdr>
                                                  <w:divsChild>
                                                    <w:div w:id="491024199">
                                                      <w:marLeft w:val="0"/>
                                                      <w:marRight w:val="0"/>
                                                      <w:marTop w:val="0"/>
                                                      <w:marBottom w:val="0"/>
                                                      <w:divBdr>
                                                        <w:top w:val="none" w:sz="0" w:space="0" w:color="auto"/>
                                                        <w:left w:val="none" w:sz="0" w:space="0" w:color="auto"/>
                                                        <w:bottom w:val="none" w:sz="0" w:space="0" w:color="auto"/>
                                                        <w:right w:val="none" w:sz="0" w:space="0" w:color="auto"/>
                                                      </w:divBdr>
                                                    </w:div>
                                                    <w:div w:id="35704613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04908869">
                                          <w:marLeft w:val="0"/>
                                          <w:marRight w:val="0"/>
                                          <w:marTop w:val="0"/>
                                          <w:marBottom w:val="0"/>
                                          <w:divBdr>
                                            <w:top w:val="none" w:sz="0" w:space="0" w:color="auto"/>
                                            <w:left w:val="none" w:sz="0" w:space="0" w:color="auto"/>
                                            <w:bottom w:val="none" w:sz="0" w:space="0" w:color="auto"/>
                                            <w:right w:val="none" w:sz="0" w:space="0" w:color="auto"/>
                                          </w:divBdr>
                                          <w:divsChild>
                                            <w:div w:id="63769288">
                                              <w:marLeft w:val="0"/>
                                              <w:marRight w:val="0"/>
                                              <w:marTop w:val="0"/>
                                              <w:marBottom w:val="0"/>
                                              <w:divBdr>
                                                <w:top w:val="none" w:sz="0" w:space="0" w:color="auto"/>
                                                <w:left w:val="none" w:sz="0" w:space="0" w:color="auto"/>
                                                <w:bottom w:val="none" w:sz="0" w:space="0" w:color="auto"/>
                                                <w:right w:val="none" w:sz="0" w:space="0" w:color="auto"/>
                                              </w:divBdr>
                                              <w:divsChild>
                                                <w:div w:id="432895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016403">
                                          <w:marLeft w:val="0"/>
                                          <w:marRight w:val="0"/>
                                          <w:marTop w:val="0"/>
                                          <w:marBottom w:val="0"/>
                                          <w:divBdr>
                                            <w:top w:val="none" w:sz="0" w:space="0" w:color="auto"/>
                                            <w:left w:val="none" w:sz="0" w:space="0" w:color="auto"/>
                                            <w:bottom w:val="none" w:sz="0" w:space="0" w:color="auto"/>
                                            <w:right w:val="none" w:sz="0" w:space="0" w:color="auto"/>
                                          </w:divBdr>
                                          <w:divsChild>
                                            <w:div w:id="196820505">
                                              <w:marLeft w:val="0"/>
                                              <w:marRight w:val="0"/>
                                              <w:marTop w:val="0"/>
                                              <w:marBottom w:val="0"/>
                                              <w:divBdr>
                                                <w:top w:val="none" w:sz="0" w:space="0" w:color="auto"/>
                                                <w:left w:val="none" w:sz="0" w:space="0" w:color="auto"/>
                                                <w:bottom w:val="none" w:sz="0" w:space="0" w:color="auto"/>
                                                <w:right w:val="none" w:sz="0" w:space="0" w:color="auto"/>
                                              </w:divBdr>
                                              <w:divsChild>
                                                <w:div w:id="22021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694221">
                                          <w:marLeft w:val="0"/>
                                          <w:marRight w:val="0"/>
                                          <w:marTop w:val="0"/>
                                          <w:marBottom w:val="0"/>
                                          <w:divBdr>
                                            <w:top w:val="none" w:sz="0" w:space="0" w:color="auto"/>
                                            <w:left w:val="none" w:sz="0" w:space="0" w:color="auto"/>
                                            <w:bottom w:val="none" w:sz="0" w:space="0" w:color="auto"/>
                                            <w:right w:val="none" w:sz="0" w:space="0" w:color="auto"/>
                                          </w:divBdr>
                                          <w:divsChild>
                                            <w:div w:id="747651016">
                                              <w:marLeft w:val="0"/>
                                              <w:marRight w:val="0"/>
                                              <w:marTop w:val="0"/>
                                              <w:marBottom w:val="0"/>
                                              <w:divBdr>
                                                <w:top w:val="none" w:sz="0" w:space="0" w:color="auto"/>
                                                <w:left w:val="none" w:sz="0" w:space="0" w:color="auto"/>
                                                <w:bottom w:val="none" w:sz="0" w:space="0" w:color="auto"/>
                                                <w:right w:val="none" w:sz="0" w:space="0" w:color="auto"/>
                                              </w:divBdr>
                                              <w:divsChild>
                                                <w:div w:id="1017777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88820">
                                          <w:marLeft w:val="0"/>
                                          <w:marRight w:val="0"/>
                                          <w:marTop w:val="0"/>
                                          <w:marBottom w:val="0"/>
                                          <w:divBdr>
                                            <w:top w:val="none" w:sz="0" w:space="0" w:color="auto"/>
                                            <w:left w:val="none" w:sz="0" w:space="0" w:color="auto"/>
                                            <w:bottom w:val="none" w:sz="0" w:space="0" w:color="auto"/>
                                            <w:right w:val="none" w:sz="0" w:space="0" w:color="auto"/>
                                          </w:divBdr>
                                          <w:divsChild>
                                            <w:div w:id="661617733">
                                              <w:marLeft w:val="0"/>
                                              <w:marRight w:val="0"/>
                                              <w:marTop w:val="0"/>
                                              <w:marBottom w:val="0"/>
                                              <w:divBdr>
                                                <w:top w:val="none" w:sz="0" w:space="0" w:color="auto"/>
                                                <w:left w:val="none" w:sz="0" w:space="0" w:color="auto"/>
                                                <w:bottom w:val="none" w:sz="0" w:space="0" w:color="auto"/>
                                                <w:right w:val="none" w:sz="0" w:space="0" w:color="auto"/>
                                              </w:divBdr>
                                              <w:divsChild>
                                                <w:div w:id="673533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6269943">
                                          <w:marLeft w:val="0"/>
                                          <w:marRight w:val="0"/>
                                          <w:marTop w:val="0"/>
                                          <w:marBottom w:val="0"/>
                                          <w:divBdr>
                                            <w:top w:val="none" w:sz="0" w:space="0" w:color="auto"/>
                                            <w:left w:val="none" w:sz="0" w:space="0" w:color="auto"/>
                                            <w:bottom w:val="none" w:sz="0" w:space="0" w:color="auto"/>
                                            <w:right w:val="none" w:sz="0" w:space="0" w:color="auto"/>
                                          </w:divBdr>
                                          <w:divsChild>
                                            <w:div w:id="1575168399">
                                              <w:marLeft w:val="0"/>
                                              <w:marRight w:val="0"/>
                                              <w:marTop w:val="0"/>
                                              <w:marBottom w:val="0"/>
                                              <w:divBdr>
                                                <w:top w:val="none" w:sz="0" w:space="0" w:color="auto"/>
                                                <w:left w:val="none" w:sz="0" w:space="0" w:color="auto"/>
                                                <w:bottom w:val="none" w:sz="0" w:space="0" w:color="auto"/>
                                                <w:right w:val="none" w:sz="0" w:space="0" w:color="auto"/>
                                              </w:divBdr>
                                              <w:divsChild>
                                                <w:div w:id="210581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622950">
                                          <w:marLeft w:val="0"/>
                                          <w:marRight w:val="0"/>
                                          <w:marTop w:val="0"/>
                                          <w:marBottom w:val="0"/>
                                          <w:divBdr>
                                            <w:top w:val="none" w:sz="0" w:space="0" w:color="auto"/>
                                            <w:left w:val="none" w:sz="0" w:space="0" w:color="auto"/>
                                            <w:bottom w:val="none" w:sz="0" w:space="0" w:color="auto"/>
                                            <w:right w:val="none" w:sz="0" w:space="0" w:color="auto"/>
                                          </w:divBdr>
                                          <w:divsChild>
                                            <w:div w:id="1942831501">
                                              <w:marLeft w:val="0"/>
                                              <w:marRight w:val="0"/>
                                              <w:marTop w:val="0"/>
                                              <w:marBottom w:val="0"/>
                                              <w:divBdr>
                                                <w:top w:val="none" w:sz="0" w:space="0" w:color="auto"/>
                                                <w:left w:val="none" w:sz="0" w:space="0" w:color="auto"/>
                                                <w:bottom w:val="none" w:sz="0" w:space="0" w:color="auto"/>
                                                <w:right w:val="none" w:sz="0" w:space="0" w:color="auto"/>
                                              </w:divBdr>
                                              <w:divsChild>
                                                <w:div w:id="496724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316797">
                                          <w:marLeft w:val="0"/>
                                          <w:marRight w:val="0"/>
                                          <w:marTop w:val="0"/>
                                          <w:marBottom w:val="0"/>
                                          <w:divBdr>
                                            <w:top w:val="none" w:sz="0" w:space="0" w:color="auto"/>
                                            <w:left w:val="none" w:sz="0" w:space="0" w:color="auto"/>
                                            <w:bottom w:val="none" w:sz="0" w:space="0" w:color="auto"/>
                                            <w:right w:val="none" w:sz="0" w:space="0" w:color="auto"/>
                                          </w:divBdr>
                                          <w:divsChild>
                                            <w:div w:id="1470704630">
                                              <w:marLeft w:val="0"/>
                                              <w:marRight w:val="0"/>
                                              <w:marTop w:val="0"/>
                                              <w:marBottom w:val="0"/>
                                              <w:divBdr>
                                                <w:top w:val="none" w:sz="0" w:space="0" w:color="auto"/>
                                                <w:left w:val="none" w:sz="0" w:space="0" w:color="auto"/>
                                                <w:bottom w:val="none" w:sz="0" w:space="0" w:color="auto"/>
                                                <w:right w:val="none" w:sz="0" w:space="0" w:color="auto"/>
                                              </w:divBdr>
                                              <w:divsChild>
                                                <w:div w:id="565995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370256">
                                          <w:marLeft w:val="0"/>
                                          <w:marRight w:val="0"/>
                                          <w:marTop w:val="0"/>
                                          <w:marBottom w:val="0"/>
                                          <w:divBdr>
                                            <w:top w:val="none" w:sz="0" w:space="0" w:color="auto"/>
                                            <w:left w:val="none" w:sz="0" w:space="0" w:color="auto"/>
                                            <w:bottom w:val="none" w:sz="0" w:space="0" w:color="auto"/>
                                            <w:right w:val="none" w:sz="0" w:space="0" w:color="auto"/>
                                          </w:divBdr>
                                          <w:divsChild>
                                            <w:div w:id="1602448635">
                                              <w:marLeft w:val="0"/>
                                              <w:marRight w:val="0"/>
                                              <w:marTop w:val="0"/>
                                              <w:marBottom w:val="0"/>
                                              <w:divBdr>
                                                <w:top w:val="none" w:sz="0" w:space="0" w:color="auto"/>
                                                <w:left w:val="none" w:sz="0" w:space="0" w:color="auto"/>
                                                <w:bottom w:val="none" w:sz="0" w:space="0" w:color="auto"/>
                                                <w:right w:val="none" w:sz="0" w:space="0" w:color="auto"/>
                                              </w:divBdr>
                                              <w:divsChild>
                                                <w:div w:id="1606766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909368">
                                          <w:marLeft w:val="0"/>
                                          <w:marRight w:val="0"/>
                                          <w:marTop w:val="0"/>
                                          <w:marBottom w:val="0"/>
                                          <w:divBdr>
                                            <w:top w:val="none" w:sz="0" w:space="0" w:color="auto"/>
                                            <w:left w:val="none" w:sz="0" w:space="0" w:color="auto"/>
                                            <w:bottom w:val="none" w:sz="0" w:space="0" w:color="auto"/>
                                            <w:right w:val="none" w:sz="0" w:space="0" w:color="auto"/>
                                          </w:divBdr>
                                          <w:divsChild>
                                            <w:div w:id="1545485784">
                                              <w:marLeft w:val="0"/>
                                              <w:marRight w:val="0"/>
                                              <w:marTop w:val="0"/>
                                              <w:marBottom w:val="0"/>
                                              <w:divBdr>
                                                <w:top w:val="none" w:sz="0" w:space="0" w:color="auto"/>
                                                <w:left w:val="none" w:sz="0" w:space="0" w:color="auto"/>
                                                <w:bottom w:val="none" w:sz="0" w:space="0" w:color="auto"/>
                                                <w:right w:val="none" w:sz="0" w:space="0" w:color="auto"/>
                                              </w:divBdr>
                                              <w:divsChild>
                                                <w:div w:id="201695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096854">
                                          <w:marLeft w:val="0"/>
                                          <w:marRight w:val="0"/>
                                          <w:marTop w:val="0"/>
                                          <w:marBottom w:val="0"/>
                                          <w:divBdr>
                                            <w:top w:val="none" w:sz="0" w:space="0" w:color="auto"/>
                                            <w:left w:val="none" w:sz="0" w:space="0" w:color="auto"/>
                                            <w:bottom w:val="none" w:sz="0" w:space="0" w:color="auto"/>
                                            <w:right w:val="none" w:sz="0" w:space="0" w:color="auto"/>
                                          </w:divBdr>
                                          <w:divsChild>
                                            <w:div w:id="358316539">
                                              <w:marLeft w:val="0"/>
                                              <w:marRight w:val="0"/>
                                              <w:marTop w:val="0"/>
                                              <w:marBottom w:val="0"/>
                                              <w:divBdr>
                                                <w:top w:val="none" w:sz="0" w:space="0" w:color="auto"/>
                                                <w:left w:val="none" w:sz="0" w:space="0" w:color="auto"/>
                                                <w:bottom w:val="none" w:sz="0" w:space="0" w:color="auto"/>
                                                <w:right w:val="none" w:sz="0" w:space="0" w:color="auto"/>
                                              </w:divBdr>
                                              <w:divsChild>
                                                <w:div w:id="437718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698860">
                                          <w:marLeft w:val="0"/>
                                          <w:marRight w:val="0"/>
                                          <w:marTop w:val="0"/>
                                          <w:marBottom w:val="0"/>
                                          <w:divBdr>
                                            <w:top w:val="none" w:sz="0" w:space="0" w:color="auto"/>
                                            <w:left w:val="none" w:sz="0" w:space="0" w:color="auto"/>
                                            <w:bottom w:val="none" w:sz="0" w:space="0" w:color="auto"/>
                                            <w:right w:val="none" w:sz="0" w:space="0" w:color="auto"/>
                                          </w:divBdr>
                                          <w:divsChild>
                                            <w:div w:id="1472822808">
                                              <w:marLeft w:val="0"/>
                                              <w:marRight w:val="0"/>
                                              <w:marTop w:val="0"/>
                                              <w:marBottom w:val="0"/>
                                              <w:divBdr>
                                                <w:top w:val="none" w:sz="0" w:space="0" w:color="auto"/>
                                                <w:left w:val="none" w:sz="0" w:space="0" w:color="auto"/>
                                                <w:bottom w:val="none" w:sz="0" w:space="0" w:color="auto"/>
                                                <w:right w:val="none" w:sz="0" w:space="0" w:color="auto"/>
                                              </w:divBdr>
                                              <w:divsChild>
                                                <w:div w:id="97861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540698">
                                          <w:marLeft w:val="0"/>
                                          <w:marRight w:val="0"/>
                                          <w:marTop w:val="0"/>
                                          <w:marBottom w:val="0"/>
                                          <w:divBdr>
                                            <w:top w:val="none" w:sz="0" w:space="0" w:color="auto"/>
                                            <w:left w:val="none" w:sz="0" w:space="0" w:color="auto"/>
                                            <w:bottom w:val="none" w:sz="0" w:space="0" w:color="auto"/>
                                            <w:right w:val="none" w:sz="0" w:space="0" w:color="auto"/>
                                          </w:divBdr>
                                          <w:divsChild>
                                            <w:div w:id="1275405023">
                                              <w:marLeft w:val="0"/>
                                              <w:marRight w:val="0"/>
                                              <w:marTop w:val="0"/>
                                              <w:marBottom w:val="0"/>
                                              <w:divBdr>
                                                <w:top w:val="none" w:sz="0" w:space="0" w:color="auto"/>
                                                <w:left w:val="none" w:sz="0" w:space="0" w:color="auto"/>
                                                <w:bottom w:val="none" w:sz="0" w:space="0" w:color="auto"/>
                                                <w:right w:val="none" w:sz="0" w:space="0" w:color="auto"/>
                                              </w:divBdr>
                                              <w:divsChild>
                                                <w:div w:id="177728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145891">
                                          <w:marLeft w:val="0"/>
                                          <w:marRight w:val="0"/>
                                          <w:marTop w:val="0"/>
                                          <w:marBottom w:val="0"/>
                                          <w:divBdr>
                                            <w:top w:val="none" w:sz="0" w:space="0" w:color="auto"/>
                                            <w:left w:val="none" w:sz="0" w:space="0" w:color="auto"/>
                                            <w:bottom w:val="none" w:sz="0" w:space="0" w:color="auto"/>
                                            <w:right w:val="none" w:sz="0" w:space="0" w:color="auto"/>
                                          </w:divBdr>
                                          <w:divsChild>
                                            <w:div w:id="382825160">
                                              <w:marLeft w:val="0"/>
                                              <w:marRight w:val="0"/>
                                              <w:marTop w:val="0"/>
                                              <w:marBottom w:val="0"/>
                                              <w:divBdr>
                                                <w:top w:val="none" w:sz="0" w:space="0" w:color="auto"/>
                                                <w:left w:val="none" w:sz="0" w:space="0" w:color="auto"/>
                                                <w:bottom w:val="none" w:sz="0" w:space="0" w:color="auto"/>
                                                <w:right w:val="none" w:sz="0" w:space="0" w:color="auto"/>
                                              </w:divBdr>
                                              <w:divsChild>
                                                <w:div w:id="905409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622489">
                                          <w:marLeft w:val="0"/>
                                          <w:marRight w:val="0"/>
                                          <w:marTop w:val="0"/>
                                          <w:marBottom w:val="0"/>
                                          <w:divBdr>
                                            <w:top w:val="none" w:sz="0" w:space="0" w:color="auto"/>
                                            <w:left w:val="none" w:sz="0" w:space="0" w:color="auto"/>
                                            <w:bottom w:val="none" w:sz="0" w:space="0" w:color="auto"/>
                                            <w:right w:val="none" w:sz="0" w:space="0" w:color="auto"/>
                                          </w:divBdr>
                                          <w:divsChild>
                                            <w:div w:id="1143234877">
                                              <w:marLeft w:val="0"/>
                                              <w:marRight w:val="0"/>
                                              <w:marTop w:val="0"/>
                                              <w:marBottom w:val="0"/>
                                              <w:divBdr>
                                                <w:top w:val="none" w:sz="0" w:space="0" w:color="auto"/>
                                                <w:left w:val="none" w:sz="0" w:space="0" w:color="auto"/>
                                                <w:bottom w:val="none" w:sz="0" w:space="0" w:color="auto"/>
                                                <w:right w:val="none" w:sz="0" w:space="0" w:color="auto"/>
                                              </w:divBdr>
                                              <w:divsChild>
                                                <w:div w:id="1686861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464865">
                                          <w:marLeft w:val="0"/>
                                          <w:marRight w:val="0"/>
                                          <w:marTop w:val="0"/>
                                          <w:marBottom w:val="0"/>
                                          <w:divBdr>
                                            <w:top w:val="none" w:sz="0" w:space="0" w:color="auto"/>
                                            <w:left w:val="none" w:sz="0" w:space="0" w:color="auto"/>
                                            <w:bottom w:val="none" w:sz="0" w:space="0" w:color="auto"/>
                                            <w:right w:val="none" w:sz="0" w:space="0" w:color="auto"/>
                                          </w:divBdr>
                                          <w:divsChild>
                                            <w:div w:id="1335764540">
                                              <w:marLeft w:val="0"/>
                                              <w:marRight w:val="0"/>
                                              <w:marTop w:val="0"/>
                                              <w:marBottom w:val="0"/>
                                              <w:divBdr>
                                                <w:top w:val="none" w:sz="0" w:space="0" w:color="auto"/>
                                                <w:left w:val="none" w:sz="0" w:space="0" w:color="auto"/>
                                                <w:bottom w:val="none" w:sz="0" w:space="0" w:color="auto"/>
                                                <w:right w:val="none" w:sz="0" w:space="0" w:color="auto"/>
                                              </w:divBdr>
                                              <w:divsChild>
                                                <w:div w:id="376125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109384">
                                          <w:marLeft w:val="0"/>
                                          <w:marRight w:val="0"/>
                                          <w:marTop w:val="0"/>
                                          <w:marBottom w:val="0"/>
                                          <w:divBdr>
                                            <w:top w:val="none" w:sz="0" w:space="0" w:color="auto"/>
                                            <w:left w:val="none" w:sz="0" w:space="0" w:color="auto"/>
                                            <w:bottom w:val="none" w:sz="0" w:space="0" w:color="auto"/>
                                            <w:right w:val="none" w:sz="0" w:space="0" w:color="auto"/>
                                          </w:divBdr>
                                          <w:divsChild>
                                            <w:div w:id="1834636146">
                                              <w:marLeft w:val="0"/>
                                              <w:marRight w:val="0"/>
                                              <w:marTop w:val="0"/>
                                              <w:marBottom w:val="0"/>
                                              <w:divBdr>
                                                <w:top w:val="none" w:sz="0" w:space="0" w:color="auto"/>
                                                <w:left w:val="none" w:sz="0" w:space="0" w:color="auto"/>
                                                <w:bottom w:val="none" w:sz="0" w:space="0" w:color="auto"/>
                                                <w:right w:val="none" w:sz="0" w:space="0" w:color="auto"/>
                                              </w:divBdr>
                                              <w:divsChild>
                                                <w:div w:id="1819034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539401">
                                          <w:marLeft w:val="0"/>
                                          <w:marRight w:val="0"/>
                                          <w:marTop w:val="0"/>
                                          <w:marBottom w:val="0"/>
                                          <w:divBdr>
                                            <w:top w:val="none" w:sz="0" w:space="0" w:color="auto"/>
                                            <w:left w:val="none" w:sz="0" w:space="0" w:color="auto"/>
                                            <w:bottom w:val="none" w:sz="0" w:space="0" w:color="auto"/>
                                            <w:right w:val="none" w:sz="0" w:space="0" w:color="auto"/>
                                          </w:divBdr>
                                          <w:divsChild>
                                            <w:div w:id="603998595">
                                              <w:marLeft w:val="0"/>
                                              <w:marRight w:val="0"/>
                                              <w:marTop w:val="0"/>
                                              <w:marBottom w:val="0"/>
                                              <w:divBdr>
                                                <w:top w:val="none" w:sz="0" w:space="0" w:color="auto"/>
                                                <w:left w:val="none" w:sz="0" w:space="0" w:color="auto"/>
                                                <w:bottom w:val="none" w:sz="0" w:space="0" w:color="auto"/>
                                                <w:right w:val="none" w:sz="0" w:space="0" w:color="auto"/>
                                              </w:divBdr>
                                              <w:divsChild>
                                                <w:div w:id="1061370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307464">
                                          <w:marLeft w:val="0"/>
                                          <w:marRight w:val="0"/>
                                          <w:marTop w:val="0"/>
                                          <w:marBottom w:val="0"/>
                                          <w:divBdr>
                                            <w:top w:val="none" w:sz="0" w:space="0" w:color="auto"/>
                                            <w:left w:val="none" w:sz="0" w:space="0" w:color="auto"/>
                                            <w:bottom w:val="none" w:sz="0" w:space="0" w:color="auto"/>
                                            <w:right w:val="none" w:sz="0" w:space="0" w:color="auto"/>
                                          </w:divBdr>
                                          <w:divsChild>
                                            <w:div w:id="624970745">
                                              <w:marLeft w:val="0"/>
                                              <w:marRight w:val="0"/>
                                              <w:marTop w:val="0"/>
                                              <w:marBottom w:val="0"/>
                                              <w:divBdr>
                                                <w:top w:val="none" w:sz="0" w:space="0" w:color="auto"/>
                                                <w:left w:val="none" w:sz="0" w:space="0" w:color="auto"/>
                                                <w:bottom w:val="none" w:sz="0" w:space="0" w:color="auto"/>
                                                <w:right w:val="none" w:sz="0" w:space="0" w:color="auto"/>
                                              </w:divBdr>
                                              <w:divsChild>
                                                <w:div w:id="1099522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953438">
                                          <w:marLeft w:val="0"/>
                                          <w:marRight w:val="0"/>
                                          <w:marTop w:val="0"/>
                                          <w:marBottom w:val="0"/>
                                          <w:divBdr>
                                            <w:top w:val="none" w:sz="0" w:space="0" w:color="auto"/>
                                            <w:left w:val="none" w:sz="0" w:space="0" w:color="auto"/>
                                            <w:bottom w:val="none" w:sz="0" w:space="0" w:color="auto"/>
                                            <w:right w:val="none" w:sz="0" w:space="0" w:color="auto"/>
                                          </w:divBdr>
                                          <w:divsChild>
                                            <w:div w:id="88158904">
                                              <w:marLeft w:val="0"/>
                                              <w:marRight w:val="0"/>
                                              <w:marTop w:val="0"/>
                                              <w:marBottom w:val="0"/>
                                              <w:divBdr>
                                                <w:top w:val="none" w:sz="0" w:space="0" w:color="auto"/>
                                                <w:left w:val="none" w:sz="0" w:space="0" w:color="auto"/>
                                                <w:bottom w:val="none" w:sz="0" w:space="0" w:color="auto"/>
                                                <w:right w:val="none" w:sz="0" w:space="0" w:color="auto"/>
                                              </w:divBdr>
                                              <w:divsChild>
                                                <w:div w:id="2732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932631">
                                          <w:marLeft w:val="0"/>
                                          <w:marRight w:val="0"/>
                                          <w:marTop w:val="0"/>
                                          <w:marBottom w:val="0"/>
                                          <w:divBdr>
                                            <w:top w:val="none" w:sz="0" w:space="0" w:color="auto"/>
                                            <w:left w:val="none" w:sz="0" w:space="0" w:color="auto"/>
                                            <w:bottom w:val="none" w:sz="0" w:space="0" w:color="auto"/>
                                            <w:right w:val="none" w:sz="0" w:space="0" w:color="auto"/>
                                          </w:divBdr>
                                          <w:divsChild>
                                            <w:div w:id="220294533">
                                              <w:marLeft w:val="0"/>
                                              <w:marRight w:val="0"/>
                                              <w:marTop w:val="0"/>
                                              <w:marBottom w:val="0"/>
                                              <w:divBdr>
                                                <w:top w:val="none" w:sz="0" w:space="0" w:color="auto"/>
                                                <w:left w:val="none" w:sz="0" w:space="0" w:color="auto"/>
                                                <w:bottom w:val="none" w:sz="0" w:space="0" w:color="auto"/>
                                                <w:right w:val="none" w:sz="0" w:space="0" w:color="auto"/>
                                              </w:divBdr>
                                              <w:divsChild>
                                                <w:div w:id="170061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712716">
                                          <w:marLeft w:val="0"/>
                                          <w:marRight w:val="0"/>
                                          <w:marTop w:val="0"/>
                                          <w:marBottom w:val="0"/>
                                          <w:divBdr>
                                            <w:top w:val="none" w:sz="0" w:space="0" w:color="auto"/>
                                            <w:left w:val="none" w:sz="0" w:space="0" w:color="auto"/>
                                            <w:bottom w:val="none" w:sz="0" w:space="0" w:color="auto"/>
                                            <w:right w:val="none" w:sz="0" w:space="0" w:color="auto"/>
                                          </w:divBdr>
                                          <w:divsChild>
                                            <w:div w:id="1970432902">
                                              <w:marLeft w:val="0"/>
                                              <w:marRight w:val="0"/>
                                              <w:marTop w:val="0"/>
                                              <w:marBottom w:val="0"/>
                                              <w:divBdr>
                                                <w:top w:val="none" w:sz="0" w:space="0" w:color="auto"/>
                                                <w:left w:val="none" w:sz="0" w:space="0" w:color="auto"/>
                                                <w:bottom w:val="none" w:sz="0" w:space="0" w:color="auto"/>
                                                <w:right w:val="none" w:sz="0" w:space="0" w:color="auto"/>
                                              </w:divBdr>
                                              <w:divsChild>
                                                <w:div w:id="24215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128209">
                                          <w:marLeft w:val="0"/>
                                          <w:marRight w:val="0"/>
                                          <w:marTop w:val="0"/>
                                          <w:marBottom w:val="0"/>
                                          <w:divBdr>
                                            <w:top w:val="none" w:sz="0" w:space="0" w:color="auto"/>
                                            <w:left w:val="none" w:sz="0" w:space="0" w:color="auto"/>
                                            <w:bottom w:val="none" w:sz="0" w:space="0" w:color="auto"/>
                                            <w:right w:val="none" w:sz="0" w:space="0" w:color="auto"/>
                                          </w:divBdr>
                                          <w:divsChild>
                                            <w:div w:id="2062290022">
                                              <w:marLeft w:val="0"/>
                                              <w:marRight w:val="0"/>
                                              <w:marTop w:val="0"/>
                                              <w:marBottom w:val="0"/>
                                              <w:divBdr>
                                                <w:top w:val="none" w:sz="0" w:space="0" w:color="auto"/>
                                                <w:left w:val="none" w:sz="0" w:space="0" w:color="auto"/>
                                                <w:bottom w:val="none" w:sz="0" w:space="0" w:color="auto"/>
                                                <w:right w:val="none" w:sz="0" w:space="0" w:color="auto"/>
                                              </w:divBdr>
                                              <w:divsChild>
                                                <w:div w:id="1320497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595842">
                                          <w:marLeft w:val="0"/>
                                          <w:marRight w:val="0"/>
                                          <w:marTop w:val="0"/>
                                          <w:marBottom w:val="0"/>
                                          <w:divBdr>
                                            <w:top w:val="none" w:sz="0" w:space="0" w:color="auto"/>
                                            <w:left w:val="none" w:sz="0" w:space="0" w:color="auto"/>
                                            <w:bottom w:val="none" w:sz="0" w:space="0" w:color="auto"/>
                                            <w:right w:val="none" w:sz="0" w:space="0" w:color="auto"/>
                                          </w:divBdr>
                                          <w:divsChild>
                                            <w:div w:id="1718318007">
                                              <w:marLeft w:val="0"/>
                                              <w:marRight w:val="0"/>
                                              <w:marTop w:val="0"/>
                                              <w:marBottom w:val="0"/>
                                              <w:divBdr>
                                                <w:top w:val="none" w:sz="0" w:space="0" w:color="auto"/>
                                                <w:left w:val="none" w:sz="0" w:space="0" w:color="auto"/>
                                                <w:bottom w:val="none" w:sz="0" w:space="0" w:color="auto"/>
                                                <w:right w:val="none" w:sz="0" w:space="0" w:color="auto"/>
                                              </w:divBdr>
                                              <w:divsChild>
                                                <w:div w:id="1560554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8302609">
                                          <w:marLeft w:val="0"/>
                                          <w:marRight w:val="0"/>
                                          <w:marTop w:val="0"/>
                                          <w:marBottom w:val="0"/>
                                          <w:divBdr>
                                            <w:top w:val="none" w:sz="0" w:space="0" w:color="auto"/>
                                            <w:left w:val="none" w:sz="0" w:space="0" w:color="auto"/>
                                            <w:bottom w:val="none" w:sz="0" w:space="0" w:color="auto"/>
                                            <w:right w:val="none" w:sz="0" w:space="0" w:color="auto"/>
                                          </w:divBdr>
                                          <w:divsChild>
                                            <w:div w:id="63525524">
                                              <w:marLeft w:val="0"/>
                                              <w:marRight w:val="0"/>
                                              <w:marTop w:val="0"/>
                                              <w:marBottom w:val="0"/>
                                              <w:divBdr>
                                                <w:top w:val="none" w:sz="0" w:space="0" w:color="auto"/>
                                                <w:left w:val="none" w:sz="0" w:space="0" w:color="auto"/>
                                                <w:bottom w:val="none" w:sz="0" w:space="0" w:color="auto"/>
                                                <w:right w:val="none" w:sz="0" w:space="0" w:color="auto"/>
                                              </w:divBdr>
                                              <w:divsChild>
                                                <w:div w:id="195509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786984">
                                          <w:marLeft w:val="0"/>
                                          <w:marRight w:val="0"/>
                                          <w:marTop w:val="0"/>
                                          <w:marBottom w:val="0"/>
                                          <w:divBdr>
                                            <w:top w:val="none" w:sz="0" w:space="0" w:color="auto"/>
                                            <w:left w:val="none" w:sz="0" w:space="0" w:color="auto"/>
                                            <w:bottom w:val="none" w:sz="0" w:space="0" w:color="auto"/>
                                            <w:right w:val="none" w:sz="0" w:space="0" w:color="auto"/>
                                          </w:divBdr>
                                          <w:divsChild>
                                            <w:div w:id="88160694">
                                              <w:marLeft w:val="0"/>
                                              <w:marRight w:val="0"/>
                                              <w:marTop w:val="0"/>
                                              <w:marBottom w:val="0"/>
                                              <w:divBdr>
                                                <w:top w:val="none" w:sz="0" w:space="0" w:color="auto"/>
                                                <w:left w:val="none" w:sz="0" w:space="0" w:color="auto"/>
                                                <w:bottom w:val="none" w:sz="0" w:space="0" w:color="auto"/>
                                                <w:right w:val="none" w:sz="0" w:space="0" w:color="auto"/>
                                              </w:divBdr>
                                              <w:divsChild>
                                                <w:div w:id="256406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774056">
                                          <w:marLeft w:val="0"/>
                                          <w:marRight w:val="0"/>
                                          <w:marTop w:val="0"/>
                                          <w:marBottom w:val="0"/>
                                          <w:divBdr>
                                            <w:top w:val="none" w:sz="0" w:space="0" w:color="auto"/>
                                            <w:left w:val="none" w:sz="0" w:space="0" w:color="auto"/>
                                            <w:bottom w:val="none" w:sz="0" w:space="0" w:color="auto"/>
                                            <w:right w:val="none" w:sz="0" w:space="0" w:color="auto"/>
                                          </w:divBdr>
                                          <w:divsChild>
                                            <w:div w:id="306856513">
                                              <w:marLeft w:val="0"/>
                                              <w:marRight w:val="0"/>
                                              <w:marTop w:val="0"/>
                                              <w:marBottom w:val="0"/>
                                              <w:divBdr>
                                                <w:top w:val="none" w:sz="0" w:space="0" w:color="auto"/>
                                                <w:left w:val="none" w:sz="0" w:space="0" w:color="auto"/>
                                                <w:bottom w:val="none" w:sz="0" w:space="0" w:color="auto"/>
                                                <w:right w:val="none" w:sz="0" w:space="0" w:color="auto"/>
                                              </w:divBdr>
                                              <w:divsChild>
                                                <w:div w:id="127181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8596045">
                                          <w:marLeft w:val="0"/>
                                          <w:marRight w:val="0"/>
                                          <w:marTop w:val="0"/>
                                          <w:marBottom w:val="0"/>
                                          <w:divBdr>
                                            <w:top w:val="none" w:sz="0" w:space="0" w:color="auto"/>
                                            <w:left w:val="none" w:sz="0" w:space="0" w:color="auto"/>
                                            <w:bottom w:val="none" w:sz="0" w:space="0" w:color="auto"/>
                                            <w:right w:val="none" w:sz="0" w:space="0" w:color="auto"/>
                                          </w:divBdr>
                                          <w:divsChild>
                                            <w:div w:id="1680354343">
                                              <w:marLeft w:val="0"/>
                                              <w:marRight w:val="0"/>
                                              <w:marTop w:val="0"/>
                                              <w:marBottom w:val="0"/>
                                              <w:divBdr>
                                                <w:top w:val="none" w:sz="0" w:space="0" w:color="auto"/>
                                                <w:left w:val="none" w:sz="0" w:space="0" w:color="auto"/>
                                                <w:bottom w:val="none" w:sz="0" w:space="0" w:color="auto"/>
                                                <w:right w:val="none" w:sz="0" w:space="0" w:color="auto"/>
                                              </w:divBdr>
                                              <w:divsChild>
                                                <w:div w:id="304354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460280">
                                          <w:marLeft w:val="0"/>
                                          <w:marRight w:val="0"/>
                                          <w:marTop w:val="0"/>
                                          <w:marBottom w:val="0"/>
                                          <w:divBdr>
                                            <w:top w:val="none" w:sz="0" w:space="0" w:color="auto"/>
                                            <w:left w:val="none" w:sz="0" w:space="0" w:color="auto"/>
                                            <w:bottom w:val="none" w:sz="0" w:space="0" w:color="auto"/>
                                            <w:right w:val="none" w:sz="0" w:space="0" w:color="auto"/>
                                          </w:divBdr>
                                          <w:divsChild>
                                            <w:div w:id="1144080112">
                                              <w:marLeft w:val="0"/>
                                              <w:marRight w:val="0"/>
                                              <w:marTop w:val="0"/>
                                              <w:marBottom w:val="0"/>
                                              <w:divBdr>
                                                <w:top w:val="none" w:sz="0" w:space="0" w:color="auto"/>
                                                <w:left w:val="none" w:sz="0" w:space="0" w:color="auto"/>
                                                <w:bottom w:val="none" w:sz="0" w:space="0" w:color="auto"/>
                                                <w:right w:val="none" w:sz="0" w:space="0" w:color="auto"/>
                                              </w:divBdr>
                                              <w:divsChild>
                                                <w:div w:id="22409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76676">
                                          <w:marLeft w:val="0"/>
                                          <w:marRight w:val="0"/>
                                          <w:marTop w:val="0"/>
                                          <w:marBottom w:val="0"/>
                                          <w:divBdr>
                                            <w:top w:val="none" w:sz="0" w:space="0" w:color="auto"/>
                                            <w:left w:val="none" w:sz="0" w:space="0" w:color="auto"/>
                                            <w:bottom w:val="none" w:sz="0" w:space="0" w:color="auto"/>
                                            <w:right w:val="none" w:sz="0" w:space="0" w:color="auto"/>
                                          </w:divBdr>
                                          <w:divsChild>
                                            <w:div w:id="198931041">
                                              <w:marLeft w:val="0"/>
                                              <w:marRight w:val="0"/>
                                              <w:marTop w:val="0"/>
                                              <w:marBottom w:val="0"/>
                                              <w:divBdr>
                                                <w:top w:val="none" w:sz="0" w:space="0" w:color="auto"/>
                                                <w:left w:val="none" w:sz="0" w:space="0" w:color="auto"/>
                                                <w:bottom w:val="none" w:sz="0" w:space="0" w:color="auto"/>
                                                <w:right w:val="none" w:sz="0" w:space="0" w:color="auto"/>
                                              </w:divBdr>
                                              <w:divsChild>
                                                <w:div w:id="1313364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608661">
                                          <w:marLeft w:val="0"/>
                                          <w:marRight w:val="0"/>
                                          <w:marTop w:val="0"/>
                                          <w:marBottom w:val="0"/>
                                          <w:divBdr>
                                            <w:top w:val="none" w:sz="0" w:space="0" w:color="auto"/>
                                            <w:left w:val="none" w:sz="0" w:space="0" w:color="auto"/>
                                            <w:bottom w:val="none" w:sz="0" w:space="0" w:color="auto"/>
                                            <w:right w:val="none" w:sz="0" w:space="0" w:color="auto"/>
                                          </w:divBdr>
                                          <w:divsChild>
                                            <w:div w:id="627510518">
                                              <w:marLeft w:val="0"/>
                                              <w:marRight w:val="0"/>
                                              <w:marTop w:val="0"/>
                                              <w:marBottom w:val="0"/>
                                              <w:divBdr>
                                                <w:top w:val="none" w:sz="0" w:space="0" w:color="auto"/>
                                                <w:left w:val="none" w:sz="0" w:space="0" w:color="auto"/>
                                                <w:bottom w:val="none" w:sz="0" w:space="0" w:color="auto"/>
                                                <w:right w:val="none" w:sz="0" w:space="0" w:color="auto"/>
                                              </w:divBdr>
                                              <w:divsChild>
                                                <w:div w:id="421997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948212">
                                          <w:marLeft w:val="0"/>
                                          <w:marRight w:val="0"/>
                                          <w:marTop w:val="0"/>
                                          <w:marBottom w:val="0"/>
                                          <w:divBdr>
                                            <w:top w:val="none" w:sz="0" w:space="0" w:color="auto"/>
                                            <w:left w:val="none" w:sz="0" w:space="0" w:color="auto"/>
                                            <w:bottom w:val="none" w:sz="0" w:space="0" w:color="auto"/>
                                            <w:right w:val="none" w:sz="0" w:space="0" w:color="auto"/>
                                          </w:divBdr>
                                          <w:divsChild>
                                            <w:div w:id="1905792264">
                                              <w:marLeft w:val="0"/>
                                              <w:marRight w:val="0"/>
                                              <w:marTop w:val="0"/>
                                              <w:marBottom w:val="0"/>
                                              <w:divBdr>
                                                <w:top w:val="none" w:sz="0" w:space="0" w:color="auto"/>
                                                <w:left w:val="none" w:sz="0" w:space="0" w:color="auto"/>
                                                <w:bottom w:val="none" w:sz="0" w:space="0" w:color="auto"/>
                                                <w:right w:val="none" w:sz="0" w:space="0" w:color="auto"/>
                                              </w:divBdr>
                                              <w:divsChild>
                                                <w:div w:id="1014959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124327">
                                          <w:marLeft w:val="0"/>
                                          <w:marRight w:val="0"/>
                                          <w:marTop w:val="0"/>
                                          <w:marBottom w:val="0"/>
                                          <w:divBdr>
                                            <w:top w:val="none" w:sz="0" w:space="0" w:color="auto"/>
                                            <w:left w:val="none" w:sz="0" w:space="0" w:color="auto"/>
                                            <w:bottom w:val="none" w:sz="0" w:space="0" w:color="auto"/>
                                            <w:right w:val="none" w:sz="0" w:space="0" w:color="auto"/>
                                          </w:divBdr>
                                          <w:divsChild>
                                            <w:div w:id="2081057413">
                                              <w:marLeft w:val="0"/>
                                              <w:marRight w:val="0"/>
                                              <w:marTop w:val="0"/>
                                              <w:marBottom w:val="0"/>
                                              <w:divBdr>
                                                <w:top w:val="none" w:sz="0" w:space="0" w:color="auto"/>
                                                <w:left w:val="none" w:sz="0" w:space="0" w:color="auto"/>
                                                <w:bottom w:val="none" w:sz="0" w:space="0" w:color="auto"/>
                                                <w:right w:val="none" w:sz="0" w:space="0" w:color="auto"/>
                                              </w:divBdr>
                                              <w:divsChild>
                                                <w:div w:id="1849370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11989">
                                          <w:marLeft w:val="0"/>
                                          <w:marRight w:val="0"/>
                                          <w:marTop w:val="0"/>
                                          <w:marBottom w:val="0"/>
                                          <w:divBdr>
                                            <w:top w:val="none" w:sz="0" w:space="0" w:color="auto"/>
                                            <w:left w:val="none" w:sz="0" w:space="0" w:color="auto"/>
                                            <w:bottom w:val="none" w:sz="0" w:space="0" w:color="auto"/>
                                            <w:right w:val="none" w:sz="0" w:space="0" w:color="auto"/>
                                          </w:divBdr>
                                          <w:divsChild>
                                            <w:div w:id="1434009958">
                                              <w:marLeft w:val="0"/>
                                              <w:marRight w:val="0"/>
                                              <w:marTop w:val="0"/>
                                              <w:marBottom w:val="0"/>
                                              <w:divBdr>
                                                <w:top w:val="none" w:sz="0" w:space="0" w:color="auto"/>
                                                <w:left w:val="none" w:sz="0" w:space="0" w:color="auto"/>
                                                <w:bottom w:val="none" w:sz="0" w:space="0" w:color="auto"/>
                                                <w:right w:val="none" w:sz="0" w:space="0" w:color="auto"/>
                                              </w:divBdr>
                                              <w:divsChild>
                                                <w:div w:id="1822310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68805">
                                          <w:marLeft w:val="0"/>
                                          <w:marRight w:val="0"/>
                                          <w:marTop w:val="0"/>
                                          <w:marBottom w:val="0"/>
                                          <w:divBdr>
                                            <w:top w:val="none" w:sz="0" w:space="0" w:color="auto"/>
                                            <w:left w:val="none" w:sz="0" w:space="0" w:color="auto"/>
                                            <w:bottom w:val="none" w:sz="0" w:space="0" w:color="auto"/>
                                            <w:right w:val="none" w:sz="0" w:space="0" w:color="auto"/>
                                          </w:divBdr>
                                          <w:divsChild>
                                            <w:div w:id="1467813145">
                                              <w:marLeft w:val="0"/>
                                              <w:marRight w:val="0"/>
                                              <w:marTop w:val="0"/>
                                              <w:marBottom w:val="0"/>
                                              <w:divBdr>
                                                <w:top w:val="none" w:sz="0" w:space="0" w:color="auto"/>
                                                <w:left w:val="none" w:sz="0" w:space="0" w:color="auto"/>
                                                <w:bottom w:val="none" w:sz="0" w:space="0" w:color="auto"/>
                                                <w:right w:val="none" w:sz="0" w:space="0" w:color="auto"/>
                                              </w:divBdr>
                                              <w:divsChild>
                                                <w:div w:id="845363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535612">
                                          <w:marLeft w:val="0"/>
                                          <w:marRight w:val="0"/>
                                          <w:marTop w:val="0"/>
                                          <w:marBottom w:val="0"/>
                                          <w:divBdr>
                                            <w:top w:val="none" w:sz="0" w:space="0" w:color="auto"/>
                                            <w:left w:val="none" w:sz="0" w:space="0" w:color="auto"/>
                                            <w:bottom w:val="none" w:sz="0" w:space="0" w:color="auto"/>
                                            <w:right w:val="none" w:sz="0" w:space="0" w:color="auto"/>
                                          </w:divBdr>
                                          <w:divsChild>
                                            <w:div w:id="1458453982">
                                              <w:marLeft w:val="0"/>
                                              <w:marRight w:val="0"/>
                                              <w:marTop w:val="0"/>
                                              <w:marBottom w:val="0"/>
                                              <w:divBdr>
                                                <w:top w:val="none" w:sz="0" w:space="0" w:color="auto"/>
                                                <w:left w:val="none" w:sz="0" w:space="0" w:color="auto"/>
                                                <w:bottom w:val="none" w:sz="0" w:space="0" w:color="auto"/>
                                                <w:right w:val="none" w:sz="0" w:space="0" w:color="auto"/>
                                              </w:divBdr>
                                              <w:divsChild>
                                                <w:div w:id="492306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258209">
                                          <w:marLeft w:val="0"/>
                                          <w:marRight w:val="0"/>
                                          <w:marTop w:val="0"/>
                                          <w:marBottom w:val="0"/>
                                          <w:divBdr>
                                            <w:top w:val="none" w:sz="0" w:space="0" w:color="auto"/>
                                            <w:left w:val="none" w:sz="0" w:space="0" w:color="auto"/>
                                            <w:bottom w:val="none" w:sz="0" w:space="0" w:color="auto"/>
                                            <w:right w:val="none" w:sz="0" w:space="0" w:color="auto"/>
                                          </w:divBdr>
                                          <w:divsChild>
                                            <w:div w:id="1432240826">
                                              <w:marLeft w:val="0"/>
                                              <w:marRight w:val="0"/>
                                              <w:marTop w:val="0"/>
                                              <w:marBottom w:val="0"/>
                                              <w:divBdr>
                                                <w:top w:val="none" w:sz="0" w:space="0" w:color="auto"/>
                                                <w:left w:val="none" w:sz="0" w:space="0" w:color="auto"/>
                                                <w:bottom w:val="none" w:sz="0" w:space="0" w:color="auto"/>
                                                <w:right w:val="none" w:sz="0" w:space="0" w:color="auto"/>
                                              </w:divBdr>
                                              <w:divsChild>
                                                <w:div w:id="633995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000535">
                                          <w:marLeft w:val="0"/>
                                          <w:marRight w:val="0"/>
                                          <w:marTop w:val="0"/>
                                          <w:marBottom w:val="0"/>
                                          <w:divBdr>
                                            <w:top w:val="none" w:sz="0" w:space="0" w:color="auto"/>
                                            <w:left w:val="none" w:sz="0" w:space="0" w:color="auto"/>
                                            <w:bottom w:val="none" w:sz="0" w:space="0" w:color="auto"/>
                                            <w:right w:val="none" w:sz="0" w:space="0" w:color="auto"/>
                                          </w:divBdr>
                                          <w:divsChild>
                                            <w:div w:id="2084134870">
                                              <w:marLeft w:val="0"/>
                                              <w:marRight w:val="0"/>
                                              <w:marTop w:val="0"/>
                                              <w:marBottom w:val="0"/>
                                              <w:divBdr>
                                                <w:top w:val="none" w:sz="0" w:space="0" w:color="auto"/>
                                                <w:left w:val="none" w:sz="0" w:space="0" w:color="auto"/>
                                                <w:bottom w:val="none" w:sz="0" w:space="0" w:color="auto"/>
                                                <w:right w:val="none" w:sz="0" w:space="0" w:color="auto"/>
                                              </w:divBdr>
                                              <w:divsChild>
                                                <w:div w:id="186570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153553">
                                          <w:marLeft w:val="0"/>
                                          <w:marRight w:val="0"/>
                                          <w:marTop w:val="0"/>
                                          <w:marBottom w:val="0"/>
                                          <w:divBdr>
                                            <w:top w:val="none" w:sz="0" w:space="0" w:color="auto"/>
                                            <w:left w:val="none" w:sz="0" w:space="0" w:color="auto"/>
                                            <w:bottom w:val="none" w:sz="0" w:space="0" w:color="auto"/>
                                            <w:right w:val="none" w:sz="0" w:space="0" w:color="auto"/>
                                          </w:divBdr>
                                          <w:divsChild>
                                            <w:div w:id="1817448699">
                                              <w:marLeft w:val="0"/>
                                              <w:marRight w:val="0"/>
                                              <w:marTop w:val="0"/>
                                              <w:marBottom w:val="0"/>
                                              <w:divBdr>
                                                <w:top w:val="none" w:sz="0" w:space="0" w:color="auto"/>
                                                <w:left w:val="none" w:sz="0" w:space="0" w:color="auto"/>
                                                <w:bottom w:val="none" w:sz="0" w:space="0" w:color="auto"/>
                                                <w:right w:val="none" w:sz="0" w:space="0" w:color="auto"/>
                                              </w:divBdr>
                                              <w:divsChild>
                                                <w:div w:id="1982299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545782">
                                          <w:marLeft w:val="0"/>
                                          <w:marRight w:val="0"/>
                                          <w:marTop w:val="0"/>
                                          <w:marBottom w:val="0"/>
                                          <w:divBdr>
                                            <w:top w:val="none" w:sz="0" w:space="0" w:color="auto"/>
                                            <w:left w:val="none" w:sz="0" w:space="0" w:color="auto"/>
                                            <w:bottom w:val="none" w:sz="0" w:space="0" w:color="auto"/>
                                            <w:right w:val="none" w:sz="0" w:space="0" w:color="auto"/>
                                          </w:divBdr>
                                          <w:divsChild>
                                            <w:div w:id="545993296">
                                              <w:marLeft w:val="0"/>
                                              <w:marRight w:val="0"/>
                                              <w:marTop w:val="0"/>
                                              <w:marBottom w:val="0"/>
                                              <w:divBdr>
                                                <w:top w:val="none" w:sz="0" w:space="0" w:color="auto"/>
                                                <w:left w:val="none" w:sz="0" w:space="0" w:color="auto"/>
                                                <w:bottom w:val="none" w:sz="0" w:space="0" w:color="auto"/>
                                                <w:right w:val="none" w:sz="0" w:space="0" w:color="auto"/>
                                              </w:divBdr>
                                              <w:divsChild>
                                                <w:div w:id="1190143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101022">
                                          <w:marLeft w:val="0"/>
                                          <w:marRight w:val="0"/>
                                          <w:marTop w:val="0"/>
                                          <w:marBottom w:val="0"/>
                                          <w:divBdr>
                                            <w:top w:val="none" w:sz="0" w:space="0" w:color="auto"/>
                                            <w:left w:val="none" w:sz="0" w:space="0" w:color="auto"/>
                                            <w:bottom w:val="none" w:sz="0" w:space="0" w:color="auto"/>
                                            <w:right w:val="none" w:sz="0" w:space="0" w:color="auto"/>
                                          </w:divBdr>
                                          <w:divsChild>
                                            <w:div w:id="1701053169">
                                              <w:marLeft w:val="0"/>
                                              <w:marRight w:val="0"/>
                                              <w:marTop w:val="0"/>
                                              <w:marBottom w:val="0"/>
                                              <w:divBdr>
                                                <w:top w:val="none" w:sz="0" w:space="0" w:color="auto"/>
                                                <w:left w:val="none" w:sz="0" w:space="0" w:color="auto"/>
                                                <w:bottom w:val="none" w:sz="0" w:space="0" w:color="auto"/>
                                                <w:right w:val="none" w:sz="0" w:space="0" w:color="auto"/>
                                              </w:divBdr>
                                              <w:divsChild>
                                                <w:div w:id="20339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949201">
                                          <w:marLeft w:val="0"/>
                                          <w:marRight w:val="0"/>
                                          <w:marTop w:val="0"/>
                                          <w:marBottom w:val="0"/>
                                          <w:divBdr>
                                            <w:top w:val="none" w:sz="0" w:space="0" w:color="auto"/>
                                            <w:left w:val="none" w:sz="0" w:space="0" w:color="auto"/>
                                            <w:bottom w:val="none" w:sz="0" w:space="0" w:color="auto"/>
                                            <w:right w:val="none" w:sz="0" w:space="0" w:color="auto"/>
                                          </w:divBdr>
                                          <w:divsChild>
                                            <w:div w:id="1379012656">
                                              <w:marLeft w:val="0"/>
                                              <w:marRight w:val="0"/>
                                              <w:marTop w:val="0"/>
                                              <w:marBottom w:val="0"/>
                                              <w:divBdr>
                                                <w:top w:val="none" w:sz="0" w:space="0" w:color="auto"/>
                                                <w:left w:val="none" w:sz="0" w:space="0" w:color="auto"/>
                                                <w:bottom w:val="none" w:sz="0" w:space="0" w:color="auto"/>
                                                <w:right w:val="none" w:sz="0" w:space="0" w:color="auto"/>
                                              </w:divBdr>
                                              <w:divsChild>
                                                <w:div w:id="940920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667341">
                                          <w:marLeft w:val="0"/>
                                          <w:marRight w:val="0"/>
                                          <w:marTop w:val="0"/>
                                          <w:marBottom w:val="0"/>
                                          <w:divBdr>
                                            <w:top w:val="none" w:sz="0" w:space="0" w:color="auto"/>
                                            <w:left w:val="none" w:sz="0" w:space="0" w:color="auto"/>
                                            <w:bottom w:val="none" w:sz="0" w:space="0" w:color="auto"/>
                                            <w:right w:val="none" w:sz="0" w:space="0" w:color="auto"/>
                                          </w:divBdr>
                                          <w:divsChild>
                                            <w:div w:id="591476918">
                                              <w:marLeft w:val="0"/>
                                              <w:marRight w:val="0"/>
                                              <w:marTop w:val="0"/>
                                              <w:marBottom w:val="0"/>
                                              <w:divBdr>
                                                <w:top w:val="none" w:sz="0" w:space="0" w:color="auto"/>
                                                <w:left w:val="none" w:sz="0" w:space="0" w:color="auto"/>
                                                <w:bottom w:val="none" w:sz="0" w:space="0" w:color="auto"/>
                                                <w:right w:val="none" w:sz="0" w:space="0" w:color="auto"/>
                                              </w:divBdr>
                                              <w:divsChild>
                                                <w:div w:id="37882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702941">
                                          <w:marLeft w:val="0"/>
                                          <w:marRight w:val="0"/>
                                          <w:marTop w:val="0"/>
                                          <w:marBottom w:val="0"/>
                                          <w:divBdr>
                                            <w:top w:val="none" w:sz="0" w:space="0" w:color="auto"/>
                                            <w:left w:val="none" w:sz="0" w:space="0" w:color="auto"/>
                                            <w:bottom w:val="none" w:sz="0" w:space="0" w:color="auto"/>
                                            <w:right w:val="none" w:sz="0" w:space="0" w:color="auto"/>
                                          </w:divBdr>
                                          <w:divsChild>
                                            <w:div w:id="414791420">
                                              <w:marLeft w:val="0"/>
                                              <w:marRight w:val="0"/>
                                              <w:marTop w:val="0"/>
                                              <w:marBottom w:val="0"/>
                                              <w:divBdr>
                                                <w:top w:val="none" w:sz="0" w:space="0" w:color="auto"/>
                                                <w:left w:val="none" w:sz="0" w:space="0" w:color="auto"/>
                                                <w:bottom w:val="none" w:sz="0" w:space="0" w:color="auto"/>
                                                <w:right w:val="none" w:sz="0" w:space="0" w:color="auto"/>
                                              </w:divBdr>
                                              <w:divsChild>
                                                <w:div w:id="1831293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197090">
                                          <w:marLeft w:val="0"/>
                                          <w:marRight w:val="0"/>
                                          <w:marTop w:val="0"/>
                                          <w:marBottom w:val="0"/>
                                          <w:divBdr>
                                            <w:top w:val="none" w:sz="0" w:space="0" w:color="auto"/>
                                            <w:left w:val="none" w:sz="0" w:space="0" w:color="auto"/>
                                            <w:bottom w:val="none" w:sz="0" w:space="0" w:color="auto"/>
                                            <w:right w:val="none" w:sz="0" w:space="0" w:color="auto"/>
                                          </w:divBdr>
                                          <w:divsChild>
                                            <w:div w:id="1924993520">
                                              <w:marLeft w:val="0"/>
                                              <w:marRight w:val="0"/>
                                              <w:marTop w:val="0"/>
                                              <w:marBottom w:val="0"/>
                                              <w:divBdr>
                                                <w:top w:val="none" w:sz="0" w:space="0" w:color="auto"/>
                                                <w:left w:val="none" w:sz="0" w:space="0" w:color="auto"/>
                                                <w:bottom w:val="none" w:sz="0" w:space="0" w:color="auto"/>
                                                <w:right w:val="none" w:sz="0" w:space="0" w:color="auto"/>
                                              </w:divBdr>
                                              <w:divsChild>
                                                <w:div w:id="1363747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076104">
                                          <w:marLeft w:val="0"/>
                                          <w:marRight w:val="0"/>
                                          <w:marTop w:val="0"/>
                                          <w:marBottom w:val="0"/>
                                          <w:divBdr>
                                            <w:top w:val="none" w:sz="0" w:space="0" w:color="auto"/>
                                            <w:left w:val="none" w:sz="0" w:space="0" w:color="auto"/>
                                            <w:bottom w:val="none" w:sz="0" w:space="0" w:color="auto"/>
                                            <w:right w:val="none" w:sz="0" w:space="0" w:color="auto"/>
                                          </w:divBdr>
                                          <w:divsChild>
                                            <w:div w:id="1549489561">
                                              <w:marLeft w:val="0"/>
                                              <w:marRight w:val="0"/>
                                              <w:marTop w:val="0"/>
                                              <w:marBottom w:val="0"/>
                                              <w:divBdr>
                                                <w:top w:val="none" w:sz="0" w:space="0" w:color="auto"/>
                                                <w:left w:val="none" w:sz="0" w:space="0" w:color="auto"/>
                                                <w:bottom w:val="none" w:sz="0" w:space="0" w:color="auto"/>
                                                <w:right w:val="none" w:sz="0" w:space="0" w:color="auto"/>
                                              </w:divBdr>
                                              <w:divsChild>
                                                <w:div w:id="94565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8681">
                                          <w:marLeft w:val="0"/>
                                          <w:marRight w:val="0"/>
                                          <w:marTop w:val="0"/>
                                          <w:marBottom w:val="0"/>
                                          <w:divBdr>
                                            <w:top w:val="none" w:sz="0" w:space="0" w:color="auto"/>
                                            <w:left w:val="none" w:sz="0" w:space="0" w:color="auto"/>
                                            <w:bottom w:val="none" w:sz="0" w:space="0" w:color="auto"/>
                                            <w:right w:val="none" w:sz="0" w:space="0" w:color="auto"/>
                                          </w:divBdr>
                                          <w:divsChild>
                                            <w:div w:id="417218217">
                                              <w:marLeft w:val="0"/>
                                              <w:marRight w:val="0"/>
                                              <w:marTop w:val="0"/>
                                              <w:marBottom w:val="0"/>
                                              <w:divBdr>
                                                <w:top w:val="none" w:sz="0" w:space="0" w:color="auto"/>
                                                <w:left w:val="none" w:sz="0" w:space="0" w:color="auto"/>
                                                <w:bottom w:val="none" w:sz="0" w:space="0" w:color="auto"/>
                                                <w:right w:val="none" w:sz="0" w:space="0" w:color="auto"/>
                                              </w:divBdr>
                                              <w:divsChild>
                                                <w:div w:id="648368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442323">
                                          <w:marLeft w:val="0"/>
                                          <w:marRight w:val="0"/>
                                          <w:marTop w:val="0"/>
                                          <w:marBottom w:val="0"/>
                                          <w:divBdr>
                                            <w:top w:val="none" w:sz="0" w:space="0" w:color="auto"/>
                                            <w:left w:val="none" w:sz="0" w:space="0" w:color="auto"/>
                                            <w:bottom w:val="none" w:sz="0" w:space="0" w:color="auto"/>
                                            <w:right w:val="none" w:sz="0" w:space="0" w:color="auto"/>
                                          </w:divBdr>
                                          <w:divsChild>
                                            <w:div w:id="1891916351">
                                              <w:marLeft w:val="0"/>
                                              <w:marRight w:val="0"/>
                                              <w:marTop w:val="0"/>
                                              <w:marBottom w:val="0"/>
                                              <w:divBdr>
                                                <w:top w:val="none" w:sz="0" w:space="0" w:color="auto"/>
                                                <w:left w:val="none" w:sz="0" w:space="0" w:color="auto"/>
                                                <w:bottom w:val="none" w:sz="0" w:space="0" w:color="auto"/>
                                                <w:right w:val="none" w:sz="0" w:space="0" w:color="auto"/>
                                              </w:divBdr>
                                              <w:divsChild>
                                                <w:div w:id="352876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18552">
                                          <w:marLeft w:val="0"/>
                                          <w:marRight w:val="0"/>
                                          <w:marTop w:val="0"/>
                                          <w:marBottom w:val="0"/>
                                          <w:divBdr>
                                            <w:top w:val="none" w:sz="0" w:space="0" w:color="auto"/>
                                            <w:left w:val="none" w:sz="0" w:space="0" w:color="auto"/>
                                            <w:bottom w:val="none" w:sz="0" w:space="0" w:color="auto"/>
                                            <w:right w:val="none" w:sz="0" w:space="0" w:color="auto"/>
                                          </w:divBdr>
                                          <w:divsChild>
                                            <w:div w:id="49118200">
                                              <w:marLeft w:val="0"/>
                                              <w:marRight w:val="0"/>
                                              <w:marTop w:val="0"/>
                                              <w:marBottom w:val="0"/>
                                              <w:divBdr>
                                                <w:top w:val="none" w:sz="0" w:space="0" w:color="auto"/>
                                                <w:left w:val="none" w:sz="0" w:space="0" w:color="auto"/>
                                                <w:bottom w:val="none" w:sz="0" w:space="0" w:color="auto"/>
                                                <w:right w:val="none" w:sz="0" w:space="0" w:color="auto"/>
                                              </w:divBdr>
                                              <w:divsChild>
                                                <w:div w:id="495003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79294">
                                          <w:marLeft w:val="0"/>
                                          <w:marRight w:val="0"/>
                                          <w:marTop w:val="0"/>
                                          <w:marBottom w:val="0"/>
                                          <w:divBdr>
                                            <w:top w:val="none" w:sz="0" w:space="0" w:color="auto"/>
                                            <w:left w:val="none" w:sz="0" w:space="0" w:color="auto"/>
                                            <w:bottom w:val="none" w:sz="0" w:space="0" w:color="auto"/>
                                            <w:right w:val="none" w:sz="0" w:space="0" w:color="auto"/>
                                          </w:divBdr>
                                          <w:divsChild>
                                            <w:div w:id="529025894">
                                              <w:marLeft w:val="0"/>
                                              <w:marRight w:val="0"/>
                                              <w:marTop w:val="0"/>
                                              <w:marBottom w:val="0"/>
                                              <w:divBdr>
                                                <w:top w:val="none" w:sz="0" w:space="0" w:color="auto"/>
                                                <w:left w:val="none" w:sz="0" w:space="0" w:color="auto"/>
                                                <w:bottom w:val="none" w:sz="0" w:space="0" w:color="auto"/>
                                                <w:right w:val="none" w:sz="0" w:space="0" w:color="auto"/>
                                              </w:divBdr>
                                              <w:divsChild>
                                                <w:div w:id="15755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969022">
                                          <w:marLeft w:val="0"/>
                                          <w:marRight w:val="0"/>
                                          <w:marTop w:val="0"/>
                                          <w:marBottom w:val="0"/>
                                          <w:divBdr>
                                            <w:top w:val="none" w:sz="0" w:space="0" w:color="auto"/>
                                            <w:left w:val="none" w:sz="0" w:space="0" w:color="auto"/>
                                            <w:bottom w:val="none" w:sz="0" w:space="0" w:color="auto"/>
                                            <w:right w:val="none" w:sz="0" w:space="0" w:color="auto"/>
                                          </w:divBdr>
                                          <w:divsChild>
                                            <w:div w:id="1617718540">
                                              <w:marLeft w:val="0"/>
                                              <w:marRight w:val="0"/>
                                              <w:marTop w:val="0"/>
                                              <w:marBottom w:val="0"/>
                                              <w:divBdr>
                                                <w:top w:val="none" w:sz="0" w:space="0" w:color="auto"/>
                                                <w:left w:val="none" w:sz="0" w:space="0" w:color="auto"/>
                                                <w:bottom w:val="none" w:sz="0" w:space="0" w:color="auto"/>
                                                <w:right w:val="none" w:sz="0" w:space="0" w:color="auto"/>
                                              </w:divBdr>
                                              <w:divsChild>
                                                <w:div w:id="906762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921141">
                                          <w:marLeft w:val="0"/>
                                          <w:marRight w:val="0"/>
                                          <w:marTop w:val="0"/>
                                          <w:marBottom w:val="0"/>
                                          <w:divBdr>
                                            <w:top w:val="none" w:sz="0" w:space="0" w:color="auto"/>
                                            <w:left w:val="none" w:sz="0" w:space="0" w:color="auto"/>
                                            <w:bottom w:val="none" w:sz="0" w:space="0" w:color="auto"/>
                                            <w:right w:val="none" w:sz="0" w:space="0" w:color="auto"/>
                                          </w:divBdr>
                                          <w:divsChild>
                                            <w:div w:id="885487854">
                                              <w:marLeft w:val="0"/>
                                              <w:marRight w:val="0"/>
                                              <w:marTop w:val="0"/>
                                              <w:marBottom w:val="0"/>
                                              <w:divBdr>
                                                <w:top w:val="none" w:sz="0" w:space="0" w:color="auto"/>
                                                <w:left w:val="none" w:sz="0" w:space="0" w:color="auto"/>
                                                <w:bottom w:val="none" w:sz="0" w:space="0" w:color="auto"/>
                                                <w:right w:val="none" w:sz="0" w:space="0" w:color="auto"/>
                                              </w:divBdr>
                                              <w:divsChild>
                                                <w:div w:id="990909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43697">
                                          <w:marLeft w:val="0"/>
                                          <w:marRight w:val="0"/>
                                          <w:marTop w:val="0"/>
                                          <w:marBottom w:val="0"/>
                                          <w:divBdr>
                                            <w:top w:val="none" w:sz="0" w:space="0" w:color="auto"/>
                                            <w:left w:val="none" w:sz="0" w:space="0" w:color="auto"/>
                                            <w:bottom w:val="none" w:sz="0" w:space="0" w:color="auto"/>
                                            <w:right w:val="none" w:sz="0" w:space="0" w:color="auto"/>
                                          </w:divBdr>
                                          <w:divsChild>
                                            <w:div w:id="426778800">
                                              <w:marLeft w:val="0"/>
                                              <w:marRight w:val="0"/>
                                              <w:marTop w:val="0"/>
                                              <w:marBottom w:val="0"/>
                                              <w:divBdr>
                                                <w:top w:val="none" w:sz="0" w:space="0" w:color="auto"/>
                                                <w:left w:val="none" w:sz="0" w:space="0" w:color="auto"/>
                                                <w:bottom w:val="none" w:sz="0" w:space="0" w:color="auto"/>
                                                <w:right w:val="none" w:sz="0" w:space="0" w:color="auto"/>
                                              </w:divBdr>
                                              <w:divsChild>
                                                <w:div w:id="499930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194907">
                                          <w:marLeft w:val="0"/>
                                          <w:marRight w:val="0"/>
                                          <w:marTop w:val="0"/>
                                          <w:marBottom w:val="0"/>
                                          <w:divBdr>
                                            <w:top w:val="none" w:sz="0" w:space="0" w:color="auto"/>
                                            <w:left w:val="none" w:sz="0" w:space="0" w:color="auto"/>
                                            <w:bottom w:val="none" w:sz="0" w:space="0" w:color="auto"/>
                                            <w:right w:val="none" w:sz="0" w:space="0" w:color="auto"/>
                                          </w:divBdr>
                                          <w:divsChild>
                                            <w:div w:id="1589117025">
                                              <w:marLeft w:val="0"/>
                                              <w:marRight w:val="0"/>
                                              <w:marTop w:val="0"/>
                                              <w:marBottom w:val="0"/>
                                              <w:divBdr>
                                                <w:top w:val="none" w:sz="0" w:space="0" w:color="auto"/>
                                                <w:left w:val="none" w:sz="0" w:space="0" w:color="auto"/>
                                                <w:bottom w:val="none" w:sz="0" w:space="0" w:color="auto"/>
                                                <w:right w:val="none" w:sz="0" w:space="0" w:color="auto"/>
                                              </w:divBdr>
                                              <w:divsChild>
                                                <w:div w:id="92919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642362">
                                          <w:marLeft w:val="0"/>
                                          <w:marRight w:val="0"/>
                                          <w:marTop w:val="0"/>
                                          <w:marBottom w:val="0"/>
                                          <w:divBdr>
                                            <w:top w:val="none" w:sz="0" w:space="0" w:color="auto"/>
                                            <w:left w:val="none" w:sz="0" w:space="0" w:color="auto"/>
                                            <w:bottom w:val="none" w:sz="0" w:space="0" w:color="auto"/>
                                            <w:right w:val="none" w:sz="0" w:space="0" w:color="auto"/>
                                          </w:divBdr>
                                          <w:divsChild>
                                            <w:div w:id="1399548243">
                                              <w:marLeft w:val="0"/>
                                              <w:marRight w:val="0"/>
                                              <w:marTop w:val="0"/>
                                              <w:marBottom w:val="0"/>
                                              <w:divBdr>
                                                <w:top w:val="none" w:sz="0" w:space="0" w:color="auto"/>
                                                <w:left w:val="none" w:sz="0" w:space="0" w:color="auto"/>
                                                <w:bottom w:val="none" w:sz="0" w:space="0" w:color="auto"/>
                                                <w:right w:val="none" w:sz="0" w:space="0" w:color="auto"/>
                                              </w:divBdr>
                                              <w:divsChild>
                                                <w:div w:id="309528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922670">
                                          <w:marLeft w:val="0"/>
                                          <w:marRight w:val="0"/>
                                          <w:marTop w:val="0"/>
                                          <w:marBottom w:val="0"/>
                                          <w:divBdr>
                                            <w:top w:val="none" w:sz="0" w:space="0" w:color="auto"/>
                                            <w:left w:val="none" w:sz="0" w:space="0" w:color="auto"/>
                                            <w:bottom w:val="none" w:sz="0" w:space="0" w:color="auto"/>
                                            <w:right w:val="none" w:sz="0" w:space="0" w:color="auto"/>
                                          </w:divBdr>
                                          <w:divsChild>
                                            <w:div w:id="187108627">
                                              <w:marLeft w:val="0"/>
                                              <w:marRight w:val="0"/>
                                              <w:marTop w:val="0"/>
                                              <w:marBottom w:val="0"/>
                                              <w:divBdr>
                                                <w:top w:val="none" w:sz="0" w:space="0" w:color="auto"/>
                                                <w:left w:val="none" w:sz="0" w:space="0" w:color="auto"/>
                                                <w:bottom w:val="none" w:sz="0" w:space="0" w:color="auto"/>
                                                <w:right w:val="none" w:sz="0" w:space="0" w:color="auto"/>
                                              </w:divBdr>
                                              <w:divsChild>
                                                <w:div w:id="1495148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257889">
                                          <w:marLeft w:val="0"/>
                                          <w:marRight w:val="0"/>
                                          <w:marTop w:val="0"/>
                                          <w:marBottom w:val="0"/>
                                          <w:divBdr>
                                            <w:top w:val="none" w:sz="0" w:space="0" w:color="auto"/>
                                            <w:left w:val="none" w:sz="0" w:space="0" w:color="auto"/>
                                            <w:bottom w:val="none" w:sz="0" w:space="0" w:color="auto"/>
                                            <w:right w:val="none" w:sz="0" w:space="0" w:color="auto"/>
                                          </w:divBdr>
                                          <w:divsChild>
                                            <w:div w:id="498541591">
                                              <w:marLeft w:val="0"/>
                                              <w:marRight w:val="0"/>
                                              <w:marTop w:val="0"/>
                                              <w:marBottom w:val="0"/>
                                              <w:divBdr>
                                                <w:top w:val="none" w:sz="0" w:space="0" w:color="auto"/>
                                                <w:left w:val="none" w:sz="0" w:space="0" w:color="auto"/>
                                                <w:bottom w:val="none" w:sz="0" w:space="0" w:color="auto"/>
                                                <w:right w:val="none" w:sz="0" w:space="0" w:color="auto"/>
                                              </w:divBdr>
                                              <w:divsChild>
                                                <w:div w:id="1602833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842423">
                                          <w:marLeft w:val="0"/>
                                          <w:marRight w:val="0"/>
                                          <w:marTop w:val="0"/>
                                          <w:marBottom w:val="0"/>
                                          <w:divBdr>
                                            <w:top w:val="none" w:sz="0" w:space="0" w:color="auto"/>
                                            <w:left w:val="none" w:sz="0" w:space="0" w:color="auto"/>
                                            <w:bottom w:val="none" w:sz="0" w:space="0" w:color="auto"/>
                                            <w:right w:val="none" w:sz="0" w:space="0" w:color="auto"/>
                                          </w:divBdr>
                                          <w:divsChild>
                                            <w:div w:id="1547327684">
                                              <w:marLeft w:val="0"/>
                                              <w:marRight w:val="0"/>
                                              <w:marTop w:val="0"/>
                                              <w:marBottom w:val="0"/>
                                              <w:divBdr>
                                                <w:top w:val="none" w:sz="0" w:space="0" w:color="auto"/>
                                                <w:left w:val="none" w:sz="0" w:space="0" w:color="auto"/>
                                                <w:bottom w:val="none" w:sz="0" w:space="0" w:color="auto"/>
                                                <w:right w:val="none" w:sz="0" w:space="0" w:color="auto"/>
                                              </w:divBdr>
                                              <w:divsChild>
                                                <w:div w:id="836730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2417660">
                                          <w:marLeft w:val="0"/>
                                          <w:marRight w:val="0"/>
                                          <w:marTop w:val="0"/>
                                          <w:marBottom w:val="0"/>
                                          <w:divBdr>
                                            <w:top w:val="none" w:sz="0" w:space="0" w:color="auto"/>
                                            <w:left w:val="none" w:sz="0" w:space="0" w:color="auto"/>
                                            <w:bottom w:val="none" w:sz="0" w:space="0" w:color="auto"/>
                                            <w:right w:val="none" w:sz="0" w:space="0" w:color="auto"/>
                                          </w:divBdr>
                                          <w:divsChild>
                                            <w:div w:id="329672780">
                                              <w:marLeft w:val="0"/>
                                              <w:marRight w:val="0"/>
                                              <w:marTop w:val="0"/>
                                              <w:marBottom w:val="0"/>
                                              <w:divBdr>
                                                <w:top w:val="none" w:sz="0" w:space="0" w:color="auto"/>
                                                <w:left w:val="none" w:sz="0" w:space="0" w:color="auto"/>
                                                <w:bottom w:val="none" w:sz="0" w:space="0" w:color="auto"/>
                                                <w:right w:val="none" w:sz="0" w:space="0" w:color="auto"/>
                                              </w:divBdr>
                                              <w:divsChild>
                                                <w:div w:id="1544630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941103">
                                          <w:marLeft w:val="0"/>
                                          <w:marRight w:val="0"/>
                                          <w:marTop w:val="0"/>
                                          <w:marBottom w:val="0"/>
                                          <w:divBdr>
                                            <w:top w:val="none" w:sz="0" w:space="0" w:color="auto"/>
                                            <w:left w:val="none" w:sz="0" w:space="0" w:color="auto"/>
                                            <w:bottom w:val="none" w:sz="0" w:space="0" w:color="auto"/>
                                            <w:right w:val="none" w:sz="0" w:space="0" w:color="auto"/>
                                          </w:divBdr>
                                          <w:divsChild>
                                            <w:div w:id="1795631868">
                                              <w:marLeft w:val="0"/>
                                              <w:marRight w:val="0"/>
                                              <w:marTop w:val="0"/>
                                              <w:marBottom w:val="0"/>
                                              <w:divBdr>
                                                <w:top w:val="none" w:sz="0" w:space="0" w:color="auto"/>
                                                <w:left w:val="none" w:sz="0" w:space="0" w:color="auto"/>
                                                <w:bottom w:val="none" w:sz="0" w:space="0" w:color="auto"/>
                                                <w:right w:val="none" w:sz="0" w:space="0" w:color="auto"/>
                                              </w:divBdr>
                                              <w:divsChild>
                                                <w:div w:id="1890876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059606">
                                          <w:marLeft w:val="0"/>
                                          <w:marRight w:val="0"/>
                                          <w:marTop w:val="0"/>
                                          <w:marBottom w:val="0"/>
                                          <w:divBdr>
                                            <w:top w:val="none" w:sz="0" w:space="0" w:color="auto"/>
                                            <w:left w:val="none" w:sz="0" w:space="0" w:color="auto"/>
                                            <w:bottom w:val="none" w:sz="0" w:space="0" w:color="auto"/>
                                            <w:right w:val="none" w:sz="0" w:space="0" w:color="auto"/>
                                          </w:divBdr>
                                          <w:divsChild>
                                            <w:div w:id="2061053075">
                                              <w:marLeft w:val="0"/>
                                              <w:marRight w:val="0"/>
                                              <w:marTop w:val="0"/>
                                              <w:marBottom w:val="0"/>
                                              <w:divBdr>
                                                <w:top w:val="none" w:sz="0" w:space="0" w:color="auto"/>
                                                <w:left w:val="none" w:sz="0" w:space="0" w:color="auto"/>
                                                <w:bottom w:val="none" w:sz="0" w:space="0" w:color="auto"/>
                                                <w:right w:val="none" w:sz="0" w:space="0" w:color="auto"/>
                                              </w:divBdr>
                                              <w:divsChild>
                                                <w:div w:id="643117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815881">
                                          <w:marLeft w:val="0"/>
                                          <w:marRight w:val="0"/>
                                          <w:marTop w:val="0"/>
                                          <w:marBottom w:val="0"/>
                                          <w:divBdr>
                                            <w:top w:val="none" w:sz="0" w:space="0" w:color="auto"/>
                                            <w:left w:val="none" w:sz="0" w:space="0" w:color="auto"/>
                                            <w:bottom w:val="none" w:sz="0" w:space="0" w:color="auto"/>
                                            <w:right w:val="none" w:sz="0" w:space="0" w:color="auto"/>
                                          </w:divBdr>
                                          <w:divsChild>
                                            <w:div w:id="745230766">
                                              <w:marLeft w:val="0"/>
                                              <w:marRight w:val="0"/>
                                              <w:marTop w:val="0"/>
                                              <w:marBottom w:val="0"/>
                                              <w:divBdr>
                                                <w:top w:val="none" w:sz="0" w:space="0" w:color="auto"/>
                                                <w:left w:val="none" w:sz="0" w:space="0" w:color="auto"/>
                                                <w:bottom w:val="none" w:sz="0" w:space="0" w:color="auto"/>
                                                <w:right w:val="none" w:sz="0" w:space="0" w:color="auto"/>
                                              </w:divBdr>
                                              <w:divsChild>
                                                <w:div w:id="1682387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482733">
                                          <w:marLeft w:val="0"/>
                                          <w:marRight w:val="0"/>
                                          <w:marTop w:val="0"/>
                                          <w:marBottom w:val="0"/>
                                          <w:divBdr>
                                            <w:top w:val="none" w:sz="0" w:space="0" w:color="auto"/>
                                            <w:left w:val="none" w:sz="0" w:space="0" w:color="auto"/>
                                            <w:bottom w:val="none" w:sz="0" w:space="0" w:color="auto"/>
                                            <w:right w:val="none" w:sz="0" w:space="0" w:color="auto"/>
                                          </w:divBdr>
                                          <w:divsChild>
                                            <w:div w:id="61682509">
                                              <w:marLeft w:val="0"/>
                                              <w:marRight w:val="0"/>
                                              <w:marTop w:val="0"/>
                                              <w:marBottom w:val="0"/>
                                              <w:divBdr>
                                                <w:top w:val="none" w:sz="0" w:space="0" w:color="auto"/>
                                                <w:left w:val="none" w:sz="0" w:space="0" w:color="auto"/>
                                                <w:bottom w:val="none" w:sz="0" w:space="0" w:color="auto"/>
                                                <w:right w:val="none" w:sz="0" w:space="0" w:color="auto"/>
                                              </w:divBdr>
                                              <w:divsChild>
                                                <w:div w:id="1193500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369639">
                                          <w:marLeft w:val="0"/>
                                          <w:marRight w:val="0"/>
                                          <w:marTop w:val="0"/>
                                          <w:marBottom w:val="0"/>
                                          <w:divBdr>
                                            <w:top w:val="none" w:sz="0" w:space="0" w:color="auto"/>
                                            <w:left w:val="none" w:sz="0" w:space="0" w:color="auto"/>
                                            <w:bottom w:val="none" w:sz="0" w:space="0" w:color="auto"/>
                                            <w:right w:val="none" w:sz="0" w:space="0" w:color="auto"/>
                                          </w:divBdr>
                                          <w:divsChild>
                                            <w:div w:id="1559239973">
                                              <w:marLeft w:val="0"/>
                                              <w:marRight w:val="0"/>
                                              <w:marTop w:val="0"/>
                                              <w:marBottom w:val="0"/>
                                              <w:divBdr>
                                                <w:top w:val="none" w:sz="0" w:space="0" w:color="auto"/>
                                                <w:left w:val="none" w:sz="0" w:space="0" w:color="auto"/>
                                                <w:bottom w:val="none" w:sz="0" w:space="0" w:color="auto"/>
                                                <w:right w:val="none" w:sz="0" w:space="0" w:color="auto"/>
                                              </w:divBdr>
                                              <w:divsChild>
                                                <w:div w:id="187315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8418435">
                                          <w:marLeft w:val="0"/>
                                          <w:marRight w:val="0"/>
                                          <w:marTop w:val="0"/>
                                          <w:marBottom w:val="0"/>
                                          <w:divBdr>
                                            <w:top w:val="none" w:sz="0" w:space="0" w:color="auto"/>
                                            <w:left w:val="none" w:sz="0" w:space="0" w:color="auto"/>
                                            <w:bottom w:val="none" w:sz="0" w:space="0" w:color="auto"/>
                                            <w:right w:val="none" w:sz="0" w:space="0" w:color="auto"/>
                                          </w:divBdr>
                                          <w:divsChild>
                                            <w:div w:id="816604061">
                                              <w:marLeft w:val="0"/>
                                              <w:marRight w:val="0"/>
                                              <w:marTop w:val="0"/>
                                              <w:marBottom w:val="0"/>
                                              <w:divBdr>
                                                <w:top w:val="none" w:sz="0" w:space="0" w:color="auto"/>
                                                <w:left w:val="none" w:sz="0" w:space="0" w:color="auto"/>
                                                <w:bottom w:val="none" w:sz="0" w:space="0" w:color="auto"/>
                                                <w:right w:val="none" w:sz="0" w:space="0" w:color="auto"/>
                                              </w:divBdr>
                                              <w:divsChild>
                                                <w:div w:id="1276324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302361">
                                          <w:marLeft w:val="0"/>
                                          <w:marRight w:val="0"/>
                                          <w:marTop w:val="0"/>
                                          <w:marBottom w:val="0"/>
                                          <w:divBdr>
                                            <w:top w:val="none" w:sz="0" w:space="0" w:color="auto"/>
                                            <w:left w:val="none" w:sz="0" w:space="0" w:color="auto"/>
                                            <w:bottom w:val="none" w:sz="0" w:space="0" w:color="auto"/>
                                            <w:right w:val="none" w:sz="0" w:space="0" w:color="auto"/>
                                          </w:divBdr>
                                          <w:divsChild>
                                            <w:div w:id="1399940552">
                                              <w:marLeft w:val="0"/>
                                              <w:marRight w:val="0"/>
                                              <w:marTop w:val="0"/>
                                              <w:marBottom w:val="0"/>
                                              <w:divBdr>
                                                <w:top w:val="none" w:sz="0" w:space="0" w:color="auto"/>
                                                <w:left w:val="none" w:sz="0" w:space="0" w:color="auto"/>
                                                <w:bottom w:val="none" w:sz="0" w:space="0" w:color="auto"/>
                                                <w:right w:val="none" w:sz="0" w:space="0" w:color="auto"/>
                                              </w:divBdr>
                                              <w:divsChild>
                                                <w:div w:id="412972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716821">
                                          <w:marLeft w:val="0"/>
                                          <w:marRight w:val="0"/>
                                          <w:marTop w:val="0"/>
                                          <w:marBottom w:val="0"/>
                                          <w:divBdr>
                                            <w:top w:val="none" w:sz="0" w:space="0" w:color="auto"/>
                                            <w:left w:val="none" w:sz="0" w:space="0" w:color="auto"/>
                                            <w:bottom w:val="none" w:sz="0" w:space="0" w:color="auto"/>
                                            <w:right w:val="none" w:sz="0" w:space="0" w:color="auto"/>
                                          </w:divBdr>
                                          <w:divsChild>
                                            <w:div w:id="1449935011">
                                              <w:marLeft w:val="0"/>
                                              <w:marRight w:val="0"/>
                                              <w:marTop w:val="0"/>
                                              <w:marBottom w:val="0"/>
                                              <w:divBdr>
                                                <w:top w:val="none" w:sz="0" w:space="0" w:color="auto"/>
                                                <w:left w:val="none" w:sz="0" w:space="0" w:color="auto"/>
                                                <w:bottom w:val="none" w:sz="0" w:space="0" w:color="auto"/>
                                                <w:right w:val="none" w:sz="0" w:space="0" w:color="auto"/>
                                              </w:divBdr>
                                              <w:divsChild>
                                                <w:div w:id="1184587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057358">
                                          <w:marLeft w:val="0"/>
                                          <w:marRight w:val="0"/>
                                          <w:marTop w:val="0"/>
                                          <w:marBottom w:val="0"/>
                                          <w:divBdr>
                                            <w:top w:val="none" w:sz="0" w:space="0" w:color="auto"/>
                                            <w:left w:val="none" w:sz="0" w:space="0" w:color="auto"/>
                                            <w:bottom w:val="none" w:sz="0" w:space="0" w:color="auto"/>
                                            <w:right w:val="none" w:sz="0" w:space="0" w:color="auto"/>
                                          </w:divBdr>
                                          <w:divsChild>
                                            <w:div w:id="312610735">
                                              <w:marLeft w:val="0"/>
                                              <w:marRight w:val="0"/>
                                              <w:marTop w:val="0"/>
                                              <w:marBottom w:val="0"/>
                                              <w:divBdr>
                                                <w:top w:val="none" w:sz="0" w:space="0" w:color="auto"/>
                                                <w:left w:val="none" w:sz="0" w:space="0" w:color="auto"/>
                                                <w:bottom w:val="none" w:sz="0" w:space="0" w:color="auto"/>
                                                <w:right w:val="none" w:sz="0" w:space="0" w:color="auto"/>
                                              </w:divBdr>
                                              <w:divsChild>
                                                <w:div w:id="32251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8305369">
                                          <w:marLeft w:val="0"/>
                                          <w:marRight w:val="0"/>
                                          <w:marTop w:val="0"/>
                                          <w:marBottom w:val="0"/>
                                          <w:divBdr>
                                            <w:top w:val="none" w:sz="0" w:space="0" w:color="auto"/>
                                            <w:left w:val="none" w:sz="0" w:space="0" w:color="auto"/>
                                            <w:bottom w:val="none" w:sz="0" w:space="0" w:color="auto"/>
                                            <w:right w:val="none" w:sz="0" w:space="0" w:color="auto"/>
                                          </w:divBdr>
                                          <w:divsChild>
                                            <w:div w:id="1303122063">
                                              <w:marLeft w:val="0"/>
                                              <w:marRight w:val="0"/>
                                              <w:marTop w:val="0"/>
                                              <w:marBottom w:val="0"/>
                                              <w:divBdr>
                                                <w:top w:val="none" w:sz="0" w:space="0" w:color="auto"/>
                                                <w:left w:val="none" w:sz="0" w:space="0" w:color="auto"/>
                                                <w:bottom w:val="none" w:sz="0" w:space="0" w:color="auto"/>
                                                <w:right w:val="none" w:sz="0" w:space="0" w:color="auto"/>
                                              </w:divBdr>
                                              <w:divsChild>
                                                <w:div w:id="986857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1720368">
                                          <w:marLeft w:val="0"/>
                                          <w:marRight w:val="0"/>
                                          <w:marTop w:val="0"/>
                                          <w:marBottom w:val="0"/>
                                          <w:divBdr>
                                            <w:top w:val="none" w:sz="0" w:space="0" w:color="auto"/>
                                            <w:left w:val="none" w:sz="0" w:space="0" w:color="auto"/>
                                            <w:bottom w:val="none" w:sz="0" w:space="0" w:color="auto"/>
                                            <w:right w:val="none" w:sz="0" w:space="0" w:color="auto"/>
                                          </w:divBdr>
                                          <w:divsChild>
                                            <w:div w:id="1593856341">
                                              <w:marLeft w:val="0"/>
                                              <w:marRight w:val="0"/>
                                              <w:marTop w:val="0"/>
                                              <w:marBottom w:val="0"/>
                                              <w:divBdr>
                                                <w:top w:val="none" w:sz="0" w:space="0" w:color="auto"/>
                                                <w:left w:val="none" w:sz="0" w:space="0" w:color="auto"/>
                                                <w:bottom w:val="none" w:sz="0" w:space="0" w:color="auto"/>
                                                <w:right w:val="none" w:sz="0" w:space="0" w:color="auto"/>
                                              </w:divBdr>
                                              <w:divsChild>
                                                <w:div w:id="1826703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7970950">
                                          <w:marLeft w:val="0"/>
                                          <w:marRight w:val="0"/>
                                          <w:marTop w:val="0"/>
                                          <w:marBottom w:val="0"/>
                                          <w:divBdr>
                                            <w:top w:val="none" w:sz="0" w:space="0" w:color="auto"/>
                                            <w:left w:val="none" w:sz="0" w:space="0" w:color="auto"/>
                                            <w:bottom w:val="none" w:sz="0" w:space="0" w:color="auto"/>
                                            <w:right w:val="none" w:sz="0" w:space="0" w:color="auto"/>
                                          </w:divBdr>
                                          <w:divsChild>
                                            <w:div w:id="186524685">
                                              <w:marLeft w:val="0"/>
                                              <w:marRight w:val="0"/>
                                              <w:marTop w:val="0"/>
                                              <w:marBottom w:val="0"/>
                                              <w:divBdr>
                                                <w:top w:val="none" w:sz="0" w:space="0" w:color="auto"/>
                                                <w:left w:val="none" w:sz="0" w:space="0" w:color="auto"/>
                                                <w:bottom w:val="none" w:sz="0" w:space="0" w:color="auto"/>
                                                <w:right w:val="none" w:sz="0" w:space="0" w:color="auto"/>
                                              </w:divBdr>
                                              <w:divsChild>
                                                <w:div w:id="93725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533069">
                                          <w:marLeft w:val="0"/>
                                          <w:marRight w:val="0"/>
                                          <w:marTop w:val="0"/>
                                          <w:marBottom w:val="0"/>
                                          <w:divBdr>
                                            <w:top w:val="none" w:sz="0" w:space="0" w:color="auto"/>
                                            <w:left w:val="none" w:sz="0" w:space="0" w:color="auto"/>
                                            <w:bottom w:val="none" w:sz="0" w:space="0" w:color="auto"/>
                                            <w:right w:val="none" w:sz="0" w:space="0" w:color="auto"/>
                                          </w:divBdr>
                                          <w:divsChild>
                                            <w:div w:id="1714038472">
                                              <w:marLeft w:val="0"/>
                                              <w:marRight w:val="0"/>
                                              <w:marTop w:val="0"/>
                                              <w:marBottom w:val="0"/>
                                              <w:divBdr>
                                                <w:top w:val="none" w:sz="0" w:space="0" w:color="auto"/>
                                                <w:left w:val="none" w:sz="0" w:space="0" w:color="auto"/>
                                                <w:bottom w:val="none" w:sz="0" w:space="0" w:color="auto"/>
                                                <w:right w:val="none" w:sz="0" w:space="0" w:color="auto"/>
                                              </w:divBdr>
                                              <w:divsChild>
                                                <w:div w:id="712655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733762">
                                          <w:marLeft w:val="0"/>
                                          <w:marRight w:val="0"/>
                                          <w:marTop w:val="0"/>
                                          <w:marBottom w:val="0"/>
                                          <w:divBdr>
                                            <w:top w:val="none" w:sz="0" w:space="0" w:color="auto"/>
                                            <w:left w:val="none" w:sz="0" w:space="0" w:color="auto"/>
                                            <w:bottom w:val="none" w:sz="0" w:space="0" w:color="auto"/>
                                            <w:right w:val="none" w:sz="0" w:space="0" w:color="auto"/>
                                          </w:divBdr>
                                          <w:divsChild>
                                            <w:div w:id="1032420175">
                                              <w:marLeft w:val="0"/>
                                              <w:marRight w:val="0"/>
                                              <w:marTop w:val="0"/>
                                              <w:marBottom w:val="0"/>
                                              <w:divBdr>
                                                <w:top w:val="none" w:sz="0" w:space="0" w:color="auto"/>
                                                <w:left w:val="none" w:sz="0" w:space="0" w:color="auto"/>
                                                <w:bottom w:val="none" w:sz="0" w:space="0" w:color="auto"/>
                                                <w:right w:val="none" w:sz="0" w:space="0" w:color="auto"/>
                                              </w:divBdr>
                                              <w:divsChild>
                                                <w:div w:id="288323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642668">
                                          <w:marLeft w:val="0"/>
                                          <w:marRight w:val="0"/>
                                          <w:marTop w:val="0"/>
                                          <w:marBottom w:val="0"/>
                                          <w:divBdr>
                                            <w:top w:val="none" w:sz="0" w:space="0" w:color="auto"/>
                                            <w:left w:val="none" w:sz="0" w:space="0" w:color="auto"/>
                                            <w:bottom w:val="none" w:sz="0" w:space="0" w:color="auto"/>
                                            <w:right w:val="none" w:sz="0" w:space="0" w:color="auto"/>
                                          </w:divBdr>
                                          <w:divsChild>
                                            <w:div w:id="672147996">
                                              <w:marLeft w:val="0"/>
                                              <w:marRight w:val="0"/>
                                              <w:marTop w:val="0"/>
                                              <w:marBottom w:val="0"/>
                                              <w:divBdr>
                                                <w:top w:val="none" w:sz="0" w:space="0" w:color="auto"/>
                                                <w:left w:val="none" w:sz="0" w:space="0" w:color="auto"/>
                                                <w:bottom w:val="none" w:sz="0" w:space="0" w:color="auto"/>
                                                <w:right w:val="none" w:sz="0" w:space="0" w:color="auto"/>
                                              </w:divBdr>
                                              <w:divsChild>
                                                <w:div w:id="73168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27378">
                                          <w:marLeft w:val="0"/>
                                          <w:marRight w:val="0"/>
                                          <w:marTop w:val="0"/>
                                          <w:marBottom w:val="0"/>
                                          <w:divBdr>
                                            <w:top w:val="none" w:sz="0" w:space="0" w:color="auto"/>
                                            <w:left w:val="none" w:sz="0" w:space="0" w:color="auto"/>
                                            <w:bottom w:val="none" w:sz="0" w:space="0" w:color="auto"/>
                                            <w:right w:val="none" w:sz="0" w:space="0" w:color="auto"/>
                                          </w:divBdr>
                                          <w:divsChild>
                                            <w:div w:id="1614635585">
                                              <w:marLeft w:val="0"/>
                                              <w:marRight w:val="0"/>
                                              <w:marTop w:val="0"/>
                                              <w:marBottom w:val="0"/>
                                              <w:divBdr>
                                                <w:top w:val="none" w:sz="0" w:space="0" w:color="auto"/>
                                                <w:left w:val="none" w:sz="0" w:space="0" w:color="auto"/>
                                                <w:bottom w:val="none" w:sz="0" w:space="0" w:color="auto"/>
                                                <w:right w:val="none" w:sz="0" w:space="0" w:color="auto"/>
                                              </w:divBdr>
                                              <w:divsChild>
                                                <w:div w:id="188111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417551">
                                          <w:marLeft w:val="0"/>
                                          <w:marRight w:val="0"/>
                                          <w:marTop w:val="0"/>
                                          <w:marBottom w:val="0"/>
                                          <w:divBdr>
                                            <w:top w:val="none" w:sz="0" w:space="0" w:color="auto"/>
                                            <w:left w:val="none" w:sz="0" w:space="0" w:color="auto"/>
                                            <w:bottom w:val="none" w:sz="0" w:space="0" w:color="auto"/>
                                            <w:right w:val="none" w:sz="0" w:space="0" w:color="auto"/>
                                          </w:divBdr>
                                          <w:divsChild>
                                            <w:div w:id="1589389677">
                                              <w:marLeft w:val="0"/>
                                              <w:marRight w:val="0"/>
                                              <w:marTop w:val="0"/>
                                              <w:marBottom w:val="0"/>
                                              <w:divBdr>
                                                <w:top w:val="none" w:sz="0" w:space="0" w:color="auto"/>
                                                <w:left w:val="none" w:sz="0" w:space="0" w:color="auto"/>
                                                <w:bottom w:val="none" w:sz="0" w:space="0" w:color="auto"/>
                                                <w:right w:val="none" w:sz="0" w:space="0" w:color="auto"/>
                                              </w:divBdr>
                                              <w:divsChild>
                                                <w:div w:id="478378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766001">
                                          <w:marLeft w:val="0"/>
                                          <w:marRight w:val="0"/>
                                          <w:marTop w:val="0"/>
                                          <w:marBottom w:val="0"/>
                                          <w:divBdr>
                                            <w:top w:val="none" w:sz="0" w:space="0" w:color="auto"/>
                                            <w:left w:val="none" w:sz="0" w:space="0" w:color="auto"/>
                                            <w:bottom w:val="none" w:sz="0" w:space="0" w:color="auto"/>
                                            <w:right w:val="none" w:sz="0" w:space="0" w:color="auto"/>
                                          </w:divBdr>
                                          <w:divsChild>
                                            <w:div w:id="1350908584">
                                              <w:marLeft w:val="0"/>
                                              <w:marRight w:val="0"/>
                                              <w:marTop w:val="0"/>
                                              <w:marBottom w:val="0"/>
                                              <w:divBdr>
                                                <w:top w:val="none" w:sz="0" w:space="0" w:color="auto"/>
                                                <w:left w:val="none" w:sz="0" w:space="0" w:color="auto"/>
                                                <w:bottom w:val="none" w:sz="0" w:space="0" w:color="auto"/>
                                                <w:right w:val="none" w:sz="0" w:space="0" w:color="auto"/>
                                              </w:divBdr>
                                              <w:divsChild>
                                                <w:div w:id="1993364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644654">
                                          <w:marLeft w:val="0"/>
                                          <w:marRight w:val="0"/>
                                          <w:marTop w:val="0"/>
                                          <w:marBottom w:val="0"/>
                                          <w:divBdr>
                                            <w:top w:val="none" w:sz="0" w:space="0" w:color="auto"/>
                                            <w:left w:val="none" w:sz="0" w:space="0" w:color="auto"/>
                                            <w:bottom w:val="none" w:sz="0" w:space="0" w:color="auto"/>
                                            <w:right w:val="none" w:sz="0" w:space="0" w:color="auto"/>
                                          </w:divBdr>
                                          <w:divsChild>
                                            <w:div w:id="1053431065">
                                              <w:marLeft w:val="0"/>
                                              <w:marRight w:val="0"/>
                                              <w:marTop w:val="0"/>
                                              <w:marBottom w:val="0"/>
                                              <w:divBdr>
                                                <w:top w:val="none" w:sz="0" w:space="0" w:color="auto"/>
                                                <w:left w:val="none" w:sz="0" w:space="0" w:color="auto"/>
                                                <w:bottom w:val="none" w:sz="0" w:space="0" w:color="auto"/>
                                                <w:right w:val="none" w:sz="0" w:space="0" w:color="auto"/>
                                              </w:divBdr>
                                              <w:divsChild>
                                                <w:div w:id="82150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971146">
                                          <w:marLeft w:val="0"/>
                                          <w:marRight w:val="0"/>
                                          <w:marTop w:val="0"/>
                                          <w:marBottom w:val="0"/>
                                          <w:divBdr>
                                            <w:top w:val="none" w:sz="0" w:space="0" w:color="auto"/>
                                            <w:left w:val="none" w:sz="0" w:space="0" w:color="auto"/>
                                            <w:bottom w:val="none" w:sz="0" w:space="0" w:color="auto"/>
                                            <w:right w:val="none" w:sz="0" w:space="0" w:color="auto"/>
                                          </w:divBdr>
                                          <w:divsChild>
                                            <w:div w:id="2078627555">
                                              <w:marLeft w:val="0"/>
                                              <w:marRight w:val="0"/>
                                              <w:marTop w:val="0"/>
                                              <w:marBottom w:val="0"/>
                                              <w:divBdr>
                                                <w:top w:val="none" w:sz="0" w:space="0" w:color="auto"/>
                                                <w:left w:val="none" w:sz="0" w:space="0" w:color="auto"/>
                                                <w:bottom w:val="none" w:sz="0" w:space="0" w:color="auto"/>
                                                <w:right w:val="none" w:sz="0" w:space="0" w:color="auto"/>
                                              </w:divBdr>
                                              <w:divsChild>
                                                <w:div w:id="212418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4308">
                                          <w:marLeft w:val="0"/>
                                          <w:marRight w:val="0"/>
                                          <w:marTop w:val="0"/>
                                          <w:marBottom w:val="0"/>
                                          <w:divBdr>
                                            <w:top w:val="none" w:sz="0" w:space="0" w:color="auto"/>
                                            <w:left w:val="none" w:sz="0" w:space="0" w:color="auto"/>
                                            <w:bottom w:val="none" w:sz="0" w:space="0" w:color="auto"/>
                                            <w:right w:val="none" w:sz="0" w:space="0" w:color="auto"/>
                                          </w:divBdr>
                                          <w:divsChild>
                                            <w:div w:id="1772967474">
                                              <w:marLeft w:val="0"/>
                                              <w:marRight w:val="0"/>
                                              <w:marTop w:val="0"/>
                                              <w:marBottom w:val="0"/>
                                              <w:divBdr>
                                                <w:top w:val="none" w:sz="0" w:space="0" w:color="auto"/>
                                                <w:left w:val="none" w:sz="0" w:space="0" w:color="auto"/>
                                                <w:bottom w:val="none" w:sz="0" w:space="0" w:color="auto"/>
                                                <w:right w:val="none" w:sz="0" w:space="0" w:color="auto"/>
                                              </w:divBdr>
                                              <w:divsChild>
                                                <w:div w:id="1054156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693329">
                                          <w:marLeft w:val="0"/>
                                          <w:marRight w:val="0"/>
                                          <w:marTop w:val="0"/>
                                          <w:marBottom w:val="0"/>
                                          <w:divBdr>
                                            <w:top w:val="none" w:sz="0" w:space="0" w:color="auto"/>
                                            <w:left w:val="none" w:sz="0" w:space="0" w:color="auto"/>
                                            <w:bottom w:val="none" w:sz="0" w:space="0" w:color="auto"/>
                                            <w:right w:val="none" w:sz="0" w:space="0" w:color="auto"/>
                                          </w:divBdr>
                                          <w:divsChild>
                                            <w:div w:id="513567501">
                                              <w:marLeft w:val="0"/>
                                              <w:marRight w:val="0"/>
                                              <w:marTop w:val="0"/>
                                              <w:marBottom w:val="0"/>
                                              <w:divBdr>
                                                <w:top w:val="none" w:sz="0" w:space="0" w:color="auto"/>
                                                <w:left w:val="none" w:sz="0" w:space="0" w:color="auto"/>
                                                <w:bottom w:val="none" w:sz="0" w:space="0" w:color="auto"/>
                                                <w:right w:val="none" w:sz="0" w:space="0" w:color="auto"/>
                                              </w:divBdr>
                                              <w:divsChild>
                                                <w:div w:id="303393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247887">
                                          <w:marLeft w:val="0"/>
                                          <w:marRight w:val="0"/>
                                          <w:marTop w:val="0"/>
                                          <w:marBottom w:val="0"/>
                                          <w:divBdr>
                                            <w:top w:val="none" w:sz="0" w:space="0" w:color="auto"/>
                                            <w:left w:val="none" w:sz="0" w:space="0" w:color="auto"/>
                                            <w:bottom w:val="none" w:sz="0" w:space="0" w:color="auto"/>
                                            <w:right w:val="none" w:sz="0" w:space="0" w:color="auto"/>
                                          </w:divBdr>
                                          <w:divsChild>
                                            <w:div w:id="1582330002">
                                              <w:marLeft w:val="0"/>
                                              <w:marRight w:val="0"/>
                                              <w:marTop w:val="0"/>
                                              <w:marBottom w:val="0"/>
                                              <w:divBdr>
                                                <w:top w:val="none" w:sz="0" w:space="0" w:color="auto"/>
                                                <w:left w:val="none" w:sz="0" w:space="0" w:color="auto"/>
                                                <w:bottom w:val="none" w:sz="0" w:space="0" w:color="auto"/>
                                                <w:right w:val="none" w:sz="0" w:space="0" w:color="auto"/>
                                              </w:divBdr>
                                              <w:divsChild>
                                                <w:div w:id="515311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533573">
                                          <w:marLeft w:val="0"/>
                                          <w:marRight w:val="0"/>
                                          <w:marTop w:val="0"/>
                                          <w:marBottom w:val="0"/>
                                          <w:divBdr>
                                            <w:top w:val="none" w:sz="0" w:space="0" w:color="auto"/>
                                            <w:left w:val="none" w:sz="0" w:space="0" w:color="auto"/>
                                            <w:bottom w:val="none" w:sz="0" w:space="0" w:color="auto"/>
                                            <w:right w:val="none" w:sz="0" w:space="0" w:color="auto"/>
                                          </w:divBdr>
                                          <w:divsChild>
                                            <w:div w:id="1187870680">
                                              <w:marLeft w:val="0"/>
                                              <w:marRight w:val="0"/>
                                              <w:marTop w:val="0"/>
                                              <w:marBottom w:val="0"/>
                                              <w:divBdr>
                                                <w:top w:val="none" w:sz="0" w:space="0" w:color="auto"/>
                                                <w:left w:val="none" w:sz="0" w:space="0" w:color="auto"/>
                                                <w:bottom w:val="none" w:sz="0" w:space="0" w:color="auto"/>
                                                <w:right w:val="none" w:sz="0" w:space="0" w:color="auto"/>
                                              </w:divBdr>
                                              <w:divsChild>
                                                <w:div w:id="1335567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183613">
                                          <w:marLeft w:val="0"/>
                                          <w:marRight w:val="0"/>
                                          <w:marTop w:val="0"/>
                                          <w:marBottom w:val="0"/>
                                          <w:divBdr>
                                            <w:top w:val="none" w:sz="0" w:space="0" w:color="auto"/>
                                            <w:left w:val="none" w:sz="0" w:space="0" w:color="auto"/>
                                            <w:bottom w:val="none" w:sz="0" w:space="0" w:color="auto"/>
                                            <w:right w:val="none" w:sz="0" w:space="0" w:color="auto"/>
                                          </w:divBdr>
                                          <w:divsChild>
                                            <w:div w:id="1640067507">
                                              <w:marLeft w:val="0"/>
                                              <w:marRight w:val="0"/>
                                              <w:marTop w:val="0"/>
                                              <w:marBottom w:val="0"/>
                                              <w:divBdr>
                                                <w:top w:val="none" w:sz="0" w:space="0" w:color="auto"/>
                                                <w:left w:val="none" w:sz="0" w:space="0" w:color="auto"/>
                                                <w:bottom w:val="none" w:sz="0" w:space="0" w:color="auto"/>
                                                <w:right w:val="none" w:sz="0" w:space="0" w:color="auto"/>
                                              </w:divBdr>
                                              <w:divsChild>
                                                <w:div w:id="12460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635950">
                                          <w:marLeft w:val="0"/>
                                          <w:marRight w:val="0"/>
                                          <w:marTop w:val="0"/>
                                          <w:marBottom w:val="0"/>
                                          <w:divBdr>
                                            <w:top w:val="none" w:sz="0" w:space="0" w:color="auto"/>
                                            <w:left w:val="none" w:sz="0" w:space="0" w:color="auto"/>
                                            <w:bottom w:val="none" w:sz="0" w:space="0" w:color="auto"/>
                                            <w:right w:val="none" w:sz="0" w:space="0" w:color="auto"/>
                                          </w:divBdr>
                                          <w:divsChild>
                                            <w:div w:id="612054465">
                                              <w:marLeft w:val="0"/>
                                              <w:marRight w:val="0"/>
                                              <w:marTop w:val="0"/>
                                              <w:marBottom w:val="0"/>
                                              <w:divBdr>
                                                <w:top w:val="none" w:sz="0" w:space="0" w:color="auto"/>
                                                <w:left w:val="none" w:sz="0" w:space="0" w:color="auto"/>
                                                <w:bottom w:val="none" w:sz="0" w:space="0" w:color="auto"/>
                                                <w:right w:val="none" w:sz="0" w:space="0" w:color="auto"/>
                                              </w:divBdr>
                                              <w:divsChild>
                                                <w:div w:id="349331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666970">
                                          <w:marLeft w:val="0"/>
                                          <w:marRight w:val="0"/>
                                          <w:marTop w:val="0"/>
                                          <w:marBottom w:val="0"/>
                                          <w:divBdr>
                                            <w:top w:val="none" w:sz="0" w:space="0" w:color="auto"/>
                                            <w:left w:val="none" w:sz="0" w:space="0" w:color="auto"/>
                                            <w:bottom w:val="none" w:sz="0" w:space="0" w:color="auto"/>
                                            <w:right w:val="none" w:sz="0" w:space="0" w:color="auto"/>
                                          </w:divBdr>
                                          <w:divsChild>
                                            <w:div w:id="691763814">
                                              <w:marLeft w:val="0"/>
                                              <w:marRight w:val="0"/>
                                              <w:marTop w:val="0"/>
                                              <w:marBottom w:val="0"/>
                                              <w:divBdr>
                                                <w:top w:val="none" w:sz="0" w:space="0" w:color="auto"/>
                                                <w:left w:val="none" w:sz="0" w:space="0" w:color="auto"/>
                                                <w:bottom w:val="none" w:sz="0" w:space="0" w:color="auto"/>
                                                <w:right w:val="none" w:sz="0" w:space="0" w:color="auto"/>
                                              </w:divBdr>
                                              <w:divsChild>
                                                <w:div w:id="577250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3391847">
                                          <w:marLeft w:val="0"/>
                                          <w:marRight w:val="0"/>
                                          <w:marTop w:val="0"/>
                                          <w:marBottom w:val="0"/>
                                          <w:divBdr>
                                            <w:top w:val="none" w:sz="0" w:space="0" w:color="auto"/>
                                            <w:left w:val="none" w:sz="0" w:space="0" w:color="auto"/>
                                            <w:bottom w:val="none" w:sz="0" w:space="0" w:color="auto"/>
                                            <w:right w:val="none" w:sz="0" w:space="0" w:color="auto"/>
                                          </w:divBdr>
                                          <w:divsChild>
                                            <w:div w:id="390621416">
                                              <w:marLeft w:val="0"/>
                                              <w:marRight w:val="0"/>
                                              <w:marTop w:val="0"/>
                                              <w:marBottom w:val="0"/>
                                              <w:divBdr>
                                                <w:top w:val="none" w:sz="0" w:space="0" w:color="auto"/>
                                                <w:left w:val="none" w:sz="0" w:space="0" w:color="auto"/>
                                                <w:bottom w:val="none" w:sz="0" w:space="0" w:color="auto"/>
                                                <w:right w:val="none" w:sz="0" w:space="0" w:color="auto"/>
                                              </w:divBdr>
                                              <w:divsChild>
                                                <w:div w:id="1985111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435632195">
      <w:bodyDiv w:val="1"/>
      <w:marLeft w:val="0"/>
      <w:marRight w:val="0"/>
      <w:marTop w:val="0"/>
      <w:marBottom w:val="0"/>
      <w:divBdr>
        <w:top w:val="none" w:sz="0" w:space="0" w:color="auto"/>
        <w:left w:val="none" w:sz="0" w:space="0" w:color="auto"/>
        <w:bottom w:val="none" w:sz="0" w:space="0" w:color="auto"/>
        <w:right w:val="none" w:sz="0" w:space="0" w:color="auto"/>
      </w:divBdr>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04439708">
      <w:bodyDiv w:val="1"/>
      <w:marLeft w:val="0"/>
      <w:marRight w:val="0"/>
      <w:marTop w:val="0"/>
      <w:marBottom w:val="0"/>
      <w:divBdr>
        <w:top w:val="none" w:sz="0" w:space="0" w:color="auto"/>
        <w:left w:val="none" w:sz="0" w:space="0" w:color="auto"/>
        <w:bottom w:val="none" w:sz="0" w:space="0" w:color="auto"/>
        <w:right w:val="none" w:sz="0" w:space="0" w:color="auto"/>
      </w:divBdr>
      <w:divsChild>
        <w:div w:id="1809743704">
          <w:marLeft w:val="0"/>
          <w:marRight w:val="0"/>
          <w:marTop w:val="0"/>
          <w:marBottom w:val="150"/>
          <w:divBdr>
            <w:top w:val="none" w:sz="0" w:space="0" w:color="auto"/>
            <w:left w:val="none" w:sz="0" w:space="0" w:color="auto"/>
            <w:bottom w:val="none" w:sz="0" w:space="0" w:color="auto"/>
            <w:right w:val="none" w:sz="0" w:space="0" w:color="auto"/>
          </w:divBdr>
        </w:div>
        <w:div w:id="86852929">
          <w:marLeft w:val="0"/>
          <w:marRight w:val="0"/>
          <w:marTop w:val="0"/>
          <w:marBottom w:val="105"/>
          <w:divBdr>
            <w:top w:val="none" w:sz="0" w:space="0" w:color="auto"/>
            <w:left w:val="none" w:sz="0" w:space="0" w:color="auto"/>
            <w:bottom w:val="none" w:sz="0" w:space="0" w:color="auto"/>
            <w:right w:val="none" w:sz="0" w:space="0" w:color="auto"/>
          </w:divBdr>
        </w:div>
      </w:divsChild>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2019307586">
      <w:bodyDiv w:val="1"/>
      <w:marLeft w:val="0"/>
      <w:marRight w:val="0"/>
      <w:marTop w:val="0"/>
      <w:marBottom w:val="0"/>
      <w:divBdr>
        <w:top w:val="none" w:sz="0" w:space="0" w:color="auto"/>
        <w:left w:val="none" w:sz="0" w:space="0" w:color="auto"/>
        <w:bottom w:val="none" w:sz="0" w:space="0" w:color="auto"/>
        <w:right w:val="none" w:sz="0" w:space="0" w:color="auto"/>
      </w:divBdr>
      <w:divsChild>
        <w:div w:id="607397538">
          <w:marLeft w:val="0"/>
          <w:marRight w:val="0"/>
          <w:marTop w:val="0"/>
          <w:marBottom w:val="150"/>
          <w:divBdr>
            <w:top w:val="none" w:sz="0" w:space="0" w:color="auto"/>
            <w:left w:val="none" w:sz="0" w:space="0" w:color="auto"/>
            <w:bottom w:val="none" w:sz="0" w:space="0" w:color="auto"/>
            <w:right w:val="none" w:sz="0" w:space="0" w:color="auto"/>
          </w:divBdr>
        </w:div>
        <w:div w:id="962618808">
          <w:marLeft w:val="0"/>
          <w:marRight w:val="0"/>
          <w:marTop w:val="0"/>
          <w:marBottom w:val="10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21/acs.est.1c01602" TargetMode="Externa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gif"/><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gif"/><Relationship Id="rId5" Type="http://schemas.openxmlformats.org/officeDocument/2006/relationships/styles" Target="styles.xml"/><Relationship Id="rId10" Type="http://schemas.openxmlformats.org/officeDocument/2006/relationships/image" Target="media/image1.gif"/><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20</Pages>
  <Words>10093</Words>
  <Characters>57534</Characters>
  <Application>Microsoft Office Word</Application>
  <DocSecurity>8</DocSecurity>
  <Lines>479</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127</cp:revision>
  <dcterms:created xsi:type="dcterms:W3CDTF">2022-04-11T16:36:00Z</dcterms:created>
  <dcterms:modified xsi:type="dcterms:W3CDTF">2022-04-19T14:00:00Z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