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D274A12" w:rsidR="000A7622" w:rsidRPr="00C04F25" w:rsidRDefault="00C74DBD"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Nursing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22214F6" w:rsidR="000A7622" w:rsidRPr="00C04F25" w:rsidRDefault="00F64215" w:rsidP="00D14423">
      <w:pPr>
        <w:rPr>
          <w:rFonts w:cstheme="minorHAnsi"/>
          <w:sz w:val="24"/>
          <w:szCs w:val="24"/>
        </w:rPr>
      </w:pPr>
      <w:proofErr w:type="spellStart"/>
      <w:r>
        <w:rPr>
          <w:rFonts w:cstheme="minorHAnsi"/>
          <w:i/>
          <w:sz w:val="24"/>
          <w:szCs w:val="24"/>
          <w:lang w:val="fr-FR"/>
        </w:rPr>
        <w:t>Clinical</w:t>
      </w:r>
      <w:proofErr w:type="spellEnd"/>
      <w:r>
        <w:rPr>
          <w:rFonts w:cstheme="minorHAnsi"/>
          <w:i/>
          <w:sz w:val="24"/>
          <w:szCs w:val="24"/>
          <w:lang w:val="fr-FR"/>
        </w:rPr>
        <w:t xml:space="preserve"> Simulation in Nursing</w:t>
      </w:r>
      <w:r w:rsidR="000A7622" w:rsidRPr="00C04F25">
        <w:rPr>
          <w:rFonts w:cstheme="minorHAnsi"/>
          <w:sz w:val="24"/>
          <w:szCs w:val="24"/>
          <w:lang w:val="fr-FR"/>
        </w:rPr>
        <w:t xml:space="preserve">, Vol. </w:t>
      </w:r>
      <w:r>
        <w:rPr>
          <w:rFonts w:cstheme="minorHAnsi"/>
          <w:sz w:val="24"/>
          <w:szCs w:val="24"/>
          <w:lang w:val="fr-FR"/>
        </w:rPr>
        <w:t>68</w:t>
      </w:r>
      <w:r w:rsidR="000A7622" w:rsidRPr="00C04F25">
        <w:rPr>
          <w:rFonts w:cstheme="minorHAnsi"/>
          <w:sz w:val="24"/>
          <w:szCs w:val="24"/>
          <w:lang w:val="fr-FR"/>
        </w:rPr>
        <w:t>,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28-33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 xml:space="preserve">Elsevier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Elsevier</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57FCF61E" w14:textId="77777777" w:rsidR="001726F8" w:rsidRDefault="001726F8" w:rsidP="001726F8">
      <w:pPr>
        <w:pStyle w:val="Title"/>
      </w:pPr>
      <w:r w:rsidRPr="001726F8">
        <w:t>Acquiring, Applying and Retaining Knowledge Through Debriefing for Meaningful Learning</w:t>
      </w:r>
    </w:p>
    <w:p w14:paraId="509C667F" w14:textId="77777777" w:rsidR="0060587B" w:rsidRPr="0060587B" w:rsidRDefault="0060587B" w:rsidP="0060587B"/>
    <w:p w14:paraId="16B6CE2C" w14:textId="3EE51389" w:rsidR="00414591" w:rsidRPr="0060587B" w:rsidRDefault="001726F8" w:rsidP="0060587B">
      <w:pPr>
        <w:pStyle w:val="NoSpacing"/>
        <w:rPr>
          <w:sz w:val="32"/>
          <w:szCs w:val="32"/>
        </w:rPr>
      </w:pPr>
      <w:r w:rsidRPr="0060587B">
        <w:rPr>
          <w:sz w:val="32"/>
          <w:szCs w:val="32"/>
        </w:rPr>
        <w:t xml:space="preserve">Kristina Dreifuerst </w:t>
      </w:r>
    </w:p>
    <w:p w14:paraId="752B3340" w14:textId="6F37F131" w:rsidR="001726F8" w:rsidRPr="0060587B" w:rsidRDefault="0013056A" w:rsidP="0060587B">
      <w:pPr>
        <w:pStyle w:val="NoSpacing"/>
        <w:rPr>
          <w:rFonts w:cstheme="minorHAnsi"/>
          <w:sz w:val="24"/>
          <w:szCs w:val="24"/>
        </w:rPr>
      </w:pPr>
      <w:r w:rsidRPr="0060587B">
        <w:rPr>
          <w:rFonts w:cstheme="minorHAnsi"/>
          <w:sz w:val="24"/>
          <w:szCs w:val="24"/>
        </w:rPr>
        <w:t xml:space="preserve">Marquette University College of Nursing, Milwaukee, WI </w:t>
      </w:r>
    </w:p>
    <w:p w14:paraId="2756E375" w14:textId="2B172C55" w:rsidR="0013056A" w:rsidRPr="0060587B" w:rsidRDefault="0013056A" w:rsidP="0060587B">
      <w:pPr>
        <w:pStyle w:val="NoSpacing"/>
        <w:rPr>
          <w:sz w:val="32"/>
          <w:szCs w:val="32"/>
        </w:rPr>
      </w:pPr>
      <w:r w:rsidRPr="0060587B">
        <w:rPr>
          <w:sz w:val="32"/>
          <w:szCs w:val="32"/>
        </w:rPr>
        <w:t xml:space="preserve">Ann Loomis </w:t>
      </w:r>
    </w:p>
    <w:p w14:paraId="49863EC8" w14:textId="502CC84E" w:rsidR="0013056A" w:rsidRPr="0060587B" w:rsidRDefault="00E348B7" w:rsidP="0060587B">
      <w:pPr>
        <w:pStyle w:val="NoSpacing"/>
        <w:rPr>
          <w:sz w:val="24"/>
          <w:szCs w:val="24"/>
        </w:rPr>
      </w:pPr>
      <w:r w:rsidRPr="0060587B">
        <w:rPr>
          <w:sz w:val="24"/>
          <w:szCs w:val="24"/>
        </w:rPr>
        <w:t xml:space="preserve">Purdue University School of Nursing, Johnson Hall of Nursing, West Lafayette, IN </w:t>
      </w:r>
    </w:p>
    <w:p w14:paraId="6C67C891" w14:textId="2BA13C10" w:rsidR="00E348B7" w:rsidRPr="0060587B" w:rsidRDefault="00E348B7" w:rsidP="0060587B">
      <w:pPr>
        <w:pStyle w:val="NoSpacing"/>
        <w:rPr>
          <w:sz w:val="32"/>
          <w:szCs w:val="32"/>
        </w:rPr>
      </w:pPr>
      <w:r w:rsidRPr="0060587B">
        <w:rPr>
          <w:sz w:val="32"/>
          <w:szCs w:val="32"/>
        </w:rPr>
        <w:t xml:space="preserve">Cynthia Bradley </w:t>
      </w:r>
    </w:p>
    <w:p w14:paraId="3FCBAFE9" w14:textId="610D3A91" w:rsidR="00E348B7" w:rsidRPr="0060587B" w:rsidRDefault="00357C33" w:rsidP="0060587B">
      <w:pPr>
        <w:pStyle w:val="NoSpacing"/>
        <w:rPr>
          <w:sz w:val="24"/>
          <w:szCs w:val="24"/>
        </w:rPr>
      </w:pPr>
      <w:r w:rsidRPr="0060587B">
        <w:rPr>
          <w:sz w:val="24"/>
          <w:szCs w:val="24"/>
        </w:rPr>
        <w:t xml:space="preserve">University of Minnesota School of Nursing, Minneapolis, MN </w:t>
      </w:r>
    </w:p>
    <w:p w14:paraId="3401D671" w14:textId="77777777" w:rsidR="001726F8" w:rsidRPr="001726F8" w:rsidRDefault="001726F8" w:rsidP="00357C33">
      <w:pPr>
        <w:pStyle w:val="Heading1"/>
      </w:pPr>
      <w:r w:rsidRPr="001726F8">
        <w:t>Abstract</w:t>
      </w:r>
    </w:p>
    <w:p w14:paraId="458C8EAF" w14:textId="77777777" w:rsidR="001726F8" w:rsidRPr="001726F8" w:rsidRDefault="001726F8" w:rsidP="001726F8">
      <w:pPr>
        <w:rPr>
          <w:rFonts w:cstheme="minorHAnsi"/>
        </w:rPr>
      </w:pPr>
      <w:r w:rsidRPr="001726F8">
        <w:rPr>
          <w:rFonts w:cstheme="minorHAnsi"/>
        </w:rPr>
        <w:t>Acquiring, Retaining and Applying Knowledge Through Use of Debriefing for Meaningful Learning (DML).</w:t>
      </w:r>
    </w:p>
    <w:p w14:paraId="3C4A9D0D" w14:textId="77777777" w:rsidR="001726F8" w:rsidRPr="001726F8" w:rsidRDefault="001726F8" w:rsidP="00826789">
      <w:pPr>
        <w:pStyle w:val="Heading3"/>
      </w:pPr>
      <w:r w:rsidRPr="001726F8">
        <w:t>Background</w:t>
      </w:r>
    </w:p>
    <w:p w14:paraId="1577CE85" w14:textId="77777777" w:rsidR="001726F8" w:rsidRPr="001726F8" w:rsidRDefault="001726F8" w:rsidP="001726F8">
      <w:pPr>
        <w:rPr>
          <w:rFonts w:cstheme="minorHAnsi"/>
        </w:rPr>
      </w:pPr>
      <w:r w:rsidRPr="001726F8">
        <w:rPr>
          <w:rFonts w:cstheme="minorHAnsi"/>
        </w:rPr>
        <w:t>Developing competence in nursing care is a critical expectation of nursing students. Knowledge acquisition, application and retention are the primary building blocks of competence. DML debriefing offers an opportunity to ensure that students master critical components of nursing they might not otherwise learn and to remove epistemological roadblocks to knowledge development.</w:t>
      </w:r>
    </w:p>
    <w:p w14:paraId="303A9324" w14:textId="77777777" w:rsidR="001726F8" w:rsidRPr="001726F8" w:rsidRDefault="001726F8" w:rsidP="00826789">
      <w:pPr>
        <w:pStyle w:val="Heading3"/>
      </w:pPr>
      <w:r w:rsidRPr="001726F8">
        <w:t>Methods</w:t>
      </w:r>
    </w:p>
    <w:p w14:paraId="522BA937" w14:textId="025673A1" w:rsidR="001726F8" w:rsidRPr="001726F8" w:rsidRDefault="001726F8" w:rsidP="001726F8">
      <w:pPr>
        <w:rPr>
          <w:rFonts w:cstheme="minorHAnsi"/>
        </w:rPr>
      </w:pPr>
      <w:r w:rsidRPr="001726F8">
        <w:rPr>
          <w:rFonts w:cstheme="minorHAnsi"/>
        </w:rPr>
        <w:t>Eighty-two traditional prelicensure </w:t>
      </w:r>
      <w:r w:rsidRPr="0079303C">
        <w:rPr>
          <w:rFonts w:cstheme="minorHAnsi"/>
        </w:rPr>
        <w:t>baccalaureate nursing students</w:t>
      </w:r>
      <w:r w:rsidRPr="001726F8">
        <w:rPr>
          <w:rFonts w:cstheme="minorHAnsi"/>
        </w:rPr>
        <w:t xml:space="preserve"> from a single school participated in the study. This quasi-experimental pretest, posttest study explored the impact of the use of Debriefing for </w:t>
      </w:r>
      <w:r w:rsidRPr="001726F8">
        <w:rPr>
          <w:rFonts w:cstheme="minorHAnsi"/>
        </w:rPr>
        <w:lastRenderedPageBreak/>
        <w:t>Meaningful Learning compared with customary debriefing on the development of knowledge about care of the patient with a neurologic condition and knowledge retention 4 weeks later.</w:t>
      </w:r>
    </w:p>
    <w:p w14:paraId="7007745A" w14:textId="77777777" w:rsidR="001726F8" w:rsidRPr="001726F8" w:rsidRDefault="001726F8" w:rsidP="00826789">
      <w:pPr>
        <w:pStyle w:val="Heading3"/>
      </w:pPr>
      <w:r w:rsidRPr="001726F8">
        <w:t>Results</w:t>
      </w:r>
    </w:p>
    <w:p w14:paraId="69078493" w14:textId="77777777" w:rsidR="001726F8" w:rsidRPr="001726F8" w:rsidRDefault="001726F8" w:rsidP="001726F8">
      <w:pPr>
        <w:rPr>
          <w:rFonts w:cstheme="minorHAnsi"/>
        </w:rPr>
      </w:pPr>
      <w:r w:rsidRPr="001726F8">
        <w:rPr>
          <w:rFonts w:cstheme="minorHAnsi"/>
        </w:rPr>
        <w:t>There was a significant difference in knowledge acquisition, knowledge retention, with DML compared to customary debriefing.</w:t>
      </w:r>
    </w:p>
    <w:p w14:paraId="6075DA2F" w14:textId="77777777" w:rsidR="001726F8" w:rsidRPr="001726F8" w:rsidRDefault="001726F8" w:rsidP="00826789">
      <w:pPr>
        <w:pStyle w:val="Heading3"/>
      </w:pPr>
      <w:r w:rsidRPr="001726F8">
        <w:t>Conclusions</w:t>
      </w:r>
    </w:p>
    <w:p w14:paraId="244034A9" w14:textId="449E5ED3" w:rsidR="001726F8" w:rsidRPr="001726F8" w:rsidRDefault="001726F8" w:rsidP="001726F8">
      <w:pPr>
        <w:rPr>
          <w:rFonts w:cstheme="minorHAnsi"/>
        </w:rPr>
      </w:pPr>
      <w:r w:rsidRPr="001726F8">
        <w:rPr>
          <w:rFonts w:cstheme="minorHAnsi"/>
        </w:rPr>
        <w:t>These findings are significant for </w:t>
      </w:r>
      <w:r w:rsidRPr="0079303C">
        <w:rPr>
          <w:rFonts w:cstheme="minorHAnsi"/>
        </w:rPr>
        <w:t>nurse educators</w:t>
      </w:r>
      <w:r w:rsidRPr="001726F8">
        <w:rPr>
          <w:rFonts w:cstheme="minorHAnsi"/>
        </w:rPr>
        <w:t> using simulation to potentiate clinical competence in prelicensure students and add to the growing evidence regarding the impact of debriefing.</w:t>
      </w:r>
    </w:p>
    <w:p w14:paraId="32DD37E0" w14:textId="28E2C05F" w:rsidR="00826789" w:rsidRDefault="001726F8" w:rsidP="00826789">
      <w:pPr>
        <w:pStyle w:val="Heading1"/>
      </w:pPr>
      <w:r w:rsidRPr="00826789">
        <w:t>Keywords</w:t>
      </w:r>
    </w:p>
    <w:p w14:paraId="6318FB53" w14:textId="52EB95C3" w:rsidR="001726F8" w:rsidRPr="001726F8" w:rsidRDefault="001726F8" w:rsidP="001726F8">
      <w:pPr>
        <w:rPr>
          <w:rFonts w:cstheme="minorHAnsi"/>
        </w:rPr>
      </w:pPr>
      <w:r w:rsidRPr="001726F8">
        <w:rPr>
          <w:rFonts w:cstheme="minorHAnsi"/>
        </w:rPr>
        <w:t>Competency</w:t>
      </w:r>
      <w:r w:rsidR="00826789">
        <w:rPr>
          <w:rFonts w:cstheme="minorHAnsi"/>
        </w:rPr>
        <w:t xml:space="preserve">, </w:t>
      </w:r>
      <w:r w:rsidRPr="001726F8">
        <w:rPr>
          <w:rFonts w:cstheme="minorHAnsi"/>
        </w:rPr>
        <w:t>Debriefing</w:t>
      </w:r>
      <w:r w:rsidR="00826789">
        <w:rPr>
          <w:rFonts w:cstheme="minorHAnsi"/>
        </w:rPr>
        <w:t xml:space="preserve">, </w:t>
      </w:r>
      <w:r w:rsidRPr="001726F8">
        <w:rPr>
          <w:rFonts w:cstheme="minorHAnsi"/>
        </w:rPr>
        <w:t>Debriefing for Meaningful Learning</w:t>
      </w:r>
      <w:r w:rsidR="00826789">
        <w:rPr>
          <w:rFonts w:cstheme="minorHAnsi"/>
        </w:rPr>
        <w:t xml:space="preserve">, </w:t>
      </w:r>
      <w:r w:rsidRPr="001726F8">
        <w:rPr>
          <w:rFonts w:cstheme="minorHAnsi"/>
        </w:rPr>
        <w:t>Knowledge Application</w:t>
      </w:r>
      <w:r w:rsidR="00826789">
        <w:rPr>
          <w:rFonts w:cstheme="minorHAnsi"/>
        </w:rPr>
        <w:t xml:space="preserve">, </w:t>
      </w:r>
      <w:r w:rsidRPr="001726F8">
        <w:rPr>
          <w:rFonts w:cstheme="minorHAnsi"/>
        </w:rPr>
        <w:t>Knowledge Retention</w:t>
      </w:r>
    </w:p>
    <w:p w14:paraId="506E8DAC" w14:textId="77777777" w:rsidR="001726F8" w:rsidRPr="001726F8" w:rsidRDefault="001726F8" w:rsidP="00826789">
      <w:pPr>
        <w:pStyle w:val="Heading1"/>
      </w:pPr>
      <w:r w:rsidRPr="001726F8">
        <w:t>Background</w:t>
      </w:r>
    </w:p>
    <w:p w14:paraId="3C3DD640" w14:textId="3064C43A" w:rsidR="001726F8" w:rsidRPr="001726F8" w:rsidRDefault="001726F8" w:rsidP="001726F8">
      <w:pPr>
        <w:rPr>
          <w:rFonts w:cstheme="minorHAnsi"/>
        </w:rPr>
      </w:pPr>
      <w:r w:rsidRPr="001726F8">
        <w:rPr>
          <w:rFonts w:cstheme="minorHAnsi"/>
        </w:rPr>
        <w:t>Educating students to become competent clinicians capable of providing quality and safe patient care is the mission of all nursing programs. This issue remains at the forefront of the health care system even as the chasm between patient safety and quality of care continues to grow. Securing clinical experiences in which students can actively engage with patients to hone clinical skills, utilize clinical judgment and clinical reasoning, foster </w:t>
      </w:r>
      <w:r w:rsidRPr="0079303C">
        <w:rPr>
          <w:rFonts w:cstheme="minorHAnsi"/>
        </w:rPr>
        <w:t>therapeutic communication</w:t>
      </w:r>
      <w:r w:rsidRPr="001726F8">
        <w:rPr>
          <w:rFonts w:cstheme="minorHAnsi"/>
        </w:rPr>
        <w:t>, and enhance interdisciplinary practices is increasingly difficult (</w:t>
      </w:r>
      <w:bookmarkStart w:id="2" w:name="bbib0023"/>
      <w:r w:rsidRPr="0079303C">
        <w:rPr>
          <w:rFonts w:cstheme="minorHAnsi"/>
        </w:rPr>
        <w:t>O'Brien, McNeil, &amp; Dawson, 2019</w:t>
      </w:r>
      <w:bookmarkEnd w:id="2"/>
      <w:r w:rsidRPr="001726F8">
        <w:rPr>
          <w:rFonts w:cstheme="minorHAnsi"/>
        </w:rPr>
        <w:t>; </w:t>
      </w:r>
      <w:bookmarkStart w:id="3" w:name="bbib0026"/>
      <w:r w:rsidRPr="0079303C">
        <w:rPr>
          <w:rFonts w:cstheme="minorHAnsi"/>
        </w:rPr>
        <w:t xml:space="preserve">Taylor, Angel, </w:t>
      </w:r>
      <w:proofErr w:type="spellStart"/>
      <w:r w:rsidRPr="0079303C">
        <w:rPr>
          <w:rFonts w:cstheme="minorHAnsi"/>
        </w:rPr>
        <w:t>Nyanga</w:t>
      </w:r>
      <w:proofErr w:type="spellEnd"/>
      <w:r w:rsidRPr="0079303C">
        <w:rPr>
          <w:rFonts w:cstheme="minorHAnsi"/>
        </w:rPr>
        <w:t>, &amp; Dickson, 2017</w:t>
      </w:r>
      <w:bookmarkEnd w:id="3"/>
      <w:r w:rsidRPr="001726F8">
        <w:rPr>
          <w:rFonts w:cstheme="minorHAnsi"/>
        </w:rPr>
        <w:t>; </w:t>
      </w:r>
      <w:bookmarkStart w:id="4" w:name="bbib0027"/>
      <w:r w:rsidRPr="0079303C">
        <w:rPr>
          <w:rFonts w:cstheme="minorHAnsi"/>
        </w:rPr>
        <w:t>Van </w:t>
      </w:r>
      <w:proofErr w:type="spellStart"/>
      <w:r w:rsidRPr="0079303C">
        <w:rPr>
          <w:rFonts w:cstheme="minorHAnsi"/>
        </w:rPr>
        <w:t>Wyngaarden</w:t>
      </w:r>
      <w:proofErr w:type="spellEnd"/>
      <w:r w:rsidRPr="0079303C">
        <w:rPr>
          <w:rFonts w:cstheme="minorHAnsi"/>
        </w:rPr>
        <w:t>, Leech, &amp; Coetzee, 2019</w:t>
      </w:r>
      <w:bookmarkEnd w:id="4"/>
      <w:r w:rsidRPr="001726F8">
        <w:rPr>
          <w:rFonts w:cstheme="minorHAnsi"/>
        </w:rPr>
        <w:t>). This presents challenges for educators as nursing shifts to a competency-based curriculum to ensure that graduate nurses achieve the competencies necessary to enter professional practice (</w:t>
      </w:r>
      <w:bookmarkStart w:id="5" w:name="bbib0003"/>
      <w:r w:rsidRPr="0079303C">
        <w:rPr>
          <w:rFonts w:cstheme="minorHAnsi"/>
        </w:rPr>
        <w:t>AACN, 2021</w:t>
      </w:r>
      <w:r w:rsidRPr="001726F8">
        <w:rPr>
          <w:rFonts w:cstheme="minorHAnsi"/>
        </w:rPr>
        <w:t>).</w:t>
      </w:r>
    </w:p>
    <w:p w14:paraId="2B513C21" w14:textId="7C61BFC2" w:rsidR="001726F8" w:rsidRPr="001726F8" w:rsidRDefault="001726F8" w:rsidP="001726F8">
      <w:pPr>
        <w:rPr>
          <w:rFonts w:cstheme="minorHAnsi"/>
        </w:rPr>
      </w:pPr>
      <w:r w:rsidRPr="001726F8">
        <w:rPr>
          <w:rFonts w:cstheme="minorHAnsi"/>
        </w:rPr>
        <w:t>To that end, educators are required to provide a comprehensive range of clinical situations to students, ensuring introduction to the safe execution of skills, clinical reasoning and decision-making that nurses must possess in practice. To demonstrate competence, student nurses must acquire a knowledge base they can apply to patient situations and anticipate how to use that knowledge in the care of future patients (</w:t>
      </w:r>
      <w:bookmarkStart w:id="6" w:name="bbib0007"/>
      <w:r w:rsidRPr="0079303C">
        <w:rPr>
          <w:rFonts w:cstheme="minorHAnsi"/>
        </w:rPr>
        <w:t>Cowen, Hubbard, &amp; Hancock, 2018</w:t>
      </w:r>
      <w:bookmarkEnd w:id="6"/>
      <w:r w:rsidRPr="001726F8">
        <w:rPr>
          <w:rFonts w:cstheme="minorHAnsi"/>
        </w:rPr>
        <w:t>). While practical learning experiences have historically occurred in traditional clinical rotations, these are increasingly limited due to shorter lengths of patient stays, unpredictable unit occupancy rates, increased </w:t>
      </w:r>
      <w:r w:rsidRPr="0079303C">
        <w:rPr>
          <w:rFonts w:cstheme="minorHAnsi"/>
        </w:rPr>
        <w:t>patient acuity</w:t>
      </w:r>
      <w:r w:rsidRPr="001726F8">
        <w:rPr>
          <w:rFonts w:cstheme="minorHAnsi"/>
        </w:rPr>
        <w:t>, and limited available educators to supervise students during clinical rotations (</w:t>
      </w:r>
      <w:bookmarkStart w:id="7" w:name="bbib0012"/>
      <w:r w:rsidRPr="0079303C">
        <w:rPr>
          <w:rFonts w:cstheme="minorHAnsi"/>
        </w:rPr>
        <w:t>Fang, </w:t>
      </w:r>
      <w:proofErr w:type="spellStart"/>
      <w:r w:rsidRPr="0079303C">
        <w:rPr>
          <w:rFonts w:cstheme="minorHAnsi"/>
        </w:rPr>
        <w:t>Keyt</w:t>
      </w:r>
      <w:proofErr w:type="spellEnd"/>
      <w:r w:rsidRPr="0079303C">
        <w:rPr>
          <w:rFonts w:cstheme="minorHAnsi"/>
        </w:rPr>
        <w:t>, &amp; McFadden, 2021</w:t>
      </w:r>
      <w:bookmarkEnd w:id="7"/>
      <w:r w:rsidRPr="001726F8">
        <w:rPr>
          <w:rFonts w:cstheme="minorHAnsi"/>
        </w:rPr>
        <w:t>; </w:t>
      </w:r>
      <w:bookmarkStart w:id="8" w:name="bbib0016"/>
      <w:r w:rsidRPr="0079303C">
        <w:rPr>
          <w:rFonts w:cstheme="minorHAnsi"/>
        </w:rPr>
        <w:t>Henry &amp; West, 2019</w:t>
      </w:r>
      <w:bookmarkEnd w:id="8"/>
      <w:r w:rsidRPr="001726F8">
        <w:rPr>
          <w:rFonts w:cstheme="minorHAnsi"/>
        </w:rPr>
        <w:t>). Therefore, </w:t>
      </w:r>
      <w:r w:rsidRPr="0079303C">
        <w:rPr>
          <w:rFonts w:cstheme="minorHAnsi"/>
        </w:rPr>
        <w:t>nurse educators</w:t>
      </w:r>
      <w:r w:rsidRPr="001726F8">
        <w:rPr>
          <w:rFonts w:cstheme="minorHAnsi"/>
        </w:rPr>
        <w:t> are challenged to develop new teaching methods to educate and train students to care for a diverse patient population in a rapidly changing health care environment (</w:t>
      </w:r>
      <w:bookmarkStart w:id="9" w:name="bbib0015"/>
      <w:proofErr w:type="spellStart"/>
      <w:r w:rsidRPr="0079303C">
        <w:rPr>
          <w:rFonts w:cstheme="minorHAnsi"/>
        </w:rPr>
        <w:t>Gillson</w:t>
      </w:r>
      <w:proofErr w:type="spellEnd"/>
      <w:r w:rsidRPr="0079303C">
        <w:rPr>
          <w:rFonts w:cstheme="minorHAnsi"/>
        </w:rPr>
        <w:t xml:space="preserve"> &amp; Cherian, 2019</w:t>
      </w:r>
      <w:bookmarkEnd w:id="9"/>
      <w:r w:rsidRPr="001726F8">
        <w:rPr>
          <w:rFonts w:cstheme="minorHAnsi"/>
        </w:rPr>
        <w:t>). Because students and novice nurses pose inherent safety risks to patients due to limited experience applying knowledge and skills in clinical situations, simulation learning experiences are used increasingly to ensure human patient safety (</w:t>
      </w:r>
      <w:bookmarkStart w:id="10" w:name="bbib0001"/>
      <w:proofErr w:type="spellStart"/>
      <w:r w:rsidRPr="0079303C">
        <w:rPr>
          <w:rFonts w:cstheme="minorHAnsi"/>
        </w:rPr>
        <w:t>Aebersold</w:t>
      </w:r>
      <w:proofErr w:type="spellEnd"/>
      <w:r w:rsidRPr="0079303C">
        <w:rPr>
          <w:rFonts w:cstheme="minorHAnsi"/>
        </w:rPr>
        <w:t>, 2018</w:t>
      </w:r>
      <w:bookmarkEnd w:id="10"/>
      <w:r w:rsidRPr="001726F8">
        <w:rPr>
          <w:rFonts w:cstheme="minorHAnsi"/>
        </w:rPr>
        <w:t>; </w:t>
      </w:r>
      <w:bookmarkStart w:id="11" w:name="bbib0004"/>
      <w:r w:rsidRPr="0079303C">
        <w:rPr>
          <w:rFonts w:cstheme="minorHAnsi"/>
        </w:rPr>
        <w:t>Beauvais &amp; Phillips, 2020</w:t>
      </w:r>
      <w:bookmarkEnd w:id="11"/>
      <w:r w:rsidRPr="001726F8">
        <w:rPr>
          <w:rFonts w:cstheme="minorHAnsi"/>
        </w:rPr>
        <w:t>). Simulation is an educational pedagogy that provides consistent clinical opportunities for students to experience contextual patient care in a controlled environment, to ensure that patient safety and learning occur simultaneously, and students can achieve competency (</w:t>
      </w:r>
      <w:bookmarkStart w:id="12" w:name="bbib0019"/>
      <w:proofErr w:type="spellStart"/>
      <w:r w:rsidRPr="0079303C">
        <w:rPr>
          <w:rFonts w:cstheme="minorHAnsi"/>
        </w:rPr>
        <w:t>Lioce</w:t>
      </w:r>
      <w:proofErr w:type="spellEnd"/>
      <w:r w:rsidRPr="0079303C">
        <w:rPr>
          <w:rFonts w:cstheme="minorHAnsi"/>
        </w:rPr>
        <w:t> et al., 2020</w:t>
      </w:r>
      <w:bookmarkEnd w:id="12"/>
      <w:r w:rsidRPr="001726F8">
        <w:rPr>
          <w:rFonts w:cstheme="minorHAnsi"/>
        </w:rPr>
        <w:t>).</w:t>
      </w:r>
    </w:p>
    <w:p w14:paraId="667C8086" w14:textId="1CBE9F21" w:rsidR="001726F8" w:rsidRPr="001726F8" w:rsidRDefault="001726F8" w:rsidP="001726F8">
      <w:pPr>
        <w:rPr>
          <w:rFonts w:cstheme="minorHAnsi"/>
        </w:rPr>
      </w:pPr>
      <w:r w:rsidRPr="001726F8">
        <w:rPr>
          <w:rFonts w:cstheme="minorHAnsi"/>
        </w:rPr>
        <w:t>When simulation includes quality debriefing, students have an opportunity to master critical components of nursing that they might not otherwise experience, and epistemological roadblocks to knowledge acquisition are removed (</w:t>
      </w:r>
      <w:bookmarkStart w:id="13" w:name="bbib0006"/>
      <w:r w:rsidRPr="0079303C">
        <w:rPr>
          <w:rFonts w:cstheme="minorHAnsi"/>
        </w:rPr>
        <w:t>Cheng et al., 2016</w:t>
      </w:r>
      <w:bookmarkEnd w:id="13"/>
      <w:r w:rsidRPr="001726F8">
        <w:rPr>
          <w:rFonts w:cstheme="minorHAnsi"/>
        </w:rPr>
        <w:t>).</w:t>
      </w:r>
    </w:p>
    <w:p w14:paraId="515B79E8" w14:textId="31CAB36F" w:rsidR="001726F8" w:rsidRPr="001726F8" w:rsidRDefault="001726F8" w:rsidP="001726F8">
      <w:pPr>
        <w:rPr>
          <w:rFonts w:cstheme="minorHAnsi"/>
        </w:rPr>
      </w:pPr>
      <w:r w:rsidRPr="001726F8">
        <w:rPr>
          <w:rFonts w:cstheme="minorHAnsi"/>
        </w:rPr>
        <w:t>Strong debriefing methods cultivate a deliberate and interactive dialogue to enhance student learning outcomes and make sense of their learning experience (</w:t>
      </w:r>
      <w:bookmarkStart w:id="14" w:name="bbib0011"/>
      <w:r w:rsidRPr="0079303C">
        <w:rPr>
          <w:rFonts w:cstheme="minorHAnsi"/>
        </w:rPr>
        <w:t>Dreifuerst, 2015</w:t>
      </w:r>
      <w:r w:rsidRPr="001726F8">
        <w:rPr>
          <w:rFonts w:cstheme="minorHAnsi"/>
        </w:rPr>
        <w:t>). The need for structured debriefing facilitated by trained educators is a regulatory recommendation by nursing bodies (</w:t>
      </w:r>
      <w:bookmarkStart w:id="15" w:name="bbib0002"/>
      <w:r w:rsidRPr="0079303C">
        <w:rPr>
          <w:rFonts w:cstheme="minorHAnsi"/>
        </w:rPr>
        <w:t>Alexander et al., 2015</w:t>
      </w:r>
      <w:bookmarkEnd w:id="15"/>
      <w:r w:rsidRPr="001726F8">
        <w:rPr>
          <w:rFonts w:cstheme="minorHAnsi"/>
        </w:rPr>
        <w:t>; </w:t>
      </w:r>
      <w:bookmarkStart w:id="16" w:name="bbib0008"/>
      <w:r w:rsidRPr="0079303C">
        <w:rPr>
          <w:rFonts w:cstheme="minorHAnsi"/>
        </w:rPr>
        <w:t>Decker et al., 2021</w:t>
      </w:r>
      <w:bookmarkEnd w:id="16"/>
      <w:r w:rsidRPr="001726F8">
        <w:rPr>
          <w:rFonts w:cstheme="minorHAnsi"/>
        </w:rPr>
        <w:t>). One structured debriefing method, Debriefing for Meaningful Learning (DML), has demonstrated improved clinical reasoning and clinical judgment among prelicensure nursing students (</w:t>
      </w:r>
      <w:bookmarkStart w:id="17" w:name="bbib0010"/>
      <w:r w:rsidRPr="0079303C">
        <w:rPr>
          <w:rFonts w:cstheme="minorHAnsi"/>
        </w:rPr>
        <w:t>Dreifuerst, 2012</w:t>
      </w:r>
      <w:bookmarkEnd w:id="17"/>
      <w:r w:rsidRPr="001726F8">
        <w:rPr>
          <w:rFonts w:cstheme="minorHAnsi"/>
        </w:rPr>
        <w:t>; </w:t>
      </w:r>
      <w:bookmarkStart w:id="18" w:name="bbib0014"/>
      <w:proofErr w:type="spellStart"/>
      <w:r w:rsidRPr="0079303C">
        <w:rPr>
          <w:rFonts w:cstheme="minorHAnsi"/>
        </w:rPr>
        <w:t>Forneris</w:t>
      </w:r>
      <w:proofErr w:type="spellEnd"/>
      <w:r w:rsidRPr="0079303C">
        <w:rPr>
          <w:rFonts w:cstheme="minorHAnsi"/>
        </w:rPr>
        <w:t> et al., 2015</w:t>
      </w:r>
      <w:bookmarkEnd w:id="18"/>
      <w:r w:rsidRPr="001726F8">
        <w:rPr>
          <w:rFonts w:cstheme="minorHAnsi"/>
        </w:rPr>
        <w:t>; </w:t>
      </w:r>
      <w:bookmarkStart w:id="19" w:name="bbib0020"/>
      <w:proofErr w:type="spellStart"/>
      <w:r w:rsidRPr="0079303C">
        <w:rPr>
          <w:rFonts w:cstheme="minorHAnsi"/>
        </w:rPr>
        <w:t>Mariani</w:t>
      </w:r>
      <w:proofErr w:type="spellEnd"/>
      <w:r w:rsidRPr="0079303C">
        <w:rPr>
          <w:rFonts w:cstheme="minorHAnsi"/>
        </w:rPr>
        <w:t xml:space="preserve">, Cantrell, </w:t>
      </w:r>
      <w:proofErr w:type="spellStart"/>
      <w:r w:rsidRPr="0079303C">
        <w:rPr>
          <w:rFonts w:cstheme="minorHAnsi"/>
        </w:rPr>
        <w:t>Meakim</w:t>
      </w:r>
      <w:proofErr w:type="spellEnd"/>
      <w:r w:rsidRPr="0079303C">
        <w:rPr>
          <w:rFonts w:cstheme="minorHAnsi"/>
        </w:rPr>
        <w:t>, Prieto, &amp; Dreifuerst, 2013</w:t>
      </w:r>
      <w:bookmarkEnd w:id="19"/>
      <w:r w:rsidRPr="001726F8">
        <w:rPr>
          <w:rFonts w:cstheme="minorHAnsi"/>
        </w:rPr>
        <w:t>). DML is a theoretically derived and evidence-based method in which trained debriefers engage learners in a reflective discussion using Socratic questioning to expose and evaluate the relationship between their thinking and actions (</w:t>
      </w:r>
      <w:r w:rsidRPr="0079303C">
        <w:rPr>
          <w:rFonts w:cstheme="minorHAnsi"/>
        </w:rPr>
        <w:t>Dreifuerst, 2015</w:t>
      </w:r>
      <w:r w:rsidRPr="001726F8">
        <w:rPr>
          <w:rFonts w:cstheme="minorHAnsi"/>
        </w:rPr>
        <w:t>). Debriefers guide learners through reflection-in-action, reflection-on-action, and reflection beyond action to foster assimilation and accommodation of concepts that can be applied to future clinical encounters (</w:t>
      </w:r>
      <w:bookmarkStart w:id="20" w:name="bbib0005"/>
      <w:r w:rsidRPr="0079303C">
        <w:rPr>
          <w:rFonts w:cstheme="minorHAnsi"/>
        </w:rPr>
        <w:t>Bradley, Johnson, &amp; Dreifuerst, 2020</w:t>
      </w:r>
      <w:bookmarkEnd w:id="20"/>
      <w:r w:rsidRPr="001726F8">
        <w:rPr>
          <w:rFonts w:cstheme="minorHAnsi"/>
        </w:rPr>
        <w:t>; </w:t>
      </w:r>
      <w:r w:rsidRPr="0079303C">
        <w:rPr>
          <w:rFonts w:cstheme="minorHAnsi"/>
        </w:rPr>
        <w:t>Dreifuerst, 2015</w:t>
      </w:r>
      <w:r w:rsidRPr="001726F8">
        <w:rPr>
          <w:rFonts w:cstheme="minorHAnsi"/>
        </w:rPr>
        <w:t>).</w:t>
      </w:r>
    </w:p>
    <w:p w14:paraId="3D60A255" w14:textId="4CF82D58" w:rsidR="001726F8" w:rsidRPr="001726F8" w:rsidRDefault="001726F8" w:rsidP="001726F8">
      <w:pPr>
        <w:rPr>
          <w:rFonts w:cstheme="minorHAnsi"/>
        </w:rPr>
      </w:pPr>
      <w:r w:rsidRPr="001726F8">
        <w:rPr>
          <w:rFonts w:cstheme="minorHAnsi"/>
        </w:rPr>
        <w:t>While DML fosters higher order reasoning skills (</w:t>
      </w:r>
      <w:r w:rsidRPr="0079303C">
        <w:rPr>
          <w:rFonts w:cstheme="minorHAnsi"/>
        </w:rPr>
        <w:t>Dreifuerst, 2015</w:t>
      </w:r>
      <w:r w:rsidRPr="001726F8">
        <w:rPr>
          <w:rFonts w:cstheme="minorHAnsi"/>
        </w:rPr>
        <w:t>), what remains unknown is how DML debriefing supports students to build, apply, and retain </w:t>
      </w:r>
      <w:r w:rsidRPr="0079303C">
        <w:rPr>
          <w:rFonts w:cstheme="minorHAnsi"/>
        </w:rPr>
        <w:t>nursing knowledge</w:t>
      </w:r>
      <w:r w:rsidRPr="001726F8">
        <w:rPr>
          <w:rFonts w:cstheme="minorHAnsi"/>
        </w:rPr>
        <w:t>, which are fundamental building blocks for developing competence. The aim of this study, therefore, was to test the impact of a DML debriefing compared to customary debriefing on the knowledge acquisition, knowledge application and knowledge retention of </w:t>
      </w:r>
      <w:r w:rsidRPr="0079303C">
        <w:rPr>
          <w:rFonts w:cstheme="minorHAnsi"/>
        </w:rPr>
        <w:t>baccalaureate nursing students</w:t>
      </w:r>
      <w:r w:rsidRPr="001726F8">
        <w:rPr>
          <w:rFonts w:cstheme="minorHAnsi"/>
        </w:rPr>
        <w:t> following a simulation and debriefing focused on the care of a patient with a neurological condition.</w:t>
      </w:r>
    </w:p>
    <w:p w14:paraId="3F4063AE" w14:textId="77777777" w:rsidR="001726F8" w:rsidRPr="001726F8" w:rsidRDefault="001726F8" w:rsidP="00826789">
      <w:pPr>
        <w:pStyle w:val="Heading1"/>
      </w:pPr>
      <w:r w:rsidRPr="001726F8">
        <w:t>Theoretical Framework</w:t>
      </w:r>
    </w:p>
    <w:p w14:paraId="243CEB05" w14:textId="7DFC2323" w:rsidR="001726F8" w:rsidRPr="001726F8" w:rsidRDefault="001726F8" w:rsidP="001726F8">
      <w:pPr>
        <w:rPr>
          <w:rFonts w:cstheme="minorHAnsi"/>
        </w:rPr>
      </w:pPr>
      <w:bookmarkStart w:id="21" w:name="bbib0021"/>
      <w:r w:rsidRPr="0079303C">
        <w:rPr>
          <w:rFonts w:cstheme="minorHAnsi"/>
        </w:rPr>
        <w:t>Mezirow's (1978)</w:t>
      </w:r>
      <w:r w:rsidRPr="001726F8">
        <w:rPr>
          <w:rFonts w:cstheme="minorHAnsi"/>
        </w:rPr>
        <w:t> transformative learning theory and </w:t>
      </w:r>
      <w:bookmarkStart w:id="22" w:name="bbib0025"/>
      <w:r w:rsidRPr="0079303C">
        <w:rPr>
          <w:rFonts w:cstheme="minorHAnsi"/>
        </w:rPr>
        <w:t>Schön's (1983)</w:t>
      </w:r>
      <w:r w:rsidRPr="001726F8">
        <w:rPr>
          <w:rFonts w:cstheme="minorHAnsi"/>
        </w:rPr>
        <w:t> theory of reflection provide the theoretical framework that underpinned this research. </w:t>
      </w:r>
      <w:r w:rsidRPr="0079303C">
        <w:rPr>
          <w:rFonts w:cstheme="minorHAnsi"/>
        </w:rPr>
        <w:t>Mezirow's (1978)</w:t>
      </w:r>
      <w:r w:rsidRPr="001726F8">
        <w:rPr>
          <w:rFonts w:cstheme="minorHAnsi"/>
        </w:rPr>
        <w:t> theory explains how students use reflection during learning to develop a deeper understanding of concepts. The central themes of the theory revolve around the student experience while engaging in reflection on, and interpretation of new information, leading to learning (</w:t>
      </w:r>
      <w:bookmarkStart w:id="23" w:name="bbib0024"/>
      <w:proofErr w:type="spellStart"/>
      <w:r w:rsidRPr="0079303C">
        <w:rPr>
          <w:rFonts w:cstheme="minorHAnsi"/>
        </w:rPr>
        <w:t>Schnepfleitner</w:t>
      </w:r>
      <w:proofErr w:type="spellEnd"/>
      <w:r w:rsidRPr="0079303C">
        <w:rPr>
          <w:rFonts w:cstheme="minorHAnsi"/>
        </w:rPr>
        <w:t xml:space="preserve"> &amp; Ferreira, 2021</w:t>
      </w:r>
      <w:r w:rsidRPr="001726F8">
        <w:rPr>
          <w:rFonts w:cstheme="minorHAnsi"/>
        </w:rPr>
        <w:t>). In this framework, the students reflect on their experiences and develop new frames thereby learning to let go of ‘taken-for-granted’ assumptions and transforming their understanding. Critical reflection is a key component because analysis and interpretation of the experience results in the development of new meaning and learning (</w:t>
      </w:r>
      <w:r w:rsidRPr="0079303C">
        <w:rPr>
          <w:rFonts w:cstheme="minorHAnsi"/>
        </w:rPr>
        <w:t>Mezirow, 1978</w:t>
      </w:r>
      <w:r w:rsidRPr="001726F8">
        <w:rPr>
          <w:rFonts w:cstheme="minorHAnsi"/>
        </w:rPr>
        <w:t>; </w:t>
      </w:r>
      <w:proofErr w:type="spellStart"/>
      <w:r w:rsidRPr="0079303C">
        <w:rPr>
          <w:rFonts w:cstheme="minorHAnsi"/>
        </w:rPr>
        <w:t>Schnepfleitner</w:t>
      </w:r>
      <w:proofErr w:type="spellEnd"/>
      <w:r w:rsidRPr="0079303C">
        <w:rPr>
          <w:rFonts w:cstheme="minorHAnsi"/>
        </w:rPr>
        <w:t xml:space="preserve"> &amp; Ferreira, 2021</w:t>
      </w:r>
      <w:bookmarkEnd w:id="23"/>
      <w:r w:rsidRPr="001726F8">
        <w:rPr>
          <w:rFonts w:cstheme="minorHAnsi"/>
        </w:rPr>
        <w:t>).</w:t>
      </w:r>
    </w:p>
    <w:p w14:paraId="5010EC5E" w14:textId="7939875A" w:rsidR="001726F8" w:rsidRPr="001726F8" w:rsidRDefault="001726F8" w:rsidP="001726F8">
      <w:pPr>
        <w:rPr>
          <w:rFonts w:cstheme="minorHAnsi"/>
        </w:rPr>
      </w:pPr>
      <w:r w:rsidRPr="001726F8">
        <w:rPr>
          <w:rFonts w:cstheme="minorHAnsi"/>
        </w:rPr>
        <w:t>Mezirow's framework aligns well with simulation and DML debriefing. During debriefing, the debriefer guides the discussion through critical reflections towards transformation. </w:t>
      </w:r>
      <w:r w:rsidRPr="0079303C">
        <w:rPr>
          <w:rFonts w:cstheme="minorHAnsi"/>
        </w:rPr>
        <w:t>Schön (1983)</w:t>
      </w:r>
      <w:r w:rsidRPr="001726F8">
        <w:rPr>
          <w:rFonts w:cstheme="minorHAnsi"/>
        </w:rPr>
        <w:t> identified reflection that is ‘thinking while doing’ as reflection-in-action, recognized this quality in the reflective practitioner, and indicated that the opportunity for this type of reflection occurs within the simultaneous interchange of doing and thinking and can be represented by knowledge acquisition. Reflection-in-action represents decisions and judgments that occur in the moment as opposed to reflection-on-action, which is retrospective reflection (</w:t>
      </w:r>
      <w:r w:rsidRPr="0079303C">
        <w:rPr>
          <w:rFonts w:cstheme="minorHAnsi"/>
        </w:rPr>
        <w:t>Schön, 1983</w:t>
      </w:r>
      <w:r w:rsidRPr="001726F8">
        <w:rPr>
          <w:rFonts w:cstheme="minorHAnsi"/>
        </w:rPr>
        <w:t>) and can be represented by knowledge application. Moreover, connecting knowledge and action is the central component of reflection-in-action, particularly with students or novice nurses. Learning to view the situation or experience in a different way, and to learn from experience through deliberate thinking practice, is common at the reflection-in-action level (</w:t>
      </w:r>
      <w:r w:rsidRPr="0079303C">
        <w:rPr>
          <w:rFonts w:cstheme="minorHAnsi"/>
        </w:rPr>
        <w:t>Dreifuerst, 2015</w:t>
      </w:r>
      <w:bookmarkEnd w:id="14"/>
      <w:r w:rsidRPr="001726F8">
        <w:rPr>
          <w:rFonts w:cstheme="minorHAnsi"/>
        </w:rPr>
        <w:t>; </w:t>
      </w:r>
      <w:r w:rsidRPr="0079303C">
        <w:rPr>
          <w:rFonts w:cstheme="minorHAnsi"/>
        </w:rPr>
        <w:t>Schön, 1983</w:t>
      </w:r>
      <w:r w:rsidRPr="001726F8">
        <w:rPr>
          <w:rFonts w:cstheme="minorHAnsi"/>
        </w:rPr>
        <w:t>). Reflection-beyond-action (</w:t>
      </w:r>
      <w:bookmarkStart w:id="24" w:name="bbib0009"/>
      <w:r w:rsidRPr="0079303C">
        <w:rPr>
          <w:rFonts w:cstheme="minorHAnsi"/>
        </w:rPr>
        <w:t>Dreifuerst, 2009</w:t>
      </w:r>
      <w:bookmarkEnd w:id="24"/>
      <w:r w:rsidRPr="001726F8">
        <w:rPr>
          <w:rFonts w:cstheme="minorHAnsi"/>
        </w:rPr>
        <w:t>), the relationship between reflection and anticipation extends </w:t>
      </w:r>
      <w:r w:rsidRPr="0079303C">
        <w:rPr>
          <w:rFonts w:cstheme="minorHAnsi"/>
        </w:rPr>
        <w:t>Schön's (1983)</w:t>
      </w:r>
      <w:r w:rsidRPr="001726F8">
        <w:rPr>
          <w:rFonts w:cstheme="minorHAnsi"/>
        </w:rPr>
        <w:t> work and underpins the concept of knowledge application to a new experience. Therefore, both the transformative learning theory (</w:t>
      </w:r>
      <w:r w:rsidRPr="0079303C">
        <w:rPr>
          <w:rFonts w:cstheme="minorHAnsi"/>
        </w:rPr>
        <w:t>Mezirow, 1978</w:t>
      </w:r>
      <w:bookmarkEnd w:id="21"/>
      <w:r w:rsidRPr="001726F8">
        <w:rPr>
          <w:rFonts w:cstheme="minorHAnsi"/>
        </w:rPr>
        <w:t>) and the theory of reflection (</w:t>
      </w:r>
      <w:r w:rsidRPr="0079303C">
        <w:rPr>
          <w:rFonts w:cstheme="minorHAnsi"/>
        </w:rPr>
        <w:t>Schön, 1983</w:t>
      </w:r>
      <w:bookmarkEnd w:id="22"/>
      <w:r w:rsidRPr="001726F8">
        <w:rPr>
          <w:rFonts w:cstheme="minorHAnsi"/>
        </w:rPr>
        <w:t>) provide a foundation for the research design and hypotheses of this study exploring the impact of DML debriefing on knowledge acquisition, knowledge retention and knowledge application following a clinical experience using simulation.</w:t>
      </w:r>
    </w:p>
    <w:p w14:paraId="3448ABEA" w14:textId="77777777" w:rsidR="001726F8" w:rsidRPr="001726F8" w:rsidRDefault="001726F8" w:rsidP="009E74D0">
      <w:pPr>
        <w:pStyle w:val="Heading1"/>
      </w:pPr>
      <w:r w:rsidRPr="001726F8">
        <w:t>Sample</w:t>
      </w:r>
    </w:p>
    <w:p w14:paraId="62F7FAB6" w14:textId="06D9A58D" w:rsidR="001726F8" w:rsidRPr="001726F8" w:rsidRDefault="001726F8" w:rsidP="001726F8">
      <w:pPr>
        <w:rPr>
          <w:rFonts w:cstheme="minorHAnsi"/>
        </w:rPr>
      </w:pPr>
      <w:r w:rsidRPr="001726F8">
        <w:rPr>
          <w:rFonts w:cstheme="minorHAnsi"/>
        </w:rPr>
        <w:t>A priori, the desired sample size was determined according to a power analysis using G*Power© (</w:t>
      </w:r>
      <w:bookmarkStart w:id="25" w:name="bbib0013"/>
      <w:proofErr w:type="spellStart"/>
      <w:r w:rsidRPr="0079303C">
        <w:rPr>
          <w:rFonts w:cstheme="minorHAnsi"/>
        </w:rPr>
        <w:t>Faul</w:t>
      </w:r>
      <w:proofErr w:type="spellEnd"/>
      <w:r w:rsidRPr="0079303C">
        <w:rPr>
          <w:rFonts w:cstheme="minorHAnsi"/>
        </w:rPr>
        <w:t>, </w:t>
      </w:r>
      <w:proofErr w:type="spellStart"/>
      <w:r w:rsidRPr="0079303C">
        <w:rPr>
          <w:rFonts w:cstheme="minorHAnsi"/>
        </w:rPr>
        <w:t>Erdfelder</w:t>
      </w:r>
      <w:proofErr w:type="spellEnd"/>
      <w:r w:rsidRPr="0079303C">
        <w:rPr>
          <w:rFonts w:cstheme="minorHAnsi"/>
        </w:rPr>
        <w:t>, Buchner, &amp; Lang, 2009</w:t>
      </w:r>
      <w:bookmarkEnd w:id="25"/>
      <w:r w:rsidRPr="001726F8">
        <w:rPr>
          <w:rFonts w:cstheme="minorHAnsi"/>
        </w:rPr>
        <w:t>) with statistical independent and paired samples </w:t>
      </w:r>
      <w:r w:rsidRPr="001726F8">
        <w:rPr>
          <w:rFonts w:cstheme="minorHAnsi"/>
          <w:i/>
          <w:iCs/>
        </w:rPr>
        <w:t>t</w:t>
      </w:r>
      <w:r w:rsidRPr="001726F8">
        <w:rPr>
          <w:rFonts w:cstheme="minorHAnsi"/>
        </w:rPr>
        <w:t>-tests. The significance level was set at </w:t>
      </w:r>
      <w:r w:rsidRPr="001726F8">
        <w:rPr>
          <w:rFonts w:cstheme="minorHAnsi"/>
          <w:i/>
          <w:iCs/>
        </w:rPr>
        <w:t>p</w:t>
      </w:r>
      <w:r w:rsidRPr="001726F8">
        <w:rPr>
          <w:rFonts w:cstheme="minorHAnsi"/>
        </w:rPr>
        <w:t> = .05, the power at 0.95, and G*Power© estimated an effect size of 0.50 based on a large effect, requiring a sample size of 210 total participants with 105 participants per group. Because the study was only able to occur during a single semester, this sample size was not achieved in data collection. However, a post-hoc power analysis, set to the same power parameters as the a priori analysis, indicated that power was achieved when the mean scores of the groups were added into the analysis.</w:t>
      </w:r>
    </w:p>
    <w:p w14:paraId="5E59F5A0" w14:textId="77777777" w:rsidR="001726F8" w:rsidRPr="001726F8" w:rsidRDefault="001726F8" w:rsidP="001726F8">
      <w:pPr>
        <w:rPr>
          <w:rFonts w:cstheme="minorHAnsi"/>
        </w:rPr>
      </w:pPr>
      <w:r w:rsidRPr="001726F8">
        <w:rPr>
          <w:rFonts w:cstheme="minorHAnsi"/>
        </w:rPr>
        <w:t>Following exempt determination by the Institutional Review Board, a convenience sample of 91 prelicensure nursing students was recruited from students in a traditional baccalaureate program in a Midwest university who were enrolled in a single semester in an adult health course. Eighty-two students consented to be included in the study. Participants assigned to the experimental group (</w:t>
      </w:r>
      <w:r w:rsidRPr="001726F8">
        <w:rPr>
          <w:rFonts w:cstheme="minorHAnsi"/>
          <w:i/>
          <w:iCs/>
        </w:rPr>
        <w:t>n</w:t>
      </w:r>
      <w:r w:rsidRPr="001726F8">
        <w:rPr>
          <w:rFonts w:cstheme="minorHAnsi"/>
        </w:rPr>
        <w:t> = 45) received DML debriefing after their simulation experience. The experimental group represented the student population in the program and consisted of 96% females (</w:t>
      </w:r>
      <w:r w:rsidRPr="001726F8">
        <w:rPr>
          <w:rFonts w:cstheme="minorHAnsi"/>
          <w:i/>
          <w:iCs/>
        </w:rPr>
        <w:t>n</w:t>
      </w:r>
      <w:r w:rsidRPr="001726F8">
        <w:rPr>
          <w:rFonts w:cstheme="minorHAnsi"/>
        </w:rPr>
        <w:t> = 43) and 4% males (</w:t>
      </w:r>
      <w:r w:rsidRPr="001726F8">
        <w:rPr>
          <w:rFonts w:cstheme="minorHAnsi"/>
          <w:i/>
          <w:iCs/>
        </w:rPr>
        <w:t>n</w:t>
      </w:r>
      <w:r w:rsidRPr="001726F8">
        <w:rPr>
          <w:rFonts w:cstheme="minorHAnsi"/>
        </w:rPr>
        <w:t> = 2). Most of participants (</w:t>
      </w:r>
      <w:r w:rsidRPr="001726F8">
        <w:rPr>
          <w:rFonts w:cstheme="minorHAnsi"/>
          <w:i/>
          <w:iCs/>
        </w:rPr>
        <w:t>n</w:t>
      </w:r>
      <w:r w:rsidRPr="001726F8">
        <w:rPr>
          <w:rFonts w:cstheme="minorHAnsi"/>
        </w:rPr>
        <w:t> = 42) identified as Caucasian (95%), 2% identified as Asian (n = 1), 2% as Hispanic (n = 1), and one declined to share this information. Ages ranged from 19 to 28 with a mean age of 22.18 years old. The control group (</w:t>
      </w:r>
      <w:r w:rsidRPr="001726F8">
        <w:rPr>
          <w:rFonts w:cstheme="minorHAnsi"/>
          <w:i/>
          <w:iCs/>
        </w:rPr>
        <w:t>n</w:t>
      </w:r>
      <w:r w:rsidRPr="001726F8">
        <w:rPr>
          <w:rFonts w:cstheme="minorHAnsi"/>
        </w:rPr>
        <w:t> = 37) received the customary unstructured debriefing used in that program after the simulation, which did not include formal training. The control consisted of 95% females (</w:t>
      </w:r>
      <w:r w:rsidRPr="001726F8">
        <w:rPr>
          <w:rFonts w:cstheme="minorHAnsi"/>
          <w:i/>
          <w:iCs/>
        </w:rPr>
        <w:t>n</w:t>
      </w:r>
      <w:r w:rsidRPr="001726F8">
        <w:rPr>
          <w:rFonts w:cstheme="minorHAnsi"/>
        </w:rPr>
        <w:t> = 35) and 5% males (</w:t>
      </w:r>
      <w:r w:rsidRPr="001726F8">
        <w:rPr>
          <w:rFonts w:cstheme="minorHAnsi"/>
          <w:i/>
          <w:iCs/>
        </w:rPr>
        <w:t>n</w:t>
      </w:r>
      <w:r w:rsidRPr="001726F8">
        <w:rPr>
          <w:rFonts w:cstheme="minorHAnsi"/>
        </w:rPr>
        <w:t> = 2). Most participants in this group (94%) were also Caucasian (</w:t>
      </w:r>
      <w:r w:rsidRPr="001726F8">
        <w:rPr>
          <w:rFonts w:cstheme="minorHAnsi"/>
          <w:i/>
          <w:iCs/>
        </w:rPr>
        <w:t>n</w:t>
      </w:r>
      <w:r w:rsidRPr="001726F8">
        <w:rPr>
          <w:rFonts w:cstheme="minorHAnsi"/>
        </w:rPr>
        <w:t> = 33), 3% were Black (</w:t>
      </w:r>
      <w:r w:rsidRPr="001726F8">
        <w:rPr>
          <w:rFonts w:cstheme="minorHAnsi"/>
          <w:i/>
          <w:iCs/>
        </w:rPr>
        <w:t>n</w:t>
      </w:r>
      <w:r w:rsidRPr="001726F8">
        <w:rPr>
          <w:rFonts w:cstheme="minorHAnsi"/>
        </w:rPr>
        <w:t> = 2), and 3% were Asian (</w:t>
      </w:r>
      <w:r w:rsidRPr="001726F8">
        <w:rPr>
          <w:rFonts w:cstheme="minorHAnsi"/>
          <w:i/>
          <w:iCs/>
        </w:rPr>
        <w:t>n</w:t>
      </w:r>
      <w:r w:rsidRPr="001726F8">
        <w:rPr>
          <w:rFonts w:cstheme="minorHAnsi"/>
        </w:rPr>
        <w:t> = 2). Participants in the control group ranged in age from 20 to 36 with a mean age of 22.89 years old. To participate in the study, students were asked to complete a pretest and two posttests after engaging in a simulation and debriefing scheduled according to their customary course activities.</w:t>
      </w:r>
    </w:p>
    <w:p w14:paraId="3C30EF57" w14:textId="77777777" w:rsidR="001726F8" w:rsidRPr="001726F8" w:rsidRDefault="001726F8" w:rsidP="009E74D0">
      <w:pPr>
        <w:pStyle w:val="Heading1"/>
      </w:pPr>
      <w:r w:rsidRPr="001726F8">
        <w:t>Instruments</w:t>
      </w:r>
    </w:p>
    <w:p w14:paraId="3C5AABE1" w14:textId="4C73D14D" w:rsidR="001726F8" w:rsidRPr="001726F8" w:rsidRDefault="001726F8" w:rsidP="001726F8">
      <w:pPr>
        <w:rPr>
          <w:rFonts w:cstheme="minorHAnsi"/>
        </w:rPr>
      </w:pPr>
      <w:r w:rsidRPr="001726F8">
        <w:rPr>
          <w:rFonts w:cstheme="minorHAnsi"/>
        </w:rPr>
        <w:t>An extensive literature search did not reveal any existing instruments specific to measuring knowledge acquisition, retention, or application in adult health nursing or specific to neurological nursing care. Therefore, two instruments were developed and tested for use in this study. The first instrument (Pretest and Posttest 1) was based on the care of a patient with meningitis, and the second (Posttest 2) was based on the care of both a patient with meningitis and another with </w:t>
      </w:r>
      <w:r w:rsidRPr="0079303C">
        <w:rPr>
          <w:rFonts w:cstheme="minorHAnsi"/>
        </w:rPr>
        <w:t>subarachnoid hemorrhage</w:t>
      </w:r>
      <w:r w:rsidRPr="001726F8">
        <w:rPr>
          <w:rFonts w:cstheme="minorHAnsi"/>
        </w:rPr>
        <w:t>. The Pretest and Posttest 1 contained identical 15 multiple-choice items. Posttest 2 included the same test items as the Pretest and Posttest 1 with ten additional questions added that were related to a parallel case about subarachnoid hemorrhage, which is similar, but not identical to the care of a patient with meningitis. Test items addressed the clinical manifestations of meningitis including the clinical signs and symptom identification and associated nursing care, performing a neurological assessment, interpretation of pertinent lab values, pain management, patient safety, communication with a patient and family, and preventative measures to protect against contracting meningitis. Seven nursing experts reviewed the instruments, including three practicing neurological intensive care nurses, a practicing doctoral-prepared nurse practitioner, and three senior level nursing faculty members from a separate school of nursing.</w:t>
      </w:r>
    </w:p>
    <w:p w14:paraId="7D80B751" w14:textId="553509D1" w:rsidR="001726F8" w:rsidRPr="001726F8" w:rsidRDefault="001726F8" w:rsidP="001726F8">
      <w:pPr>
        <w:rPr>
          <w:rFonts w:cstheme="minorHAnsi"/>
        </w:rPr>
      </w:pPr>
      <w:r w:rsidRPr="001726F8">
        <w:rPr>
          <w:rFonts w:cstheme="minorHAnsi"/>
        </w:rPr>
        <w:t>Consensus on content validity was reached by establishing agreement among the experts regarding each test item. Content validity was established when all question components received at least 90% (n = 6) interrater agreement which occurred on the third review. Reliability was established for each instrument using the </w:t>
      </w:r>
      <w:r w:rsidRPr="0079303C">
        <w:rPr>
          <w:rFonts w:cstheme="minorHAnsi"/>
        </w:rPr>
        <w:t>Intraclass Correlation Coefficient</w:t>
      </w:r>
      <w:r w:rsidRPr="001726F8">
        <w:rPr>
          <w:rFonts w:cstheme="minorHAnsi"/>
        </w:rPr>
        <w:t> (ICC) which accounts for both the degree of correlation and agreement between the measures (</w:t>
      </w:r>
      <w:bookmarkStart w:id="26" w:name="bbib0018"/>
      <w:r w:rsidRPr="0079303C">
        <w:rPr>
          <w:rFonts w:cstheme="minorHAnsi"/>
        </w:rPr>
        <w:t>Koo &amp; Yi, 2016</w:t>
      </w:r>
      <w:bookmarkEnd w:id="26"/>
      <w:r w:rsidRPr="001726F8">
        <w:rPr>
          <w:rFonts w:cstheme="minorHAnsi"/>
        </w:rPr>
        <w:t>). The results of the two-way mixed effects ICC reliability analysis (ICC 0.650, upper 0.763, lower 0.494, </w:t>
      </w:r>
      <w:r w:rsidRPr="001726F8">
        <w:rPr>
          <w:rFonts w:cstheme="minorHAnsi"/>
          <w:i/>
          <w:iCs/>
        </w:rPr>
        <w:t>F</w:t>
      </w:r>
      <w:r w:rsidRPr="001726F8">
        <w:rPr>
          <w:rFonts w:cstheme="minorHAnsi"/>
        </w:rPr>
        <w:t> Test value 2.865, </w:t>
      </w:r>
      <w:r w:rsidRPr="001726F8">
        <w:rPr>
          <w:rFonts w:cstheme="minorHAnsi"/>
          <w:i/>
          <w:iCs/>
        </w:rPr>
        <w:t>df</w:t>
      </w:r>
      <w:r w:rsidRPr="001726F8">
        <w:rPr>
          <w:rFonts w:cstheme="minorHAnsi"/>
        </w:rPr>
        <w:t>1 1.65, </w:t>
      </w:r>
      <w:r w:rsidRPr="001726F8">
        <w:rPr>
          <w:rFonts w:cstheme="minorHAnsi"/>
          <w:i/>
          <w:iCs/>
        </w:rPr>
        <w:t>df</w:t>
      </w:r>
      <w:r w:rsidRPr="001726F8">
        <w:rPr>
          <w:rFonts w:cstheme="minorHAnsi"/>
        </w:rPr>
        <w:t>2 1.62 </w:t>
      </w:r>
      <w:r w:rsidRPr="001726F8">
        <w:rPr>
          <w:rFonts w:cstheme="minorHAnsi"/>
          <w:i/>
          <w:iCs/>
        </w:rPr>
        <w:t>p</w:t>
      </w:r>
      <w:r w:rsidRPr="001726F8">
        <w:rPr>
          <w:rFonts w:cstheme="minorHAnsi"/>
        </w:rPr>
        <w:t> .000) indicated a moderate level of reliability across all three measures. The instruments were further tested in a pilot study, using a convenience sample of prelicensure nursing students (n = 7) from a different school of nursing to ensure the </w:t>
      </w:r>
      <w:r w:rsidRPr="0079303C">
        <w:rPr>
          <w:rFonts w:cstheme="minorHAnsi"/>
        </w:rPr>
        <w:t>psychometric</w:t>
      </w:r>
      <w:r w:rsidRPr="001726F8">
        <w:rPr>
          <w:rFonts w:cstheme="minorHAnsi"/>
        </w:rPr>
        <w:t> properties of the items prior to use in this study.</w:t>
      </w:r>
    </w:p>
    <w:p w14:paraId="4E05A3CC" w14:textId="77777777" w:rsidR="001726F8" w:rsidRPr="001726F8" w:rsidRDefault="001726F8" w:rsidP="009E74D0">
      <w:pPr>
        <w:pStyle w:val="Heading1"/>
      </w:pPr>
      <w:r w:rsidRPr="001726F8">
        <w:t>Methods</w:t>
      </w:r>
    </w:p>
    <w:p w14:paraId="4969AF3D" w14:textId="74FD281E" w:rsidR="001726F8" w:rsidRPr="001726F8" w:rsidRDefault="001726F8" w:rsidP="001726F8">
      <w:pPr>
        <w:rPr>
          <w:rFonts w:cstheme="minorHAnsi"/>
        </w:rPr>
      </w:pPr>
      <w:r w:rsidRPr="001726F8">
        <w:rPr>
          <w:rFonts w:cstheme="minorHAnsi"/>
        </w:rPr>
        <w:t>During this quasi-experimental pretest-posttest-posttest study, participants were assigned to the experimental or control group using number </w:t>
      </w:r>
      <w:r w:rsidRPr="0079303C">
        <w:rPr>
          <w:rFonts w:cstheme="minorHAnsi"/>
        </w:rPr>
        <w:t>randomization</w:t>
      </w:r>
      <w:r w:rsidRPr="001726F8">
        <w:rPr>
          <w:rFonts w:cstheme="minorHAnsi"/>
        </w:rPr>
        <w:t>. All participants completed a demographic survey and the pretest, then assumed their assigned roles for the simulation in small groups of six students. Each student participated in one simulation about the care of a patient with meningitis for a total of 120 minutes using an Evolve simulation scenario (Evolve, n.d.) modified using the National League of </w:t>
      </w:r>
      <w:r w:rsidRPr="0079303C">
        <w:rPr>
          <w:rFonts w:cstheme="minorHAnsi"/>
        </w:rPr>
        <w:t>Nursing Simulation</w:t>
      </w:r>
      <w:r w:rsidRPr="001726F8">
        <w:rPr>
          <w:rFonts w:cstheme="minorHAnsi"/>
        </w:rPr>
        <w:t> Design Template© (</w:t>
      </w:r>
      <w:r w:rsidRPr="0079303C">
        <w:rPr>
          <w:rFonts w:cstheme="minorHAnsi"/>
        </w:rPr>
        <w:t>http://www.nln.org/sirc/sirc-resources/sirc-tools-and-tips#simtemplate</w:t>
      </w:r>
      <w:r w:rsidRPr="001726F8">
        <w:rPr>
          <w:rFonts w:cstheme="minorHAnsi"/>
        </w:rPr>
        <w:t xml:space="preserve">). Each simulation experience took about 2 hours. Twenty-five minutes were allotted for the pretest and </w:t>
      </w:r>
      <w:proofErr w:type="spellStart"/>
      <w:r w:rsidRPr="001726F8">
        <w:rPr>
          <w:rFonts w:cstheme="minorHAnsi"/>
        </w:rPr>
        <w:t>prebriefing</w:t>
      </w:r>
      <w:proofErr w:type="spellEnd"/>
      <w:r w:rsidRPr="001726F8">
        <w:rPr>
          <w:rFonts w:cstheme="minorHAnsi"/>
        </w:rPr>
        <w:t>, 20 minutes for the simulation, 55 minutes for debriefing, and 20 minutes for the first posttest.</w:t>
      </w:r>
    </w:p>
    <w:p w14:paraId="767480BD" w14:textId="10311999" w:rsidR="001726F8" w:rsidRPr="001726F8" w:rsidRDefault="001726F8" w:rsidP="001726F8">
      <w:pPr>
        <w:rPr>
          <w:rFonts w:cstheme="minorHAnsi"/>
        </w:rPr>
      </w:pPr>
      <w:r w:rsidRPr="001726F8">
        <w:rPr>
          <w:rFonts w:cstheme="minorHAnsi"/>
        </w:rPr>
        <w:t>Following the simulation, the experimental group participants (</w:t>
      </w:r>
      <w:r w:rsidRPr="001726F8">
        <w:rPr>
          <w:rFonts w:cstheme="minorHAnsi"/>
          <w:i/>
          <w:iCs/>
        </w:rPr>
        <w:t>n</w:t>
      </w:r>
      <w:r w:rsidRPr="001726F8">
        <w:rPr>
          <w:rFonts w:cstheme="minorHAnsi"/>
        </w:rPr>
        <w:t> = 45), were debriefed by the researcher, who had received extensive DML training, had attended a DML workshop, and actively used DML for debriefing. The control group participants (</w:t>
      </w:r>
      <w:r w:rsidRPr="001726F8">
        <w:rPr>
          <w:rFonts w:cstheme="minorHAnsi"/>
          <w:i/>
          <w:iCs/>
        </w:rPr>
        <w:t>n</w:t>
      </w:r>
      <w:r w:rsidRPr="001726F8">
        <w:rPr>
          <w:rFonts w:cstheme="minorHAnsi"/>
        </w:rPr>
        <w:t> = 37) were debriefed by course faculty assigned to the course who had not received any debriefing training, and did not follow a structured, or theoretically derived debriefing method. Immediately following the debriefing, all participants completed the first posttest. Approximately 30 days later, participants from both groups were given the second posttest. </w:t>
      </w:r>
      <w:bookmarkStart w:id="27" w:name="bfig0001"/>
      <w:r w:rsidRPr="0079303C">
        <w:rPr>
          <w:rFonts w:cstheme="minorHAnsi"/>
        </w:rPr>
        <w:t>Figure 1</w:t>
      </w:r>
      <w:bookmarkEnd w:id="27"/>
      <w:r w:rsidRPr="001726F8">
        <w:rPr>
          <w:rFonts w:cstheme="minorHAnsi"/>
        </w:rPr>
        <w:t> depicts the sequence of measurement throughout data collection.</w:t>
      </w:r>
    </w:p>
    <w:p w14:paraId="6E7BBABC" w14:textId="4101DB51" w:rsidR="001726F8" w:rsidRPr="001726F8" w:rsidRDefault="001726F8" w:rsidP="00222A42">
      <w:pPr>
        <w:pStyle w:val="NoSpacing"/>
      </w:pPr>
      <w:r w:rsidRPr="001726F8">
        <w:rPr>
          <w:noProof/>
        </w:rPr>
        <w:drawing>
          <wp:inline distT="0" distB="0" distL="0" distR="0" wp14:anchorId="1FAB9029" wp14:editId="63DD6F40">
            <wp:extent cx="5915025" cy="1323975"/>
            <wp:effectExtent l="0" t="0" r="9525" b="9525"/>
            <wp:docPr id="1" name="Picture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15025" cy="1323975"/>
                    </a:xfrm>
                    <a:prstGeom prst="rect">
                      <a:avLst/>
                    </a:prstGeom>
                    <a:noFill/>
                    <a:ln>
                      <a:noFill/>
                    </a:ln>
                  </pic:spPr>
                </pic:pic>
              </a:graphicData>
            </a:graphic>
          </wp:inline>
        </w:drawing>
      </w:r>
    </w:p>
    <w:p w14:paraId="2BC86A63" w14:textId="77777777" w:rsidR="001726F8" w:rsidRPr="001726F8" w:rsidRDefault="001726F8" w:rsidP="00222A42">
      <w:pPr>
        <w:pStyle w:val="NoSpacing"/>
      </w:pPr>
      <w:r w:rsidRPr="001726F8">
        <w:t>Figure 1. Survey Timeline.</w:t>
      </w:r>
    </w:p>
    <w:p w14:paraId="42A63567" w14:textId="77777777" w:rsidR="001726F8" w:rsidRPr="001726F8" w:rsidRDefault="001726F8" w:rsidP="009E74D0">
      <w:pPr>
        <w:pStyle w:val="Heading1"/>
      </w:pPr>
      <w:r w:rsidRPr="001726F8">
        <w:t>Findings</w:t>
      </w:r>
    </w:p>
    <w:p w14:paraId="7D5B774C" w14:textId="77777777" w:rsidR="001726F8" w:rsidRPr="001726F8" w:rsidRDefault="001726F8" w:rsidP="001726F8">
      <w:pPr>
        <w:rPr>
          <w:rFonts w:cstheme="minorHAnsi"/>
        </w:rPr>
      </w:pPr>
      <w:r w:rsidRPr="001726F8">
        <w:rPr>
          <w:rFonts w:cstheme="minorHAnsi"/>
        </w:rPr>
        <w:t>Data analysis was performed using IBM SPSS Statistics 24™. The first research question “What is the impact of a simulation with DML debriefing compared to customary debriefing, on knowledge acquisition in the care of a patient with a neurological condition demonstrated by nursing students in a traditional BSN program?” was tested using a paired samples </w:t>
      </w:r>
      <w:r w:rsidRPr="001726F8">
        <w:rPr>
          <w:rFonts w:cstheme="minorHAnsi"/>
          <w:i/>
          <w:iCs/>
        </w:rPr>
        <w:t>t</w:t>
      </w:r>
      <w:r w:rsidRPr="001726F8">
        <w:rPr>
          <w:rFonts w:cstheme="minorHAnsi"/>
        </w:rPr>
        <w:t>-test to test for differences in means from the Pretest and the Posttest 1 for the experimental and control groups. An independent-samples t-test demonstrated that scores were significantly higher for the experimental group that received DML debriefing (</w:t>
      </w:r>
      <w:r w:rsidRPr="001726F8">
        <w:rPr>
          <w:rFonts w:cstheme="minorHAnsi"/>
          <w:i/>
          <w:iCs/>
        </w:rPr>
        <w:t>M</w:t>
      </w:r>
      <w:r w:rsidRPr="001726F8">
        <w:rPr>
          <w:rFonts w:cstheme="minorHAnsi"/>
        </w:rPr>
        <w:t> = 12.02, </w:t>
      </w:r>
      <w:r w:rsidRPr="001726F8">
        <w:rPr>
          <w:rFonts w:cstheme="minorHAnsi"/>
          <w:i/>
          <w:iCs/>
        </w:rPr>
        <w:t>SD</w:t>
      </w:r>
      <w:r w:rsidRPr="001726F8">
        <w:rPr>
          <w:rFonts w:cstheme="minorHAnsi"/>
        </w:rPr>
        <w:t> = 1.31) than for the control group that received customary debriefing (</w:t>
      </w:r>
      <w:r w:rsidRPr="001726F8">
        <w:rPr>
          <w:rFonts w:cstheme="minorHAnsi"/>
          <w:i/>
          <w:iCs/>
        </w:rPr>
        <w:t>M</w:t>
      </w:r>
      <w:r w:rsidRPr="001726F8">
        <w:rPr>
          <w:rFonts w:cstheme="minorHAnsi"/>
        </w:rPr>
        <w:t> = 9.59, </w:t>
      </w:r>
      <w:r w:rsidRPr="001726F8">
        <w:rPr>
          <w:rFonts w:cstheme="minorHAnsi"/>
          <w:i/>
          <w:iCs/>
        </w:rPr>
        <w:t>SD</w:t>
      </w:r>
      <w:r w:rsidRPr="001726F8">
        <w:rPr>
          <w:rFonts w:cstheme="minorHAnsi"/>
        </w:rPr>
        <w:t> = 1.54) for Posttest 1: </w:t>
      </w:r>
      <w:r w:rsidRPr="001726F8">
        <w:rPr>
          <w:rFonts w:cstheme="minorHAnsi"/>
          <w:i/>
          <w:iCs/>
        </w:rPr>
        <w:t>t</w:t>
      </w:r>
      <w:r w:rsidRPr="001726F8">
        <w:rPr>
          <w:rFonts w:cstheme="minorHAnsi"/>
        </w:rPr>
        <w:t> (80) = -7.738, </w:t>
      </w:r>
      <w:r w:rsidRPr="001726F8">
        <w:rPr>
          <w:rFonts w:cstheme="minorHAnsi"/>
          <w:i/>
          <w:iCs/>
        </w:rPr>
        <w:t>p</w:t>
      </w:r>
      <w:r w:rsidRPr="001726F8">
        <w:rPr>
          <w:rFonts w:cstheme="minorHAnsi"/>
        </w:rPr>
        <w:t> &lt; .001, d = 1.70 with a large effect size η</w:t>
      </w:r>
      <w:r w:rsidRPr="001726F8">
        <w:rPr>
          <w:rFonts w:cstheme="minorHAnsi"/>
          <w:vertAlign w:val="superscript"/>
        </w:rPr>
        <w:t>2</w:t>
      </w:r>
      <w:r w:rsidRPr="001726F8">
        <w:rPr>
          <w:rFonts w:cstheme="minorHAnsi"/>
        </w:rPr>
        <w:t> = 0.43. Additionally, the change in knowledge between the Pretest and Posttest 1 mean scores were compared for the experimental and control groups, respectively. A paired-samples </w:t>
      </w:r>
      <w:r w:rsidRPr="001726F8">
        <w:rPr>
          <w:rFonts w:cstheme="minorHAnsi"/>
          <w:i/>
          <w:iCs/>
        </w:rPr>
        <w:t>t</w:t>
      </w:r>
      <w:r w:rsidRPr="001726F8">
        <w:rPr>
          <w:rFonts w:cstheme="minorHAnsi"/>
        </w:rPr>
        <w:t>-test demonstrated that scores were significantly higher for the experimental group at Posttest 1 (</w:t>
      </w:r>
      <w:r w:rsidRPr="001726F8">
        <w:rPr>
          <w:rFonts w:cstheme="minorHAnsi"/>
          <w:i/>
          <w:iCs/>
        </w:rPr>
        <w:t>M</w:t>
      </w:r>
      <w:r w:rsidRPr="001726F8">
        <w:rPr>
          <w:rFonts w:cstheme="minorHAnsi"/>
        </w:rPr>
        <w:t> = 12.02, </w:t>
      </w:r>
      <w:r w:rsidRPr="001726F8">
        <w:rPr>
          <w:rFonts w:cstheme="minorHAnsi"/>
          <w:i/>
          <w:iCs/>
        </w:rPr>
        <w:t>SD</w:t>
      </w:r>
      <w:r w:rsidRPr="001726F8">
        <w:rPr>
          <w:rFonts w:cstheme="minorHAnsi"/>
        </w:rPr>
        <w:t> = 1.31) than at the Pretest (</w:t>
      </w:r>
      <w:r w:rsidRPr="001726F8">
        <w:rPr>
          <w:rFonts w:cstheme="minorHAnsi"/>
          <w:i/>
          <w:iCs/>
        </w:rPr>
        <w:t>M</w:t>
      </w:r>
      <w:r w:rsidRPr="001726F8">
        <w:rPr>
          <w:rFonts w:cstheme="minorHAnsi"/>
        </w:rPr>
        <w:t> = 9.84, </w:t>
      </w:r>
      <w:r w:rsidRPr="001726F8">
        <w:rPr>
          <w:rFonts w:cstheme="minorHAnsi"/>
          <w:i/>
          <w:iCs/>
        </w:rPr>
        <w:t>SD</w:t>
      </w:r>
      <w:r w:rsidRPr="001726F8">
        <w:rPr>
          <w:rFonts w:cstheme="minorHAnsi"/>
        </w:rPr>
        <w:t> = 1.57): </w:t>
      </w:r>
      <w:r w:rsidRPr="001726F8">
        <w:rPr>
          <w:rFonts w:cstheme="minorHAnsi"/>
          <w:i/>
          <w:iCs/>
        </w:rPr>
        <w:t>t</w:t>
      </w:r>
      <w:r w:rsidRPr="001726F8">
        <w:rPr>
          <w:rFonts w:cstheme="minorHAnsi"/>
        </w:rPr>
        <w:t> (44) = - 8.416, </w:t>
      </w:r>
      <w:r w:rsidRPr="001726F8">
        <w:rPr>
          <w:rFonts w:cstheme="minorHAnsi"/>
          <w:i/>
          <w:iCs/>
        </w:rPr>
        <w:t>p</w:t>
      </w:r>
      <w:r w:rsidRPr="001726F8">
        <w:rPr>
          <w:rFonts w:cstheme="minorHAnsi"/>
        </w:rPr>
        <w:t> &lt; .001, d = 1.26). The effect size was large, η</w:t>
      </w:r>
      <w:r w:rsidRPr="001726F8">
        <w:rPr>
          <w:rFonts w:cstheme="minorHAnsi"/>
          <w:vertAlign w:val="superscript"/>
        </w:rPr>
        <w:t>2</w:t>
      </w:r>
      <w:r w:rsidRPr="001726F8">
        <w:rPr>
          <w:rFonts w:cstheme="minorHAnsi"/>
        </w:rPr>
        <w:t> = 0.45. However, the paired-samples </w:t>
      </w:r>
      <w:r w:rsidRPr="001726F8">
        <w:rPr>
          <w:rFonts w:cstheme="minorHAnsi"/>
          <w:i/>
          <w:iCs/>
        </w:rPr>
        <w:t>t</w:t>
      </w:r>
      <w:r w:rsidRPr="001726F8">
        <w:rPr>
          <w:rFonts w:cstheme="minorHAnsi"/>
        </w:rPr>
        <w:t>-test demonstrated that the control group scores were not significantly higher at Posttest 1 (</w:t>
      </w:r>
      <w:r w:rsidRPr="001726F8">
        <w:rPr>
          <w:rFonts w:cstheme="minorHAnsi"/>
          <w:i/>
          <w:iCs/>
        </w:rPr>
        <w:t>M</w:t>
      </w:r>
      <w:r w:rsidRPr="001726F8">
        <w:rPr>
          <w:rFonts w:cstheme="minorHAnsi"/>
        </w:rPr>
        <w:t> = 9.59, SD = 1.54) than at the Pretest (</w:t>
      </w:r>
      <w:r w:rsidRPr="001726F8">
        <w:rPr>
          <w:rFonts w:cstheme="minorHAnsi"/>
          <w:i/>
          <w:iCs/>
        </w:rPr>
        <w:t>M</w:t>
      </w:r>
      <w:r w:rsidRPr="001726F8">
        <w:rPr>
          <w:rFonts w:cstheme="minorHAnsi"/>
        </w:rPr>
        <w:t> = 9.08, SD = 1.72): </w:t>
      </w:r>
      <w:r w:rsidRPr="001726F8">
        <w:rPr>
          <w:rFonts w:cstheme="minorHAnsi"/>
          <w:i/>
          <w:iCs/>
        </w:rPr>
        <w:t>t</w:t>
      </w:r>
      <w:r w:rsidRPr="001726F8">
        <w:rPr>
          <w:rFonts w:cstheme="minorHAnsi"/>
        </w:rPr>
        <w:t> (36) = -0.514, </w:t>
      </w:r>
      <w:r w:rsidRPr="001726F8">
        <w:rPr>
          <w:rFonts w:cstheme="minorHAnsi"/>
          <w:i/>
          <w:iCs/>
        </w:rPr>
        <w:t>p</w:t>
      </w:r>
      <w:r w:rsidRPr="001726F8">
        <w:rPr>
          <w:rFonts w:cstheme="minorHAnsi"/>
        </w:rPr>
        <w:t> = .040.</w:t>
      </w:r>
    </w:p>
    <w:p w14:paraId="38FC985E" w14:textId="77777777" w:rsidR="001726F8" w:rsidRPr="001726F8" w:rsidRDefault="001726F8" w:rsidP="001726F8">
      <w:pPr>
        <w:rPr>
          <w:rFonts w:cstheme="minorHAnsi"/>
        </w:rPr>
      </w:pPr>
      <w:r w:rsidRPr="001726F8">
        <w:rPr>
          <w:rFonts w:cstheme="minorHAnsi"/>
        </w:rPr>
        <w:t>These results suggest that DML debriefing influenced changes in knowledge scores for the experimental group, when compared to the control, on Posttest 1. Given that </w:t>
      </w:r>
      <w:r w:rsidRPr="001726F8">
        <w:rPr>
          <w:rFonts w:cstheme="minorHAnsi"/>
          <w:i/>
          <w:iCs/>
        </w:rPr>
        <w:t>t</w:t>
      </w:r>
      <w:r w:rsidRPr="001726F8">
        <w:rPr>
          <w:rFonts w:cstheme="minorHAnsi"/>
        </w:rPr>
        <w:t>-tests were used to answer Research Question 1, a </w:t>
      </w:r>
      <w:r w:rsidRPr="001726F8">
        <w:rPr>
          <w:rFonts w:cstheme="minorHAnsi"/>
          <w:i/>
          <w:iCs/>
        </w:rPr>
        <w:t>post-hoc</w:t>
      </w:r>
      <w:r w:rsidRPr="001726F8">
        <w:rPr>
          <w:rFonts w:cstheme="minorHAnsi"/>
        </w:rPr>
        <w:t> Bonferroni adjustment was used to determine the appropriate level of significance used to interpret each </w:t>
      </w:r>
      <w:r w:rsidRPr="001726F8">
        <w:rPr>
          <w:rFonts w:cstheme="minorHAnsi"/>
          <w:i/>
          <w:iCs/>
        </w:rPr>
        <w:t>t</w:t>
      </w:r>
      <w:r w:rsidRPr="001726F8">
        <w:rPr>
          <w:rFonts w:cstheme="minorHAnsi"/>
        </w:rPr>
        <w:t>-test for both the first and second research questions. The results of these tests remained significant after using the </w:t>
      </w:r>
      <w:r w:rsidRPr="001726F8">
        <w:rPr>
          <w:rFonts w:cstheme="minorHAnsi"/>
          <w:i/>
          <w:iCs/>
        </w:rPr>
        <w:t>post-hoc</w:t>
      </w:r>
      <w:r w:rsidRPr="001726F8">
        <w:rPr>
          <w:rFonts w:cstheme="minorHAnsi"/>
        </w:rPr>
        <w:t> Bonferroni adjustment.</w:t>
      </w:r>
    </w:p>
    <w:p w14:paraId="16F81B76" w14:textId="1EA98D8C" w:rsidR="001726F8" w:rsidRPr="001726F8" w:rsidRDefault="001726F8" w:rsidP="001726F8">
      <w:pPr>
        <w:rPr>
          <w:rFonts w:cstheme="minorHAnsi"/>
        </w:rPr>
      </w:pPr>
      <w:r w:rsidRPr="001726F8">
        <w:rPr>
          <w:rFonts w:cstheme="minorHAnsi"/>
        </w:rPr>
        <w:t>The second research question, “What is the impact of a simulation with DML debriefing compared to customary debriefing on knowledge retention in the care of a patient with a neurological condition, demonstrated by nursing students in a traditional BSN program, 30 days after a simulation and debriefing?” first an independent-samples </w:t>
      </w:r>
      <w:r w:rsidRPr="001726F8">
        <w:rPr>
          <w:rFonts w:cstheme="minorHAnsi"/>
          <w:i/>
          <w:iCs/>
        </w:rPr>
        <w:t>t</w:t>
      </w:r>
      <w:r w:rsidRPr="001726F8">
        <w:rPr>
          <w:rFonts w:cstheme="minorHAnsi"/>
        </w:rPr>
        <w:t>-test was analyzed on the mean scores from Posttest 2. Findings indicated that student scores on Posttest 2 remained higher for the experimental group that received DML debriefing (</w:t>
      </w:r>
      <w:r w:rsidRPr="001726F8">
        <w:rPr>
          <w:rFonts w:cstheme="minorHAnsi"/>
          <w:i/>
          <w:iCs/>
        </w:rPr>
        <w:t>M</w:t>
      </w:r>
      <w:r w:rsidRPr="001726F8">
        <w:rPr>
          <w:rFonts w:cstheme="minorHAnsi"/>
        </w:rPr>
        <w:t> = 12.04, </w:t>
      </w:r>
      <w:r w:rsidRPr="001726F8">
        <w:rPr>
          <w:rFonts w:cstheme="minorHAnsi"/>
          <w:i/>
          <w:iCs/>
        </w:rPr>
        <w:t>SD</w:t>
      </w:r>
      <w:r w:rsidRPr="001726F8">
        <w:rPr>
          <w:rFonts w:cstheme="minorHAnsi"/>
        </w:rPr>
        <w:t> = 1.61) than for the control group that received customary debriefing (</w:t>
      </w:r>
      <w:r w:rsidRPr="001726F8">
        <w:rPr>
          <w:rFonts w:cstheme="minorHAnsi"/>
          <w:i/>
          <w:iCs/>
        </w:rPr>
        <w:t>M</w:t>
      </w:r>
      <w:r w:rsidRPr="001726F8">
        <w:rPr>
          <w:rFonts w:cstheme="minorHAnsi"/>
        </w:rPr>
        <w:t> = 10.05, </w:t>
      </w:r>
      <w:r w:rsidRPr="001726F8">
        <w:rPr>
          <w:rFonts w:cstheme="minorHAnsi"/>
          <w:i/>
          <w:iCs/>
        </w:rPr>
        <w:t>SD</w:t>
      </w:r>
      <w:r w:rsidRPr="001726F8">
        <w:rPr>
          <w:rFonts w:cstheme="minorHAnsi"/>
        </w:rPr>
        <w:t> = 1.67) at Posttest 2: </w:t>
      </w:r>
      <w:r w:rsidRPr="001726F8">
        <w:rPr>
          <w:rFonts w:cstheme="minorHAnsi"/>
          <w:i/>
          <w:iCs/>
        </w:rPr>
        <w:t>t</w:t>
      </w:r>
      <w:r w:rsidRPr="001726F8">
        <w:rPr>
          <w:rFonts w:cstheme="minorHAnsi"/>
        </w:rPr>
        <w:t> (80) = -5.486,</w:t>
      </w:r>
      <w:r w:rsidR="00222A42">
        <w:rPr>
          <w:rFonts w:cstheme="minorHAnsi"/>
        </w:rPr>
        <w:t xml:space="preserve"> </w:t>
      </w:r>
      <w:r w:rsidRPr="001726F8">
        <w:rPr>
          <w:rFonts w:cstheme="minorHAnsi"/>
          <w:i/>
          <w:iCs/>
        </w:rPr>
        <w:t>p</w:t>
      </w:r>
      <w:r w:rsidRPr="001726F8">
        <w:rPr>
          <w:rFonts w:cstheme="minorHAnsi"/>
        </w:rPr>
        <w:t> &lt; .001, d = 1.21. The effect size was also large, η</w:t>
      </w:r>
      <w:r w:rsidRPr="001726F8">
        <w:rPr>
          <w:rFonts w:cstheme="minorHAnsi"/>
          <w:vertAlign w:val="superscript"/>
        </w:rPr>
        <w:t>2</w:t>
      </w:r>
      <w:r w:rsidRPr="001726F8">
        <w:rPr>
          <w:rFonts w:cstheme="minorHAnsi"/>
        </w:rPr>
        <w:t> = 0.27. Next, paired samples </w:t>
      </w:r>
      <w:r w:rsidRPr="001726F8">
        <w:rPr>
          <w:rFonts w:cstheme="minorHAnsi"/>
          <w:i/>
          <w:iCs/>
        </w:rPr>
        <w:t>t</w:t>
      </w:r>
      <w:r w:rsidRPr="001726F8">
        <w:rPr>
          <w:rFonts w:cstheme="minorHAnsi"/>
        </w:rPr>
        <w:t>-tests were conducted to assess the mean differences of knowledge retention from the Posttest 1 to the Posttest 2 for the experimental and control groups respectively.</w:t>
      </w:r>
    </w:p>
    <w:p w14:paraId="47424E1E" w14:textId="77777777" w:rsidR="001726F8" w:rsidRPr="001726F8" w:rsidRDefault="001726F8" w:rsidP="001726F8">
      <w:pPr>
        <w:rPr>
          <w:rFonts w:cstheme="minorHAnsi"/>
        </w:rPr>
      </w:pPr>
      <w:r w:rsidRPr="001726F8">
        <w:rPr>
          <w:rFonts w:cstheme="minorHAnsi"/>
        </w:rPr>
        <w:t>The results of the paired-samples </w:t>
      </w:r>
      <w:r w:rsidRPr="001726F8">
        <w:rPr>
          <w:rFonts w:cstheme="minorHAnsi"/>
          <w:i/>
          <w:iCs/>
        </w:rPr>
        <w:t>t</w:t>
      </w:r>
      <w:r w:rsidRPr="001726F8">
        <w:rPr>
          <w:rFonts w:cstheme="minorHAnsi"/>
        </w:rPr>
        <w:t>-tests found that experimental group scores did not significantly increase from Posttest 1 (</w:t>
      </w:r>
      <w:r w:rsidRPr="001726F8">
        <w:rPr>
          <w:rFonts w:cstheme="minorHAnsi"/>
          <w:i/>
          <w:iCs/>
        </w:rPr>
        <w:t>M</w:t>
      </w:r>
      <w:r w:rsidRPr="001726F8">
        <w:rPr>
          <w:rFonts w:cstheme="minorHAnsi"/>
        </w:rPr>
        <w:t> = 12.02, </w:t>
      </w:r>
      <w:r w:rsidRPr="001726F8">
        <w:rPr>
          <w:rFonts w:cstheme="minorHAnsi"/>
          <w:i/>
          <w:iCs/>
        </w:rPr>
        <w:t>SD</w:t>
      </w:r>
      <w:r w:rsidRPr="001726F8">
        <w:rPr>
          <w:rFonts w:cstheme="minorHAnsi"/>
        </w:rPr>
        <w:t> = 1.31) to Posttest 2 (</w:t>
      </w:r>
      <w:r w:rsidRPr="001726F8">
        <w:rPr>
          <w:rFonts w:cstheme="minorHAnsi"/>
          <w:i/>
          <w:iCs/>
        </w:rPr>
        <w:t>M</w:t>
      </w:r>
      <w:r w:rsidRPr="001726F8">
        <w:rPr>
          <w:rFonts w:cstheme="minorHAnsi"/>
        </w:rPr>
        <w:t> = 12.04, </w:t>
      </w:r>
      <w:r w:rsidRPr="001726F8">
        <w:rPr>
          <w:rFonts w:cstheme="minorHAnsi"/>
          <w:i/>
          <w:iCs/>
        </w:rPr>
        <w:t>SD</w:t>
      </w:r>
      <w:r w:rsidRPr="001726F8">
        <w:rPr>
          <w:rFonts w:cstheme="minorHAnsi"/>
        </w:rPr>
        <w:t> = 1.61): </w:t>
      </w:r>
      <w:r w:rsidRPr="001726F8">
        <w:rPr>
          <w:rFonts w:cstheme="minorHAnsi"/>
          <w:i/>
          <w:iCs/>
        </w:rPr>
        <w:t>t</w:t>
      </w:r>
      <w:r w:rsidRPr="001726F8">
        <w:rPr>
          <w:rFonts w:cstheme="minorHAnsi"/>
        </w:rPr>
        <w:t> (44) = -0.085, </w:t>
      </w:r>
      <w:r w:rsidRPr="001726F8">
        <w:rPr>
          <w:rFonts w:cstheme="minorHAnsi"/>
          <w:i/>
          <w:iCs/>
        </w:rPr>
        <w:t>p</w:t>
      </w:r>
      <w:r w:rsidRPr="001726F8">
        <w:rPr>
          <w:rFonts w:cstheme="minorHAnsi"/>
        </w:rPr>
        <w:t> = .93). The paired-samples </w:t>
      </w:r>
      <w:r w:rsidRPr="001726F8">
        <w:rPr>
          <w:rFonts w:cstheme="minorHAnsi"/>
          <w:i/>
          <w:iCs/>
        </w:rPr>
        <w:t>t</w:t>
      </w:r>
      <w:r w:rsidRPr="001726F8">
        <w:rPr>
          <w:rFonts w:cstheme="minorHAnsi"/>
        </w:rPr>
        <w:t>-test also demonstrated that the control group scores did not significantly increase from Posttest 1 (</w:t>
      </w:r>
      <w:r w:rsidRPr="001726F8">
        <w:rPr>
          <w:rFonts w:cstheme="minorHAnsi"/>
          <w:i/>
          <w:iCs/>
        </w:rPr>
        <w:t>M</w:t>
      </w:r>
      <w:r w:rsidRPr="001726F8">
        <w:rPr>
          <w:rFonts w:cstheme="minorHAnsi"/>
        </w:rPr>
        <w:t> = 9.59, </w:t>
      </w:r>
      <w:r w:rsidRPr="001726F8">
        <w:rPr>
          <w:rFonts w:cstheme="minorHAnsi"/>
          <w:i/>
          <w:iCs/>
        </w:rPr>
        <w:t>SD</w:t>
      </w:r>
      <w:r w:rsidRPr="001726F8">
        <w:rPr>
          <w:rFonts w:cstheme="minorHAnsi"/>
        </w:rPr>
        <w:t> = 1.54) to Posttest 2 (</w:t>
      </w:r>
      <w:r w:rsidRPr="001726F8">
        <w:rPr>
          <w:rFonts w:cstheme="minorHAnsi"/>
          <w:i/>
          <w:iCs/>
        </w:rPr>
        <w:t>M</w:t>
      </w:r>
      <w:r w:rsidRPr="001726F8">
        <w:rPr>
          <w:rFonts w:cstheme="minorHAnsi"/>
        </w:rPr>
        <w:t> = 10.05, </w:t>
      </w:r>
      <w:r w:rsidRPr="001726F8">
        <w:rPr>
          <w:rFonts w:cstheme="minorHAnsi"/>
          <w:i/>
          <w:iCs/>
        </w:rPr>
        <w:t>SD</w:t>
      </w:r>
      <w:r w:rsidRPr="001726F8">
        <w:rPr>
          <w:rFonts w:cstheme="minorHAnsi"/>
        </w:rPr>
        <w:t> = 1.67): </w:t>
      </w:r>
      <w:r w:rsidRPr="001726F8">
        <w:rPr>
          <w:rFonts w:cstheme="minorHAnsi"/>
          <w:i/>
          <w:iCs/>
        </w:rPr>
        <w:t>t</w:t>
      </w:r>
      <w:r w:rsidRPr="001726F8">
        <w:rPr>
          <w:rFonts w:cstheme="minorHAnsi"/>
        </w:rPr>
        <w:t> (36) = -1.392, </w:t>
      </w:r>
      <w:r w:rsidRPr="001726F8">
        <w:rPr>
          <w:rFonts w:cstheme="minorHAnsi"/>
          <w:i/>
          <w:iCs/>
        </w:rPr>
        <w:t>p</w:t>
      </w:r>
      <w:r w:rsidRPr="001726F8">
        <w:rPr>
          <w:rFonts w:cstheme="minorHAnsi"/>
        </w:rPr>
        <w:t> = .173. Therefore, neither group improved their knowledge, however, they retained what they had learned from Posttest 1 to Posttest 2.</w:t>
      </w:r>
    </w:p>
    <w:p w14:paraId="55BB9CFA" w14:textId="77777777" w:rsidR="001726F8" w:rsidRPr="001726F8" w:rsidRDefault="001726F8" w:rsidP="001726F8">
      <w:pPr>
        <w:rPr>
          <w:rFonts w:cstheme="minorHAnsi"/>
        </w:rPr>
      </w:pPr>
      <w:r w:rsidRPr="001726F8">
        <w:rPr>
          <w:rFonts w:cstheme="minorHAnsi"/>
        </w:rPr>
        <w:t>These findings indicate that groups’ scores essentially remained unchanged demonstrating that the knowledge that had been learned was retained without significant gain or loss</w:t>
      </w:r>
      <w:r w:rsidRPr="001726F8">
        <w:rPr>
          <w:rFonts w:cstheme="minorHAnsi"/>
          <w:i/>
          <w:iCs/>
        </w:rPr>
        <w:t>.</w:t>
      </w:r>
      <w:r w:rsidRPr="001726F8">
        <w:rPr>
          <w:rFonts w:cstheme="minorHAnsi"/>
        </w:rPr>
        <w:t> Given that a series of </w:t>
      </w:r>
      <w:r w:rsidRPr="001726F8">
        <w:rPr>
          <w:rFonts w:cstheme="minorHAnsi"/>
          <w:i/>
          <w:iCs/>
        </w:rPr>
        <w:t>t</w:t>
      </w:r>
      <w:r w:rsidRPr="001726F8">
        <w:rPr>
          <w:rFonts w:cstheme="minorHAnsi"/>
        </w:rPr>
        <w:t>-tests were used to answer Research Question 2, a </w:t>
      </w:r>
      <w:r w:rsidRPr="001726F8">
        <w:rPr>
          <w:rFonts w:cstheme="minorHAnsi"/>
          <w:i/>
          <w:iCs/>
        </w:rPr>
        <w:t>post-hoc</w:t>
      </w:r>
      <w:r w:rsidRPr="001726F8">
        <w:rPr>
          <w:rFonts w:cstheme="minorHAnsi"/>
        </w:rPr>
        <w:t> Bonferroni adjustment was used to determine the appropriate level of significance used to interpret each </w:t>
      </w:r>
      <w:r w:rsidRPr="001726F8">
        <w:rPr>
          <w:rFonts w:cstheme="minorHAnsi"/>
          <w:i/>
          <w:iCs/>
        </w:rPr>
        <w:t>t</w:t>
      </w:r>
      <w:r w:rsidRPr="001726F8">
        <w:rPr>
          <w:rFonts w:cstheme="minorHAnsi"/>
        </w:rPr>
        <w:t>-test. However, the findings remained unchanged after applying the Bonferroni adjustment. There was, however, a significant difference between the experimental and control groups’ total mean scores. Although both groups did not significantly change from Posttest 1 to Posttest 2, the experimental group scores started and remained higher.</w:t>
      </w:r>
    </w:p>
    <w:p w14:paraId="198218FC" w14:textId="77777777" w:rsidR="001726F8" w:rsidRPr="001726F8" w:rsidRDefault="001726F8" w:rsidP="001726F8">
      <w:pPr>
        <w:rPr>
          <w:rFonts w:cstheme="minorHAnsi"/>
        </w:rPr>
      </w:pPr>
      <w:r w:rsidRPr="001726F8">
        <w:rPr>
          <w:rFonts w:cstheme="minorHAnsi"/>
        </w:rPr>
        <w:t>The third research question asked, “What is the impact of a simulation with DML debriefing compared to customary debriefing, on knowledge application to a parallel patient scenario, demonstrated by nursing students in a traditional BSN program?” To assess this, the mean knowledge application scores from Posttest 2 for both the experimental and control groups were compared using an independent samples </w:t>
      </w:r>
      <w:r w:rsidRPr="001726F8">
        <w:rPr>
          <w:rFonts w:cstheme="minorHAnsi"/>
          <w:i/>
          <w:iCs/>
        </w:rPr>
        <w:t>t</w:t>
      </w:r>
      <w:r w:rsidRPr="001726F8">
        <w:rPr>
          <w:rFonts w:cstheme="minorHAnsi"/>
        </w:rPr>
        <w:t>-test, demonstrating that scores were significantly higher for the experimental group which received DML debriefing (</w:t>
      </w:r>
      <w:r w:rsidRPr="001726F8">
        <w:rPr>
          <w:rFonts w:cstheme="minorHAnsi"/>
          <w:i/>
          <w:iCs/>
        </w:rPr>
        <w:t>M</w:t>
      </w:r>
      <w:r w:rsidRPr="001726F8">
        <w:rPr>
          <w:rFonts w:cstheme="minorHAnsi"/>
        </w:rPr>
        <w:t> = 8.51, </w:t>
      </w:r>
      <w:r w:rsidRPr="001726F8">
        <w:rPr>
          <w:rFonts w:cstheme="minorHAnsi"/>
          <w:i/>
          <w:iCs/>
        </w:rPr>
        <w:t>SD</w:t>
      </w:r>
      <w:r w:rsidRPr="001726F8">
        <w:rPr>
          <w:rFonts w:cstheme="minorHAnsi"/>
        </w:rPr>
        <w:t> = 1.27) than for the control group that received customary debriefing (</w:t>
      </w:r>
      <w:r w:rsidRPr="001726F8">
        <w:rPr>
          <w:rFonts w:cstheme="minorHAnsi"/>
          <w:i/>
          <w:iCs/>
        </w:rPr>
        <w:t>M</w:t>
      </w:r>
      <w:r w:rsidRPr="001726F8">
        <w:rPr>
          <w:rFonts w:cstheme="minorHAnsi"/>
        </w:rPr>
        <w:t> = 7.65, </w:t>
      </w:r>
      <w:r w:rsidRPr="001726F8">
        <w:rPr>
          <w:rFonts w:cstheme="minorHAnsi"/>
          <w:i/>
          <w:iCs/>
        </w:rPr>
        <w:t>SD</w:t>
      </w:r>
      <w:r w:rsidRPr="001726F8">
        <w:rPr>
          <w:rFonts w:cstheme="minorHAnsi"/>
        </w:rPr>
        <w:t> = 1.65) for knowledge application: </w:t>
      </w:r>
      <w:r w:rsidRPr="001726F8">
        <w:rPr>
          <w:rFonts w:cstheme="minorHAnsi"/>
          <w:i/>
          <w:iCs/>
        </w:rPr>
        <w:t>t</w:t>
      </w:r>
      <w:r w:rsidRPr="001726F8">
        <w:rPr>
          <w:rFonts w:cstheme="minorHAnsi"/>
        </w:rPr>
        <w:t> (80) = -2.669, </w:t>
      </w:r>
      <w:r w:rsidRPr="001726F8">
        <w:rPr>
          <w:rFonts w:cstheme="minorHAnsi"/>
          <w:i/>
          <w:iCs/>
        </w:rPr>
        <w:t>p</w:t>
      </w:r>
      <w:r w:rsidRPr="001726F8">
        <w:rPr>
          <w:rFonts w:cstheme="minorHAnsi"/>
        </w:rPr>
        <w:t> &lt; .01, d = 0.58 with a moderate effect size, η</w:t>
      </w:r>
      <w:r w:rsidRPr="001726F8">
        <w:rPr>
          <w:rFonts w:cstheme="minorHAnsi"/>
          <w:vertAlign w:val="superscript"/>
        </w:rPr>
        <w:t>2</w:t>
      </w:r>
      <w:r w:rsidRPr="001726F8">
        <w:rPr>
          <w:rFonts w:cstheme="minorHAnsi"/>
        </w:rPr>
        <w:t> = 0.08.</w:t>
      </w:r>
    </w:p>
    <w:p w14:paraId="2F05402F" w14:textId="77777777" w:rsidR="001726F8" w:rsidRPr="001726F8" w:rsidRDefault="001726F8" w:rsidP="009E74D0">
      <w:pPr>
        <w:pStyle w:val="Heading1"/>
      </w:pPr>
      <w:r w:rsidRPr="001726F8">
        <w:t>Conclusions</w:t>
      </w:r>
    </w:p>
    <w:p w14:paraId="777C0D3C" w14:textId="0FC47A23" w:rsidR="001726F8" w:rsidRPr="001726F8" w:rsidRDefault="001726F8" w:rsidP="001726F8">
      <w:pPr>
        <w:rPr>
          <w:rFonts w:cstheme="minorHAnsi"/>
        </w:rPr>
      </w:pPr>
      <w:r w:rsidRPr="001726F8">
        <w:rPr>
          <w:rFonts w:cstheme="minorHAnsi"/>
        </w:rPr>
        <w:t>The purpose of this research was to compare the impact of DML debriefing with customary debriefing on knowledge acquisition, knowledge retention, and knowledge application among </w:t>
      </w:r>
      <w:r w:rsidRPr="0079303C">
        <w:rPr>
          <w:rFonts w:cstheme="minorHAnsi"/>
        </w:rPr>
        <w:t>baccalaureate nursing students</w:t>
      </w:r>
      <w:r w:rsidRPr="001726F8">
        <w:rPr>
          <w:rFonts w:cstheme="minorHAnsi"/>
        </w:rPr>
        <w:t>. While the use of theoretically derived and evidence based debriefing methods has been associated with positive knowledge learning outcomes (</w:t>
      </w:r>
      <w:bookmarkStart w:id="28" w:name="bbib0017"/>
      <w:r w:rsidRPr="0079303C">
        <w:rPr>
          <w:rFonts w:cstheme="minorHAnsi"/>
        </w:rPr>
        <w:t>Johnson, 2019</w:t>
      </w:r>
      <w:bookmarkEnd w:id="28"/>
      <w:r w:rsidRPr="001726F8">
        <w:rPr>
          <w:rFonts w:cstheme="minorHAnsi"/>
        </w:rPr>
        <w:t>), this study demonstrated further empirical evidence of similar findings using different knowledge assessment instruments, adding to the growing body of research demonstrating the impact of DML debriefing on learning outcomes (</w:t>
      </w:r>
      <w:bookmarkStart w:id="29" w:name="bbib0022"/>
      <w:proofErr w:type="spellStart"/>
      <w:r w:rsidRPr="0079303C">
        <w:rPr>
          <w:rFonts w:cstheme="minorHAnsi"/>
        </w:rPr>
        <w:t>Niu</w:t>
      </w:r>
      <w:proofErr w:type="spellEnd"/>
      <w:r w:rsidRPr="0079303C">
        <w:rPr>
          <w:rFonts w:cstheme="minorHAnsi"/>
        </w:rPr>
        <w:t> et al., 2021</w:t>
      </w:r>
      <w:bookmarkEnd w:id="29"/>
      <w:r w:rsidRPr="001726F8">
        <w:rPr>
          <w:rFonts w:cstheme="minorHAnsi"/>
        </w:rPr>
        <w:t>). In this study, DML debriefing influenced changes in knowledge acquisition and knowledge application for the experimental group when compared to the control. Additionally, DML debriefing yielded greater knowledge retention among students than an unstructured debriefing facilitated by educators who had not received formal debriefing. Students who received a DML debriefing also demonstrated greater knowledge application to a similar patient scenario than students who did not receive the intervention. These findings support the strong recommendations in the new Healthcare Standard of Best Practice Professional Development (</w:t>
      </w:r>
      <w:bookmarkStart w:id="30" w:name="bbib28"/>
      <w:r w:rsidRPr="0079303C">
        <w:rPr>
          <w:rFonts w:cstheme="minorHAnsi"/>
        </w:rPr>
        <w:t>Watts et al., 2021</w:t>
      </w:r>
      <w:bookmarkEnd w:id="30"/>
      <w:r w:rsidRPr="001726F8">
        <w:rPr>
          <w:rFonts w:cstheme="minorHAnsi"/>
        </w:rPr>
        <w:t>) for ongoing training and assessment for educators who use simulation and debriefing in their teaching practice. Clearly, this study demonstrated the difference between students debriefed by a debriefer trained in a theory-based debriefing method and students who were debriefed by faculty who had not received training and did not use a structured, evidence-based method or process. The findings demonstrated in this study warrant further investigation since this study was limited to one single site.</w:t>
      </w:r>
    </w:p>
    <w:p w14:paraId="6D149F8B" w14:textId="6B96203A" w:rsidR="001726F8" w:rsidRPr="001726F8" w:rsidRDefault="001726F8" w:rsidP="001726F8">
      <w:pPr>
        <w:rPr>
          <w:rFonts w:cstheme="minorHAnsi"/>
        </w:rPr>
      </w:pPr>
      <w:r w:rsidRPr="001726F8">
        <w:rPr>
          <w:rFonts w:cstheme="minorHAnsi"/>
        </w:rPr>
        <w:t>Simulation with rigorous debriefing provides an opportunity for students to demonstrate competency behaviorally by providing care for a patient and cognitively through the discussion of their thinking that underpinned clinical decision-making, judgment, and reasoning. As </w:t>
      </w:r>
      <w:r w:rsidRPr="0079303C">
        <w:rPr>
          <w:rFonts w:cstheme="minorHAnsi"/>
        </w:rPr>
        <w:t>nurse educators</w:t>
      </w:r>
      <w:r w:rsidRPr="001726F8">
        <w:rPr>
          <w:rFonts w:cstheme="minorHAnsi"/>
        </w:rPr>
        <w:t> grapple with the current transition to competency-based education, assessing student knowledge applied to a contextually different but similar situation shows promise as a method of assessing one aspect of a student's competency. As the first domain of the new AACN Essentials (</w:t>
      </w:r>
      <w:r w:rsidRPr="0079303C">
        <w:rPr>
          <w:rFonts w:cstheme="minorHAnsi"/>
        </w:rPr>
        <w:t>AACN, 2021</w:t>
      </w:r>
      <w:bookmarkEnd w:id="5"/>
      <w:r w:rsidRPr="001726F8">
        <w:rPr>
          <w:rFonts w:cstheme="minorHAnsi"/>
        </w:rPr>
        <w:t>), knowledge for nursing practice is foundational to student progression, therefore the findings of this study contribute evidence for the significance of DML debriefing to the achievement of this important competency.</w:t>
      </w:r>
    </w:p>
    <w:p w14:paraId="73D1DB26" w14:textId="77777777" w:rsidR="00652521" w:rsidRDefault="00652521" w:rsidP="00A158ED">
      <w:pPr>
        <w:pStyle w:val="Heading1"/>
      </w:pPr>
      <w:r w:rsidRPr="00222A42">
        <w:t>References</w:t>
      </w:r>
    </w:p>
    <w:p w14:paraId="3A121D3D" w14:textId="006C1A0D" w:rsidR="00F43A47" w:rsidRPr="00F43A47" w:rsidRDefault="00F43A47" w:rsidP="00CF1D45">
      <w:pPr>
        <w:pStyle w:val="NoSpacing"/>
        <w:ind w:left="720" w:hanging="720"/>
      </w:pPr>
      <w:proofErr w:type="spellStart"/>
      <w:r w:rsidRPr="00CF1D45">
        <w:rPr>
          <w:rFonts w:cstheme="minorHAnsi"/>
        </w:rPr>
        <w:t>Aebersold</w:t>
      </w:r>
      <w:proofErr w:type="spellEnd"/>
      <w:r w:rsidRPr="00CF1D45">
        <w:rPr>
          <w:rFonts w:cstheme="minorHAnsi"/>
        </w:rPr>
        <w:t>, 2018</w:t>
      </w:r>
      <w:r w:rsidR="00CF1D45">
        <w:rPr>
          <w:rFonts w:cstheme="minorHAnsi"/>
        </w:rPr>
        <w:t xml:space="preserve">. </w:t>
      </w:r>
      <w:r w:rsidRPr="00F43A47">
        <w:t>M. </w:t>
      </w:r>
      <w:proofErr w:type="spellStart"/>
      <w:r w:rsidRPr="00F43A47">
        <w:t>Aebersold</w:t>
      </w:r>
      <w:proofErr w:type="spellEnd"/>
      <w:r w:rsidR="00CF1D45">
        <w:t xml:space="preserve">. </w:t>
      </w:r>
      <w:r w:rsidRPr="00F43A47">
        <w:rPr>
          <w:b/>
          <w:bCs/>
        </w:rPr>
        <w:t>Simulation-based learning: No longer a novelty in undergraduate education</w:t>
      </w:r>
      <w:r w:rsidR="00CF1D45">
        <w:rPr>
          <w:b/>
          <w:bCs/>
        </w:rPr>
        <w:t xml:space="preserve">. </w:t>
      </w:r>
      <w:r w:rsidRPr="00F43A47">
        <w:t>OJIN: The Online Journal of Issues in Nursing, 23 (2) (2018), </w:t>
      </w:r>
      <w:r w:rsidRPr="00CF1D45">
        <w:rPr>
          <w:rFonts w:cstheme="minorHAnsi"/>
        </w:rPr>
        <w:t>10.3912/OJIN.Vol23No02PPT39</w:t>
      </w:r>
      <w:r w:rsidR="00CF1D45">
        <w:rPr>
          <w:rFonts w:cstheme="minorHAnsi"/>
        </w:rPr>
        <w:t xml:space="preserve">. </w:t>
      </w:r>
      <w:r w:rsidRPr="00F43A47">
        <w:t>1–1</w:t>
      </w:r>
    </w:p>
    <w:p w14:paraId="135F4DEC" w14:textId="55C166D8" w:rsidR="00F43A47" w:rsidRPr="00F43A47" w:rsidRDefault="00F43A47" w:rsidP="00CF1D45">
      <w:pPr>
        <w:pStyle w:val="NoSpacing"/>
        <w:ind w:left="720" w:hanging="720"/>
      </w:pPr>
      <w:r w:rsidRPr="00CF1D45">
        <w:rPr>
          <w:rFonts w:cstheme="minorHAnsi"/>
        </w:rPr>
        <w:t>Alexander et al., 2015</w:t>
      </w:r>
      <w:r w:rsidR="00CF1D45">
        <w:rPr>
          <w:rFonts w:cstheme="minorHAnsi"/>
        </w:rPr>
        <w:t xml:space="preserve">. </w:t>
      </w:r>
      <w:r w:rsidRPr="00F43A47">
        <w:t>M. Alexander, C.F. Durham, J.I. Hooper, P.R. Jeffries, N. Goldman, K.S. Kesten, ..., C. Tillman</w:t>
      </w:r>
      <w:r w:rsidR="00CF1D45">
        <w:t xml:space="preserve">. </w:t>
      </w:r>
      <w:r w:rsidRPr="00F43A47">
        <w:rPr>
          <w:b/>
          <w:bCs/>
        </w:rPr>
        <w:t>NCSBN simulation guidelines for prelicensure nursing programs</w:t>
      </w:r>
      <w:r w:rsidR="00CF1D45">
        <w:rPr>
          <w:b/>
          <w:bCs/>
        </w:rPr>
        <w:t xml:space="preserve">. </w:t>
      </w:r>
      <w:r w:rsidRPr="00F43A47">
        <w:t>Journal of Nursing Regulation, 6 (3) (2015), pp. 39-42</w:t>
      </w:r>
    </w:p>
    <w:p w14:paraId="780FB3E9" w14:textId="0E9C8360" w:rsidR="00F43A47" w:rsidRPr="00F43A47" w:rsidRDefault="00F43A47" w:rsidP="00CF1D45">
      <w:pPr>
        <w:pStyle w:val="NoSpacing"/>
        <w:ind w:left="720" w:hanging="720"/>
      </w:pPr>
      <w:r w:rsidRPr="00CF1D45">
        <w:rPr>
          <w:rFonts w:cstheme="minorHAnsi"/>
        </w:rPr>
        <w:t>American Association of Colleges of Nursing [AACN] 2021</w:t>
      </w:r>
      <w:r w:rsidR="00CF1D45">
        <w:rPr>
          <w:rFonts w:cstheme="minorHAnsi"/>
        </w:rPr>
        <w:t xml:space="preserve">. </w:t>
      </w:r>
      <w:r w:rsidRPr="00F43A47">
        <w:t>American Association of Colleges of Nursing [AACN] (2021). The Essentials: Core competencies for professional nursing education. </w:t>
      </w:r>
      <w:r w:rsidRPr="00CF1D45">
        <w:rPr>
          <w:rFonts w:cstheme="minorHAnsi"/>
        </w:rPr>
        <w:t>https://www.aacnnursing.org/Portals/42/AcademicNursing/pdf/Essentials-2021.pdf</w:t>
      </w:r>
    </w:p>
    <w:p w14:paraId="69652E45" w14:textId="56FBBAA3" w:rsidR="00F43A47" w:rsidRPr="00F43A47" w:rsidRDefault="00F43A47" w:rsidP="00CF1D45">
      <w:pPr>
        <w:pStyle w:val="NoSpacing"/>
        <w:ind w:left="720" w:hanging="720"/>
      </w:pPr>
      <w:r w:rsidRPr="00CF1D45">
        <w:rPr>
          <w:rFonts w:cstheme="minorHAnsi"/>
        </w:rPr>
        <w:t>Beauvais and Phillips, 2020</w:t>
      </w:r>
      <w:r w:rsidR="00CF1D45">
        <w:rPr>
          <w:rFonts w:cstheme="minorHAnsi"/>
        </w:rPr>
        <w:t xml:space="preserve">. </w:t>
      </w:r>
      <w:r w:rsidRPr="00F43A47">
        <w:t>A.M. Beauvais, K.E. Phillips</w:t>
      </w:r>
      <w:r w:rsidR="00CF1D45">
        <w:t xml:space="preserve">. </w:t>
      </w:r>
      <w:r w:rsidRPr="00F43A47">
        <w:rPr>
          <w:b/>
          <w:bCs/>
        </w:rPr>
        <w:t xml:space="preserve">Incorporating future of nursing competencies </w:t>
      </w:r>
      <w:proofErr w:type="gramStart"/>
      <w:r w:rsidRPr="00F43A47">
        <w:rPr>
          <w:b/>
          <w:bCs/>
        </w:rPr>
        <w:t>Into</w:t>
      </w:r>
      <w:proofErr w:type="gramEnd"/>
      <w:r w:rsidRPr="00F43A47">
        <w:rPr>
          <w:b/>
          <w:bCs/>
        </w:rPr>
        <w:t xml:space="preserve"> a clinical and simulation assessment tool: Validating the clinical simulation competency assessment tool</w:t>
      </w:r>
      <w:r w:rsidR="00CF1D45">
        <w:rPr>
          <w:b/>
          <w:bCs/>
        </w:rPr>
        <w:t xml:space="preserve">. </w:t>
      </w:r>
      <w:r w:rsidRPr="00F43A47">
        <w:t>Nursing Education Perspectives, 41 (5) (2020), pp. 280-284, </w:t>
      </w:r>
      <w:r w:rsidRPr="00CF1D45">
        <w:rPr>
          <w:rFonts w:cstheme="minorHAnsi"/>
        </w:rPr>
        <w:t>10.1097/</w:t>
      </w:r>
      <w:proofErr w:type="gramStart"/>
      <w:r w:rsidRPr="00CF1D45">
        <w:rPr>
          <w:rFonts w:cstheme="minorHAnsi"/>
        </w:rPr>
        <w:t>01.Nep.</w:t>
      </w:r>
      <w:proofErr w:type="gramEnd"/>
      <w:r w:rsidRPr="00CF1D45">
        <w:rPr>
          <w:rFonts w:cstheme="minorHAnsi"/>
        </w:rPr>
        <w:t>0000000000000709</w:t>
      </w:r>
    </w:p>
    <w:p w14:paraId="1437FE4A" w14:textId="73DED697" w:rsidR="00F43A47" w:rsidRPr="00F43A47" w:rsidRDefault="00F43A47" w:rsidP="00CF1D45">
      <w:pPr>
        <w:pStyle w:val="NoSpacing"/>
        <w:ind w:left="720" w:hanging="720"/>
      </w:pPr>
      <w:r w:rsidRPr="00CF1D45">
        <w:rPr>
          <w:rFonts w:cstheme="minorHAnsi"/>
        </w:rPr>
        <w:t>Bradley et al., 2020</w:t>
      </w:r>
      <w:r w:rsidR="00CF1D45">
        <w:rPr>
          <w:rFonts w:cstheme="minorHAnsi"/>
        </w:rPr>
        <w:t xml:space="preserve">. </w:t>
      </w:r>
      <w:r w:rsidRPr="00F43A47">
        <w:t>C.S. Bradley, B.K. Johnson, K.T. Dreifuerst</w:t>
      </w:r>
      <w:r w:rsidR="00CF1D45">
        <w:t xml:space="preserve">. </w:t>
      </w:r>
      <w:r w:rsidRPr="00F43A47">
        <w:rPr>
          <w:b/>
          <w:bCs/>
        </w:rPr>
        <w:t>Debriefing: A place for enthusiastic teaching and learning at a distance</w:t>
      </w:r>
      <w:r w:rsidR="00CF1D45">
        <w:rPr>
          <w:b/>
          <w:bCs/>
        </w:rPr>
        <w:t xml:space="preserve">. </w:t>
      </w:r>
      <w:r w:rsidRPr="00F43A47">
        <w:t>Clinical Simulation in Nursing (2020), </w:t>
      </w:r>
      <w:r w:rsidRPr="00CF1D45">
        <w:rPr>
          <w:rFonts w:cstheme="minorHAnsi"/>
        </w:rPr>
        <w:t>10.1016/j.ecns.2020.04.001</w:t>
      </w:r>
    </w:p>
    <w:p w14:paraId="13A6E970" w14:textId="6328A427" w:rsidR="00F43A47" w:rsidRPr="00F43A47" w:rsidRDefault="00F43A47" w:rsidP="00CF1D45">
      <w:pPr>
        <w:pStyle w:val="NoSpacing"/>
        <w:ind w:left="720" w:hanging="720"/>
      </w:pPr>
      <w:r w:rsidRPr="00CF1D45">
        <w:rPr>
          <w:rFonts w:cstheme="minorHAnsi"/>
        </w:rPr>
        <w:t>Cheng et al., 2016</w:t>
      </w:r>
      <w:r w:rsidR="00CF1D45">
        <w:rPr>
          <w:rFonts w:cstheme="minorHAnsi"/>
        </w:rPr>
        <w:t xml:space="preserve">. </w:t>
      </w:r>
      <w:r w:rsidRPr="00F43A47">
        <w:t>A. Cheng, K.J. Morse, J. Rudolph, A.A. Arab, J. Runnacles, W. </w:t>
      </w:r>
      <w:proofErr w:type="spellStart"/>
      <w:r w:rsidRPr="00F43A47">
        <w:t>Eppich</w:t>
      </w:r>
      <w:proofErr w:type="spellEnd"/>
      <w:r w:rsidR="00CF1D45">
        <w:t xml:space="preserve">. </w:t>
      </w:r>
      <w:r w:rsidRPr="00F43A47">
        <w:rPr>
          <w:b/>
          <w:bCs/>
        </w:rPr>
        <w:t>Learner-centered debriefing for health care simulation education: Lessons for faculty development</w:t>
      </w:r>
      <w:r w:rsidR="00CF1D45">
        <w:rPr>
          <w:b/>
          <w:bCs/>
        </w:rPr>
        <w:t xml:space="preserve">. </w:t>
      </w:r>
      <w:r w:rsidRPr="00F43A47">
        <w:t>Simulation in Healthcare, 11 (1) (2016), pp. 32-40</w:t>
      </w:r>
    </w:p>
    <w:p w14:paraId="03966526" w14:textId="008170FE" w:rsidR="00F43A47" w:rsidRPr="00F43A47" w:rsidRDefault="00F43A47" w:rsidP="00CF1D45">
      <w:pPr>
        <w:pStyle w:val="NoSpacing"/>
        <w:ind w:left="720" w:hanging="720"/>
      </w:pPr>
      <w:r w:rsidRPr="00CF1D45">
        <w:rPr>
          <w:rFonts w:cstheme="minorHAnsi"/>
        </w:rPr>
        <w:t>Cowen et al., 2018</w:t>
      </w:r>
      <w:r w:rsidR="00CF1D45">
        <w:rPr>
          <w:rFonts w:cstheme="minorHAnsi"/>
        </w:rPr>
        <w:t xml:space="preserve">. </w:t>
      </w:r>
      <w:r w:rsidRPr="00F43A47">
        <w:t>K.J. Cowen, L.J. Hubbard, D.C. Hancock</w:t>
      </w:r>
      <w:r w:rsidR="00CF1D45">
        <w:t xml:space="preserve">. </w:t>
      </w:r>
      <w:r w:rsidRPr="00F43A47">
        <w:rPr>
          <w:b/>
          <w:bCs/>
        </w:rPr>
        <w:t>Expectations and experiences of nursing students in clinical courses: A descriptive study</w:t>
      </w:r>
      <w:r w:rsidR="00CF1D45">
        <w:rPr>
          <w:b/>
          <w:bCs/>
        </w:rPr>
        <w:t xml:space="preserve">. </w:t>
      </w:r>
      <w:r w:rsidRPr="00F43A47">
        <w:t>Nurse Education Today, 67 (2018), pp. 15-20, </w:t>
      </w:r>
      <w:r w:rsidRPr="00CF1D45">
        <w:rPr>
          <w:rFonts w:cstheme="minorHAnsi"/>
        </w:rPr>
        <w:t>10.1016/j.nedt.2018.04.024</w:t>
      </w:r>
    </w:p>
    <w:p w14:paraId="116ED4B6" w14:textId="7294A838" w:rsidR="00F43A47" w:rsidRPr="00F43A47" w:rsidRDefault="00F43A47" w:rsidP="00CF1D45">
      <w:pPr>
        <w:pStyle w:val="NoSpacing"/>
        <w:ind w:left="720" w:hanging="720"/>
      </w:pPr>
      <w:r w:rsidRPr="00CF1D45">
        <w:rPr>
          <w:rFonts w:cstheme="minorHAnsi"/>
        </w:rPr>
        <w:t>Decker et al., 2021</w:t>
      </w:r>
      <w:r w:rsidR="00CF1D45">
        <w:rPr>
          <w:rFonts w:cstheme="minorHAnsi"/>
        </w:rPr>
        <w:t xml:space="preserve">. </w:t>
      </w:r>
      <w:r w:rsidRPr="00F43A47">
        <w:t>S. Decker, G. Alinier, S.B. Crawford, R.M. Gordon, D. Jenkins, C. Wilson</w:t>
      </w:r>
      <w:r w:rsidR="00CF1D45">
        <w:t xml:space="preserve">. </w:t>
      </w:r>
      <w:r w:rsidRPr="00F43A47">
        <w:rPr>
          <w:b/>
          <w:bCs/>
        </w:rPr>
        <w:t xml:space="preserve">Healthcare Simulation Standards of Best </w:t>
      </w:r>
      <w:proofErr w:type="spellStart"/>
      <w:r w:rsidRPr="00F43A47">
        <w:rPr>
          <w:b/>
          <w:bCs/>
        </w:rPr>
        <w:t>Practice</w:t>
      </w:r>
      <w:r w:rsidRPr="00CF1D45">
        <w:rPr>
          <w:b/>
          <w:bCs/>
          <w:vertAlign w:val="superscript"/>
        </w:rPr>
        <w:t>TM</w:t>
      </w:r>
      <w:proofErr w:type="spellEnd"/>
      <w:r w:rsidRPr="00F43A47">
        <w:rPr>
          <w:b/>
          <w:bCs/>
        </w:rPr>
        <w:t xml:space="preserve"> </w:t>
      </w:r>
      <w:proofErr w:type="gramStart"/>
      <w:r w:rsidRPr="00F43A47">
        <w:rPr>
          <w:b/>
          <w:bCs/>
        </w:rPr>
        <w:t>The</w:t>
      </w:r>
      <w:proofErr w:type="gramEnd"/>
      <w:r w:rsidRPr="00F43A47">
        <w:rPr>
          <w:b/>
          <w:bCs/>
        </w:rPr>
        <w:t xml:space="preserve"> Debriefing Process</w:t>
      </w:r>
      <w:r w:rsidR="00CF1D45">
        <w:rPr>
          <w:b/>
          <w:bCs/>
        </w:rPr>
        <w:t xml:space="preserve">. </w:t>
      </w:r>
      <w:r w:rsidRPr="00F43A47">
        <w:t>Clinical Simulation in Nursing, 58 (2021), pp. 27-32, </w:t>
      </w:r>
      <w:r w:rsidRPr="00CF1D45">
        <w:rPr>
          <w:rFonts w:cstheme="minorHAnsi"/>
        </w:rPr>
        <w:t>10.1016/j.ecns.2021.08.011</w:t>
      </w:r>
    </w:p>
    <w:p w14:paraId="01284316" w14:textId="01C81DCD" w:rsidR="00F43A47" w:rsidRPr="00F43A47" w:rsidRDefault="00F43A47" w:rsidP="00CF1D45">
      <w:pPr>
        <w:pStyle w:val="NoSpacing"/>
        <w:ind w:left="720" w:hanging="720"/>
      </w:pPr>
      <w:r w:rsidRPr="00CF1D45">
        <w:rPr>
          <w:rFonts w:cstheme="minorHAnsi"/>
        </w:rPr>
        <w:t>Dreifuerst, 2009</w:t>
      </w:r>
      <w:r w:rsidR="00CF1D45">
        <w:rPr>
          <w:rFonts w:cstheme="minorHAnsi"/>
        </w:rPr>
        <w:t xml:space="preserve">. </w:t>
      </w:r>
      <w:r w:rsidRPr="00F43A47">
        <w:t>K.T. Dreifuerst</w:t>
      </w:r>
      <w:r w:rsidR="00CF1D45">
        <w:t xml:space="preserve">. </w:t>
      </w:r>
      <w:r w:rsidRPr="00F43A47">
        <w:rPr>
          <w:b/>
          <w:bCs/>
        </w:rPr>
        <w:t>The essentials of debriefing in simulation learning: A concept analysis</w:t>
      </w:r>
      <w:r w:rsidR="00CF1D45">
        <w:rPr>
          <w:b/>
          <w:bCs/>
        </w:rPr>
        <w:t xml:space="preserve">. </w:t>
      </w:r>
      <w:r w:rsidRPr="00F43A47">
        <w:t>Nursing Education Perspectives (National League for Nursing), 30 (2) (2009), pp. 109-114</w:t>
      </w:r>
    </w:p>
    <w:p w14:paraId="239797D9" w14:textId="2DD666E2" w:rsidR="00F43A47" w:rsidRPr="00F43A47" w:rsidRDefault="00F43A47" w:rsidP="00CF1D45">
      <w:pPr>
        <w:pStyle w:val="NoSpacing"/>
        <w:ind w:left="720" w:hanging="720"/>
      </w:pPr>
      <w:r w:rsidRPr="00CF1D45">
        <w:rPr>
          <w:rFonts w:cstheme="minorHAnsi"/>
        </w:rPr>
        <w:t>Dreifuerst, 2012</w:t>
      </w:r>
      <w:r w:rsidR="00CF1D45">
        <w:rPr>
          <w:rFonts w:cstheme="minorHAnsi"/>
        </w:rPr>
        <w:t xml:space="preserve">. </w:t>
      </w:r>
      <w:r w:rsidRPr="00F43A47">
        <w:t>K.T. Dreifuerst</w:t>
      </w:r>
      <w:r w:rsidR="00CF1D45">
        <w:t xml:space="preserve">. </w:t>
      </w:r>
      <w:r w:rsidRPr="00F43A47">
        <w:rPr>
          <w:b/>
          <w:bCs/>
        </w:rPr>
        <w:t>Using Debriefing for Meaningful Learning to foster development of clinical reasoning in simulation</w:t>
      </w:r>
      <w:r w:rsidR="00CF1D45">
        <w:rPr>
          <w:b/>
          <w:bCs/>
        </w:rPr>
        <w:t xml:space="preserve">. </w:t>
      </w:r>
      <w:r w:rsidRPr="00F43A47">
        <w:t>Journal of Nursing Education, 51 (6) (2012), pp. 326-333, </w:t>
      </w:r>
      <w:r w:rsidRPr="00CF1D45">
        <w:rPr>
          <w:rFonts w:cstheme="minorHAnsi"/>
        </w:rPr>
        <w:t>10.3928/01484834-20120409-02</w:t>
      </w:r>
    </w:p>
    <w:p w14:paraId="47B7C1A8" w14:textId="1053AE7E" w:rsidR="00F43A47" w:rsidRPr="00F43A47" w:rsidRDefault="00F43A47" w:rsidP="00CF1D45">
      <w:pPr>
        <w:pStyle w:val="NoSpacing"/>
        <w:ind w:left="720" w:hanging="720"/>
      </w:pPr>
      <w:r w:rsidRPr="00CF1D45">
        <w:rPr>
          <w:rFonts w:cstheme="minorHAnsi"/>
        </w:rPr>
        <w:t>Dreifuerst, 2015</w:t>
      </w:r>
      <w:r w:rsidR="00CF1D45">
        <w:rPr>
          <w:rFonts w:cstheme="minorHAnsi"/>
        </w:rPr>
        <w:t xml:space="preserve">. </w:t>
      </w:r>
      <w:r w:rsidRPr="00F43A47">
        <w:t>K.T. Dreifuerst</w:t>
      </w:r>
      <w:r w:rsidR="00CF1D45">
        <w:t xml:space="preserve">. </w:t>
      </w:r>
      <w:r w:rsidRPr="00F43A47">
        <w:rPr>
          <w:b/>
          <w:bCs/>
        </w:rPr>
        <w:t>Getting started with Debriefing for Meaningful Learning</w:t>
      </w:r>
      <w:r w:rsidR="00CF1D45">
        <w:rPr>
          <w:b/>
          <w:bCs/>
        </w:rPr>
        <w:t xml:space="preserve">. </w:t>
      </w:r>
      <w:r w:rsidRPr="00F43A47">
        <w:t>Clinical Simulation in Nursing, 11 (5) (2015), pp. 268-275, </w:t>
      </w:r>
      <w:r w:rsidRPr="00CF1D45">
        <w:rPr>
          <w:rFonts w:cstheme="minorHAnsi"/>
        </w:rPr>
        <w:t>10.1016/j.ecns.2015.01.005</w:t>
      </w:r>
    </w:p>
    <w:p w14:paraId="0E2960F0" w14:textId="4F7036B0" w:rsidR="00F43A47" w:rsidRPr="00F43A47" w:rsidRDefault="00F43A47" w:rsidP="00CF1D45">
      <w:pPr>
        <w:pStyle w:val="NoSpacing"/>
        <w:ind w:left="720" w:hanging="720"/>
      </w:pPr>
      <w:r w:rsidRPr="00CF1D45">
        <w:rPr>
          <w:rFonts w:cstheme="minorHAnsi"/>
        </w:rPr>
        <w:t>Fang et al., 2021</w:t>
      </w:r>
      <w:r w:rsidR="00CF1D45">
        <w:rPr>
          <w:rFonts w:cstheme="minorHAnsi"/>
        </w:rPr>
        <w:t xml:space="preserve">. </w:t>
      </w:r>
      <w:r w:rsidRPr="00F43A47">
        <w:t xml:space="preserve">Fang, D., </w:t>
      </w:r>
      <w:proofErr w:type="spellStart"/>
      <w:r w:rsidRPr="00F43A47">
        <w:t>Keyt</w:t>
      </w:r>
      <w:proofErr w:type="spellEnd"/>
      <w:r w:rsidRPr="00F43A47">
        <w:t>, J., &amp; McFadden, T. (2021). Special survey on vacant faculty positions for academic year 2020-2021. </w:t>
      </w:r>
      <w:r w:rsidRPr="00CF1D45">
        <w:rPr>
          <w:rFonts w:cstheme="minorHAnsi"/>
        </w:rPr>
        <w:t>https://www.aacnnursing.org/Portals/42/News/Surveys-Data/2020-Faculty-Vacancy-Report.pdf</w:t>
      </w:r>
    </w:p>
    <w:p w14:paraId="31E7108D" w14:textId="6A911828" w:rsidR="00F43A47" w:rsidRPr="00F43A47" w:rsidRDefault="00F43A47" w:rsidP="00CF1D45">
      <w:pPr>
        <w:pStyle w:val="NoSpacing"/>
        <w:ind w:left="720" w:hanging="720"/>
      </w:pPr>
      <w:proofErr w:type="spellStart"/>
      <w:r w:rsidRPr="00CF1D45">
        <w:rPr>
          <w:rFonts w:cstheme="minorHAnsi"/>
        </w:rPr>
        <w:t>Faul</w:t>
      </w:r>
      <w:proofErr w:type="spellEnd"/>
      <w:r w:rsidRPr="00CF1D45">
        <w:rPr>
          <w:rFonts w:cstheme="minorHAnsi"/>
        </w:rPr>
        <w:t xml:space="preserve"> et al., 2009</w:t>
      </w:r>
      <w:r w:rsidR="00CF1D45">
        <w:rPr>
          <w:rFonts w:cstheme="minorHAnsi"/>
        </w:rPr>
        <w:t xml:space="preserve">. </w:t>
      </w:r>
      <w:r w:rsidRPr="00F43A47">
        <w:t>F. </w:t>
      </w:r>
      <w:proofErr w:type="spellStart"/>
      <w:r w:rsidRPr="00F43A47">
        <w:t>Faul</w:t>
      </w:r>
      <w:proofErr w:type="spellEnd"/>
      <w:r w:rsidRPr="00F43A47">
        <w:t>, E. </w:t>
      </w:r>
      <w:proofErr w:type="spellStart"/>
      <w:r w:rsidRPr="00F43A47">
        <w:t>Erdfelder</w:t>
      </w:r>
      <w:proofErr w:type="spellEnd"/>
      <w:r w:rsidRPr="00F43A47">
        <w:t>, A. Buchner, A.G. Lang</w:t>
      </w:r>
      <w:r w:rsidR="00CF1D45">
        <w:t xml:space="preserve">. </w:t>
      </w:r>
      <w:r w:rsidRPr="00F43A47">
        <w:rPr>
          <w:b/>
          <w:bCs/>
        </w:rPr>
        <w:t>Statistical power analyses using G*Power 3.1: Tests for correlation and regression analyses</w:t>
      </w:r>
      <w:r w:rsidR="00CF1D45">
        <w:rPr>
          <w:b/>
          <w:bCs/>
        </w:rPr>
        <w:t xml:space="preserve">. </w:t>
      </w:r>
      <w:r w:rsidRPr="00F43A47">
        <w:t>Behavior Research Methods, 41 (2009), pp. 1149-1160, </w:t>
      </w:r>
      <w:r w:rsidRPr="00CF1D45">
        <w:rPr>
          <w:rFonts w:cstheme="minorHAnsi"/>
        </w:rPr>
        <w:t>10.3758/BRM.41.4.1149</w:t>
      </w:r>
    </w:p>
    <w:p w14:paraId="243EB9AE" w14:textId="508F2E01" w:rsidR="00F43A47" w:rsidRPr="00F43A47" w:rsidRDefault="00F43A47" w:rsidP="00CF1D45">
      <w:pPr>
        <w:pStyle w:val="NoSpacing"/>
        <w:ind w:left="720" w:hanging="720"/>
      </w:pPr>
      <w:proofErr w:type="spellStart"/>
      <w:r w:rsidRPr="00CF1D45">
        <w:rPr>
          <w:rFonts w:cstheme="minorHAnsi"/>
        </w:rPr>
        <w:t>Forneris</w:t>
      </w:r>
      <w:proofErr w:type="spellEnd"/>
      <w:r w:rsidRPr="00CF1D45">
        <w:rPr>
          <w:rFonts w:cstheme="minorHAnsi"/>
        </w:rPr>
        <w:t xml:space="preserve"> et al., 2015</w:t>
      </w:r>
      <w:r w:rsidR="00CF1D45">
        <w:rPr>
          <w:rFonts w:cstheme="minorHAnsi"/>
        </w:rPr>
        <w:t xml:space="preserve">. </w:t>
      </w:r>
      <w:r w:rsidRPr="00F43A47">
        <w:t>S.G. Forneris, D.O. Neal, J. Tiffany, M.B. Kuehn, H.M. Meyer, L.M. Blazovich, ..., M. </w:t>
      </w:r>
      <w:proofErr w:type="spellStart"/>
      <w:r w:rsidRPr="00F43A47">
        <w:t>Smerillo</w:t>
      </w:r>
      <w:proofErr w:type="spellEnd"/>
      <w:r w:rsidR="00CF1D45">
        <w:t xml:space="preserve">. </w:t>
      </w:r>
      <w:r w:rsidRPr="00F43A47">
        <w:rPr>
          <w:b/>
          <w:bCs/>
        </w:rPr>
        <w:t>Enhancing clinical reasoning through simulation debriefing: A multisite study</w:t>
      </w:r>
      <w:r w:rsidR="00CF1D45">
        <w:rPr>
          <w:b/>
          <w:bCs/>
        </w:rPr>
        <w:t xml:space="preserve">. </w:t>
      </w:r>
      <w:r w:rsidRPr="00F43A47">
        <w:t>Nursing Education Perspectives, 36 (5) (2015), pp. 304-310, </w:t>
      </w:r>
      <w:r w:rsidRPr="00CF1D45">
        <w:rPr>
          <w:rFonts w:cstheme="minorHAnsi"/>
        </w:rPr>
        <w:t>10.5480/15-1672</w:t>
      </w:r>
    </w:p>
    <w:p w14:paraId="3491B5A9" w14:textId="1D1AC3EA" w:rsidR="00F43A47" w:rsidRPr="00F43A47" w:rsidRDefault="00F43A47" w:rsidP="00CF1D45">
      <w:pPr>
        <w:pStyle w:val="NoSpacing"/>
        <w:ind w:left="720" w:hanging="720"/>
      </w:pPr>
      <w:proofErr w:type="spellStart"/>
      <w:r w:rsidRPr="00CF1D45">
        <w:rPr>
          <w:rFonts w:cstheme="minorHAnsi"/>
        </w:rPr>
        <w:t>Gillson</w:t>
      </w:r>
      <w:proofErr w:type="spellEnd"/>
      <w:r w:rsidRPr="00CF1D45">
        <w:rPr>
          <w:rFonts w:cstheme="minorHAnsi"/>
        </w:rPr>
        <w:t xml:space="preserve"> and Cherian, 2019</w:t>
      </w:r>
      <w:r w:rsidR="00CF1D45">
        <w:rPr>
          <w:rFonts w:cstheme="minorHAnsi"/>
        </w:rPr>
        <w:t xml:space="preserve">. </w:t>
      </w:r>
      <w:r w:rsidRPr="00F43A47">
        <w:t>S. </w:t>
      </w:r>
      <w:proofErr w:type="spellStart"/>
      <w:r w:rsidRPr="00F43A47">
        <w:t>Gillson</w:t>
      </w:r>
      <w:proofErr w:type="spellEnd"/>
      <w:r w:rsidRPr="00F43A47">
        <w:t>, N. Cherian</w:t>
      </w:r>
      <w:r w:rsidR="00CF1D45">
        <w:t xml:space="preserve">. </w:t>
      </w:r>
      <w:r w:rsidRPr="00F43A47">
        <w:rPr>
          <w:b/>
          <w:bCs/>
        </w:rPr>
        <w:t>The importance of teaching cultural diversity in baccalaureate nursing education</w:t>
      </w:r>
      <w:r w:rsidR="00CF1D45">
        <w:rPr>
          <w:b/>
          <w:bCs/>
        </w:rPr>
        <w:t xml:space="preserve">. </w:t>
      </w:r>
      <w:r w:rsidRPr="00F43A47">
        <w:t>Journal of Cultural Diversity, 26 (3) (2019)</w:t>
      </w:r>
    </w:p>
    <w:p w14:paraId="5C358BBC" w14:textId="5CC1637E" w:rsidR="00F43A47" w:rsidRPr="00F43A47" w:rsidRDefault="00F43A47" w:rsidP="00CF1D45">
      <w:pPr>
        <w:pStyle w:val="NoSpacing"/>
        <w:ind w:left="720" w:hanging="720"/>
      </w:pPr>
      <w:r w:rsidRPr="00CF1D45">
        <w:rPr>
          <w:rFonts w:cstheme="minorHAnsi"/>
        </w:rPr>
        <w:t>Henry and West, 2019</w:t>
      </w:r>
      <w:r w:rsidR="00CF1D45">
        <w:rPr>
          <w:rFonts w:cstheme="minorHAnsi"/>
        </w:rPr>
        <w:t xml:space="preserve">. </w:t>
      </w:r>
      <w:r w:rsidRPr="00F43A47">
        <w:t>D. Henry, D.C. West</w:t>
      </w:r>
      <w:r w:rsidR="00CF1D45">
        <w:t xml:space="preserve">. </w:t>
      </w:r>
      <w:r w:rsidRPr="00F43A47">
        <w:rPr>
          <w:b/>
          <w:bCs/>
        </w:rPr>
        <w:t>The clinical learning environment and workplace-based assessment</w:t>
      </w:r>
      <w:r w:rsidR="00CF1D45">
        <w:rPr>
          <w:b/>
          <w:bCs/>
        </w:rPr>
        <w:t xml:space="preserve">. </w:t>
      </w:r>
      <w:r w:rsidRPr="00F43A47">
        <w:t>Pediatric Clinics of North America, 66 (4) (2019), pp. 839-854, </w:t>
      </w:r>
      <w:r w:rsidRPr="00CF1D45">
        <w:rPr>
          <w:rFonts w:cstheme="minorHAnsi"/>
        </w:rPr>
        <w:t>10.1016/j.pcl.2019.03.010</w:t>
      </w:r>
    </w:p>
    <w:p w14:paraId="48C6CC3C" w14:textId="7D52CE85" w:rsidR="00F43A47" w:rsidRPr="00F43A47" w:rsidRDefault="00F43A47" w:rsidP="00CF1D45">
      <w:pPr>
        <w:pStyle w:val="NoSpacing"/>
        <w:ind w:left="720" w:hanging="720"/>
      </w:pPr>
      <w:r w:rsidRPr="00CF1D45">
        <w:rPr>
          <w:rFonts w:cstheme="minorHAnsi"/>
        </w:rPr>
        <w:t>Johnson, 2019</w:t>
      </w:r>
      <w:r w:rsidR="00CF1D45">
        <w:rPr>
          <w:rFonts w:cstheme="minorHAnsi"/>
        </w:rPr>
        <w:t xml:space="preserve">. </w:t>
      </w:r>
      <w:r w:rsidRPr="00F43A47">
        <w:t>B.K. Johnson</w:t>
      </w:r>
      <w:r w:rsidR="00CF1D45">
        <w:t xml:space="preserve">. </w:t>
      </w:r>
      <w:r w:rsidRPr="00F43A47">
        <w:rPr>
          <w:b/>
          <w:bCs/>
        </w:rPr>
        <w:t>Simulation observers learn the same as participants: The evidence</w:t>
      </w:r>
      <w:r w:rsidR="00CF1D45">
        <w:rPr>
          <w:b/>
          <w:bCs/>
        </w:rPr>
        <w:t xml:space="preserve">. </w:t>
      </w:r>
      <w:r w:rsidRPr="00F43A47">
        <w:t>Clinical Simulation in Nursing, 33 (2019), pp. 26-34, </w:t>
      </w:r>
      <w:r w:rsidRPr="00CF1D45">
        <w:rPr>
          <w:rFonts w:cstheme="minorHAnsi"/>
        </w:rPr>
        <w:t>10.1016/j.ecns.2019.04.006</w:t>
      </w:r>
    </w:p>
    <w:p w14:paraId="6AA1AF99" w14:textId="3006474D" w:rsidR="00F43A47" w:rsidRPr="00F43A47" w:rsidRDefault="00F43A47" w:rsidP="00CF1D45">
      <w:pPr>
        <w:pStyle w:val="NoSpacing"/>
        <w:ind w:left="720" w:hanging="720"/>
      </w:pPr>
      <w:r w:rsidRPr="00CF1D45">
        <w:rPr>
          <w:rFonts w:cstheme="minorHAnsi"/>
        </w:rPr>
        <w:t>Koo and Li, 2016</w:t>
      </w:r>
      <w:r w:rsidR="00CF1D45">
        <w:rPr>
          <w:rFonts w:cstheme="minorHAnsi"/>
        </w:rPr>
        <w:t xml:space="preserve">. </w:t>
      </w:r>
      <w:r w:rsidRPr="00F43A47">
        <w:t>T.K. Koo, M.Y. Li</w:t>
      </w:r>
      <w:r w:rsidR="00CF1D45">
        <w:t xml:space="preserve">. </w:t>
      </w:r>
      <w:r w:rsidRPr="00F43A47">
        <w:rPr>
          <w:b/>
          <w:bCs/>
        </w:rPr>
        <w:t>A guideline of selecting and reporting intraclass correlation coefficients for reliability research</w:t>
      </w:r>
      <w:r w:rsidR="00CF1D45">
        <w:rPr>
          <w:b/>
          <w:bCs/>
        </w:rPr>
        <w:t xml:space="preserve">. </w:t>
      </w:r>
      <w:r w:rsidRPr="00F43A47">
        <w:t>Journal of Chiropractic Medicine, 15 (2) (2016), pp. 155-163</w:t>
      </w:r>
    </w:p>
    <w:p w14:paraId="245FBC4A" w14:textId="4A4EF728" w:rsidR="00F43A47" w:rsidRPr="00F43A47" w:rsidRDefault="00F43A47" w:rsidP="00CF1D45">
      <w:pPr>
        <w:pStyle w:val="NoSpacing"/>
        <w:ind w:left="720" w:hanging="720"/>
      </w:pPr>
      <w:proofErr w:type="spellStart"/>
      <w:r w:rsidRPr="00CF1D45">
        <w:rPr>
          <w:rFonts w:cstheme="minorHAnsi"/>
        </w:rPr>
        <w:t>Lioce</w:t>
      </w:r>
      <w:proofErr w:type="spellEnd"/>
      <w:r w:rsidRPr="00CF1D45">
        <w:rPr>
          <w:rFonts w:cstheme="minorHAnsi"/>
        </w:rPr>
        <w:t xml:space="preserve"> et al., 2020</w:t>
      </w:r>
      <w:r w:rsidR="00CF1D45">
        <w:rPr>
          <w:rFonts w:cstheme="minorHAnsi"/>
        </w:rPr>
        <w:t xml:space="preserve">. </w:t>
      </w:r>
      <w:r w:rsidRPr="00F43A47">
        <w:t>L. Lioce, J. Lopreiato, D. Downing, T.P. Chang, J.M. Robertson, M. Anderson, ..., A.E. Spain</w:t>
      </w:r>
      <w:r w:rsidR="00CF1D45">
        <w:t xml:space="preserve">. </w:t>
      </w:r>
      <w:r w:rsidRPr="00F43A47">
        <w:rPr>
          <w:b/>
          <w:bCs/>
        </w:rPr>
        <w:t>Terminology and concepts working group. Healthcare simulation dictionary</w:t>
      </w:r>
      <w:r w:rsidR="00CF1D45">
        <w:rPr>
          <w:b/>
          <w:bCs/>
        </w:rPr>
        <w:t xml:space="preserve">. </w:t>
      </w:r>
      <w:r w:rsidRPr="00F43A47">
        <w:t>(2nd ed.), Agency for Healthcare Research and Quality (2020), </w:t>
      </w:r>
      <w:r w:rsidRPr="00CF1D45">
        <w:rPr>
          <w:rFonts w:cstheme="minorHAnsi"/>
        </w:rPr>
        <w:t>10.23970/simulationv2</w:t>
      </w:r>
    </w:p>
    <w:p w14:paraId="2F74F925" w14:textId="1208DD01" w:rsidR="00F43A47" w:rsidRPr="00F43A47" w:rsidRDefault="00F43A47" w:rsidP="00CF1D45">
      <w:pPr>
        <w:pStyle w:val="NoSpacing"/>
        <w:ind w:left="720" w:hanging="720"/>
      </w:pPr>
      <w:proofErr w:type="spellStart"/>
      <w:r w:rsidRPr="00CF1D45">
        <w:rPr>
          <w:rFonts w:cstheme="minorHAnsi"/>
        </w:rPr>
        <w:t>Mariani</w:t>
      </w:r>
      <w:proofErr w:type="spellEnd"/>
      <w:r w:rsidRPr="00CF1D45">
        <w:rPr>
          <w:rFonts w:cstheme="minorHAnsi"/>
        </w:rPr>
        <w:t xml:space="preserve"> et al., 2013</w:t>
      </w:r>
      <w:r w:rsidR="00CF1D45">
        <w:rPr>
          <w:rFonts w:cstheme="minorHAnsi"/>
        </w:rPr>
        <w:t xml:space="preserve">. </w:t>
      </w:r>
      <w:r w:rsidRPr="00F43A47">
        <w:t>B. </w:t>
      </w:r>
      <w:proofErr w:type="spellStart"/>
      <w:r w:rsidRPr="00F43A47">
        <w:t>Mariani</w:t>
      </w:r>
      <w:proofErr w:type="spellEnd"/>
      <w:r w:rsidRPr="00F43A47">
        <w:t>, M.A. Cantrell, C. </w:t>
      </w:r>
      <w:proofErr w:type="spellStart"/>
      <w:r w:rsidRPr="00F43A47">
        <w:t>Meakim</w:t>
      </w:r>
      <w:proofErr w:type="spellEnd"/>
      <w:r w:rsidRPr="00F43A47">
        <w:t>, P. Prieto, K.T. Dreifuerst</w:t>
      </w:r>
      <w:r w:rsidR="00CF1D45">
        <w:t xml:space="preserve">. </w:t>
      </w:r>
      <w:r w:rsidRPr="00F43A47">
        <w:rPr>
          <w:b/>
          <w:bCs/>
        </w:rPr>
        <w:t>Structured debriefing and students' clinical judgment abilities in simulation</w:t>
      </w:r>
      <w:r w:rsidR="00CF1D45">
        <w:rPr>
          <w:b/>
          <w:bCs/>
        </w:rPr>
        <w:t xml:space="preserve">. </w:t>
      </w:r>
      <w:r w:rsidRPr="00F43A47">
        <w:t>Clinical Simulation in Nursing, 9 (5) (2013), pp. e147-e155, </w:t>
      </w:r>
      <w:r w:rsidRPr="00CF1D45">
        <w:rPr>
          <w:rFonts w:cstheme="minorHAnsi"/>
        </w:rPr>
        <w:t>10.1016/j.ecns.2011.11.009</w:t>
      </w:r>
    </w:p>
    <w:p w14:paraId="320C31F3" w14:textId="1AB36513" w:rsidR="00F43A47" w:rsidRPr="00F43A47" w:rsidRDefault="00F43A47" w:rsidP="00CF1D45">
      <w:pPr>
        <w:pStyle w:val="NoSpacing"/>
        <w:ind w:left="720" w:hanging="720"/>
      </w:pPr>
      <w:r w:rsidRPr="00CF1D45">
        <w:rPr>
          <w:rFonts w:cstheme="minorHAnsi"/>
        </w:rPr>
        <w:t>Mezirow, 1978</w:t>
      </w:r>
      <w:r w:rsidR="00CF1D45">
        <w:rPr>
          <w:rFonts w:cstheme="minorHAnsi"/>
        </w:rPr>
        <w:t xml:space="preserve">. </w:t>
      </w:r>
      <w:r w:rsidRPr="00F43A47">
        <w:t>J. Mezirow</w:t>
      </w:r>
      <w:r w:rsidR="00CF1D45">
        <w:t xml:space="preserve">. </w:t>
      </w:r>
      <w:r w:rsidRPr="00F43A47">
        <w:rPr>
          <w:b/>
          <w:bCs/>
        </w:rPr>
        <w:t>Perspective transformation</w:t>
      </w:r>
      <w:r w:rsidR="00CF1D45">
        <w:rPr>
          <w:b/>
          <w:bCs/>
        </w:rPr>
        <w:t xml:space="preserve">. </w:t>
      </w:r>
      <w:r w:rsidRPr="00F43A47">
        <w:t>Adult Education, 28 (2) (1978), pp. 100-110</w:t>
      </w:r>
    </w:p>
    <w:p w14:paraId="3C09CD21" w14:textId="43D1A417" w:rsidR="00F43A47" w:rsidRPr="00F43A47" w:rsidRDefault="00F43A47" w:rsidP="00CF1D45">
      <w:pPr>
        <w:pStyle w:val="NoSpacing"/>
        <w:ind w:left="720" w:hanging="720"/>
      </w:pPr>
      <w:proofErr w:type="spellStart"/>
      <w:r w:rsidRPr="00CF1D45">
        <w:rPr>
          <w:rFonts w:cstheme="minorHAnsi"/>
        </w:rPr>
        <w:t>Niu</w:t>
      </w:r>
      <w:proofErr w:type="spellEnd"/>
      <w:r w:rsidRPr="00CF1D45">
        <w:rPr>
          <w:rFonts w:cstheme="minorHAnsi"/>
        </w:rPr>
        <w:t xml:space="preserve"> et al., 2021</w:t>
      </w:r>
      <w:r w:rsidR="00CF1D45">
        <w:rPr>
          <w:rFonts w:cstheme="minorHAnsi"/>
        </w:rPr>
        <w:t xml:space="preserve">. </w:t>
      </w:r>
      <w:r w:rsidRPr="00F43A47">
        <w:t>Y. </w:t>
      </w:r>
      <w:proofErr w:type="spellStart"/>
      <w:r w:rsidRPr="00F43A47">
        <w:t>Niu</w:t>
      </w:r>
      <w:proofErr w:type="spellEnd"/>
      <w:r w:rsidRPr="00F43A47">
        <w:t>, T. Liu, K. Li, M. Sun, Y. Sun, X. Wang, X. Yang</w:t>
      </w:r>
      <w:r w:rsidR="00CF1D45">
        <w:t xml:space="preserve">. </w:t>
      </w:r>
      <w:r w:rsidRPr="00F43A47">
        <w:rPr>
          <w:b/>
          <w:bCs/>
        </w:rPr>
        <w:t>Effectiveness of simulation debriefing methods in nursing education: A systematic review and meta-analysis</w:t>
      </w:r>
      <w:r w:rsidR="00CF1D45">
        <w:rPr>
          <w:b/>
          <w:bCs/>
        </w:rPr>
        <w:t xml:space="preserve">. </w:t>
      </w:r>
      <w:r w:rsidRPr="00F43A47">
        <w:t>Nurse Education Today, 107 (2021), Article 105113, </w:t>
      </w:r>
      <w:r w:rsidRPr="00CF1D45">
        <w:rPr>
          <w:rFonts w:cstheme="minorHAnsi"/>
        </w:rPr>
        <w:t>10.1016/j.nedt.2021.105113</w:t>
      </w:r>
    </w:p>
    <w:p w14:paraId="26A63CB5" w14:textId="6470329E" w:rsidR="00F43A47" w:rsidRPr="00F43A47" w:rsidRDefault="00F43A47" w:rsidP="00CF1D45">
      <w:pPr>
        <w:pStyle w:val="NoSpacing"/>
        <w:ind w:left="720" w:hanging="720"/>
      </w:pPr>
      <w:r w:rsidRPr="00CF1D45">
        <w:rPr>
          <w:rFonts w:cstheme="minorHAnsi"/>
        </w:rPr>
        <w:t>O'Brien et al., 2019</w:t>
      </w:r>
      <w:r w:rsidR="00CF1D45">
        <w:rPr>
          <w:rFonts w:cstheme="minorHAnsi"/>
        </w:rPr>
        <w:t xml:space="preserve">. </w:t>
      </w:r>
      <w:r w:rsidRPr="00F43A47">
        <w:t>A. O'Brien, K. McNeil, A. Dawson</w:t>
      </w:r>
      <w:r w:rsidR="00CF1D45">
        <w:t xml:space="preserve">. </w:t>
      </w:r>
      <w:r w:rsidRPr="00F43A47">
        <w:rPr>
          <w:b/>
          <w:bCs/>
        </w:rPr>
        <w:t>The student experience of clinical supervision across health disciplines: Perspectives and remedies to enhance clinical placement</w:t>
      </w:r>
      <w:r w:rsidR="00CF1D45">
        <w:rPr>
          <w:b/>
          <w:bCs/>
        </w:rPr>
        <w:t xml:space="preserve">. </w:t>
      </w:r>
      <w:r w:rsidRPr="00F43A47">
        <w:t>Nurse Education in Practice, 34 (2019), pp. 48-55, </w:t>
      </w:r>
      <w:r w:rsidRPr="00CF1D45">
        <w:rPr>
          <w:rFonts w:cstheme="minorHAnsi"/>
        </w:rPr>
        <w:t>10.1016/j.nepr.2018.11.006</w:t>
      </w:r>
    </w:p>
    <w:p w14:paraId="197E2BC5" w14:textId="7F42C9C5" w:rsidR="00F43A47" w:rsidRPr="00F43A47" w:rsidRDefault="00F43A47" w:rsidP="00CF1D45">
      <w:pPr>
        <w:pStyle w:val="NoSpacing"/>
        <w:ind w:left="720" w:hanging="720"/>
      </w:pPr>
      <w:proofErr w:type="spellStart"/>
      <w:r w:rsidRPr="00CF1D45">
        <w:rPr>
          <w:rFonts w:cstheme="minorHAnsi"/>
        </w:rPr>
        <w:t>Schnepfleitner</w:t>
      </w:r>
      <w:proofErr w:type="spellEnd"/>
      <w:r w:rsidRPr="00CF1D45">
        <w:rPr>
          <w:rFonts w:cstheme="minorHAnsi"/>
        </w:rPr>
        <w:t xml:space="preserve"> and Ferreira, 2021</w:t>
      </w:r>
      <w:r w:rsidR="00CF1D45">
        <w:rPr>
          <w:rFonts w:cstheme="minorHAnsi"/>
        </w:rPr>
        <w:t xml:space="preserve">. </w:t>
      </w:r>
      <w:r w:rsidRPr="00F43A47">
        <w:t>F.M. </w:t>
      </w:r>
      <w:proofErr w:type="spellStart"/>
      <w:r w:rsidRPr="00F43A47">
        <w:t>Schnepfleitner</w:t>
      </w:r>
      <w:proofErr w:type="spellEnd"/>
      <w:r w:rsidRPr="00F43A47">
        <w:t>, M.P. Ferreira</w:t>
      </w:r>
      <w:r w:rsidR="00CF1D45">
        <w:t xml:space="preserve">. </w:t>
      </w:r>
      <w:r w:rsidRPr="00F43A47">
        <w:rPr>
          <w:b/>
          <w:bCs/>
        </w:rPr>
        <w:t xml:space="preserve">Transformative learning theory: Is it </w:t>
      </w:r>
      <w:proofErr w:type="spellStart"/>
      <w:r w:rsidRPr="00F43A47">
        <w:rPr>
          <w:b/>
          <w:bCs/>
        </w:rPr>
        <w:t>tıme</w:t>
      </w:r>
      <w:proofErr w:type="spellEnd"/>
      <w:r w:rsidRPr="00F43A47">
        <w:rPr>
          <w:b/>
          <w:bCs/>
        </w:rPr>
        <w:t xml:space="preserve"> to add a fourth core </w:t>
      </w:r>
      <w:proofErr w:type="gramStart"/>
      <w:r w:rsidRPr="00F43A47">
        <w:rPr>
          <w:b/>
          <w:bCs/>
        </w:rPr>
        <w:t>element?</w:t>
      </w:r>
      <w:r w:rsidR="00CF1D45">
        <w:rPr>
          <w:b/>
          <w:bCs/>
        </w:rPr>
        <w:t>.</w:t>
      </w:r>
      <w:proofErr w:type="gramEnd"/>
      <w:r w:rsidR="00CF1D45">
        <w:rPr>
          <w:b/>
          <w:bCs/>
        </w:rPr>
        <w:t xml:space="preserve"> </w:t>
      </w:r>
      <w:r w:rsidRPr="00F43A47">
        <w:t>Journal of Educational Studies and Multidisciplinary Approaches, 1 (1) (2021), pp. 40-49, </w:t>
      </w:r>
      <w:r w:rsidRPr="00CF1D45">
        <w:rPr>
          <w:rFonts w:cstheme="minorHAnsi"/>
        </w:rPr>
        <w:t>10.51383/jesma.2021.9</w:t>
      </w:r>
    </w:p>
    <w:p w14:paraId="764B5FA6" w14:textId="7BC75DCA" w:rsidR="00F43A47" w:rsidRPr="00F43A47" w:rsidRDefault="00F43A47" w:rsidP="00CF1D45">
      <w:pPr>
        <w:pStyle w:val="NoSpacing"/>
        <w:ind w:left="720" w:hanging="720"/>
      </w:pPr>
      <w:r w:rsidRPr="00CF1D45">
        <w:rPr>
          <w:rFonts w:cstheme="minorHAnsi"/>
        </w:rPr>
        <w:t>Schön, 1983</w:t>
      </w:r>
      <w:r w:rsidR="00CF1D45">
        <w:rPr>
          <w:rFonts w:cstheme="minorHAnsi"/>
        </w:rPr>
        <w:t xml:space="preserve">. </w:t>
      </w:r>
      <w:r w:rsidRPr="00F43A47">
        <w:t>D.A. Schön</w:t>
      </w:r>
      <w:r w:rsidR="00CF1D45">
        <w:t xml:space="preserve">. </w:t>
      </w:r>
      <w:r w:rsidRPr="00F43A47">
        <w:rPr>
          <w:b/>
          <w:bCs/>
        </w:rPr>
        <w:t>The reflective practitioner</w:t>
      </w:r>
      <w:r w:rsidR="00CF1D45">
        <w:rPr>
          <w:b/>
          <w:bCs/>
        </w:rPr>
        <w:t xml:space="preserve">. </w:t>
      </w:r>
      <w:r w:rsidRPr="00F43A47">
        <w:t>Basic Books, New York (1983)</w:t>
      </w:r>
    </w:p>
    <w:p w14:paraId="3FE0A2B1" w14:textId="384738E7" w:rsidR="00F43A47" w:rsidRPr="00F43A47" w:rsidRDefault="00F43A47" w:rsidP="00CF1D45">
      <w:pPr>
        <w:pStyle w:val="NoSpacing"/>
        <w:ind w:left="720" w:hanging="720"/>
      </w:pPr>
      <w:r w:rsidRPr="00CF1D45">
        <w:rPr>
          <w:rFonts w:cstheme="minorHAnsi"/>
        </w:rPr>
        <w:t>Taylor et al., 2017</w:t>
      </w:r>
      <w:r w:rsidR="00CF1D45">
        <w:rPr>
          <w:rFonts w:cstheme="minorHAnsi"/>
        </w:rPr>
        <w:t xml:space="preserve">. </w:t>
      </w:r>
      <w:r w:rsidRPr="00F43A47">
        <w:t>C. Taylor, L. Angel, L. </w:t>
      </w:r>
      <w:proofErr w:type="spellStart"/>
      <w:r w:rsidRPr="00F43A47">
        <w:t>Nyanga</w:t>
      </w:r>
      <w:proofErr w:type="spellEnd"/>
      <w:r w:rsidRPr="00F43A47">
        <w:t>, C. Dickson</w:t>
      </w:r>
      <w:r w:rsidR="00CF1D45">
        <w:t xml:space="preserve">. </w:t>
      </w:r>
      <w:r w:rsidRPr="00F43A47">
        <w:rPr>
          <w:b/>
          <w:bCs/>
        </w:rPr>
        <w:t>The process and challenges of obtaining and sustaining clinical placements for nursing and allied health students</w:t>
      </w:r>
      <w:r w:rsidR="00CF1D45">
        <w:rPr>
          <w:b/>
          <w:bCs/>
        </w:rPr>
        <w:t xml:space="preserve">. </w:t>
      </w:r>
      <w:r w:rsidRPr="00F43A47">
        <w:t>Journal of Clinical Nursing, 26 (19-20) (2017), pp. 3099-3110, </w:t>
      </w:r>
      <w:r w:rsidRPr="00CF1D45">
        <w:rPr>
          <w:rFonts w:cstheme="minorHAnsi"/>
        </w:rPr>
        <w:t>10.1111/jocn.13658</w:t>
      </w:r>
    </w:p>
    <w:p w14:paraId="298CBDAE" w14:textId="2EA5F56D" w:rsidR="00F43A47" w:rsidRPr="00F43A47" w:rsidRDefault="00F43A47" w:rsidP="00CF1D45">
      <w:pPr>
        <w:pStyle w:val="NoSpacing"/>
        <w:ind w:left="720" w:hanging="720"/>
      </w:pPr>
      <w:r w:rsidRPr="00CF1D45">
        <w:rPr>
          <w:rFonts w:cstheme="minorHAnsi"/>
        </w:rPr>
        <w:t xml:space="preserve">Van </w:t>
      </w:r>
      <w:proofErr w:type="spellStart"/>
      <w:r w:rsidRPr="00CF1D45">
        <w:rPr>
          <w:rFonts w:cstheme="minorHAnsi"/>
        </w:rPr>
        <w:t>Wyngaarden</w:t>
      </w:r>
      <w:proofErr w:type="spellEnd"/>
      <w:r w:rsidRPr="00CF1D45">
        <w:rPr>
          <w:rFonts w:cstheme="minorHAnsi"/>
        </w:rPr>
        <w:t xml:space="preserve"> et al., 2019</w:t>
      </w:r>
      <w:r w:rsidR="00CF1D45">
        <w:rPr>
          <w:rFonts w:cstheme="minorHAnsi"/>
        </w:rPr>
        <w:t xml:space="preserve">. </w:t>
      </w:r>
      <w:r w:rsidRPr="00F43A47">
        <w:t xml:space="preserve">A. Van </w:t>
      </w:r>
      <w:proofErr w:type="spellStart"/>
      <w:r w:rsidRPr="00F43A47">
        <w:t>Wyngaarden</w:t>
      </w:r>
      <w:proofErr w:type="spellEnd"/>
      <w:r w:rsidRPr="00F43A47">
        <w:t>, R. Leech, I. Coetzee</w:t>
      </w:r>
      <w:r w:rsidR="00CF1D45">
        <w:t xml:space="preserve">. </w:t>
      </w:r>
      <w:r w:rsidRPr="00F43A47">
        <w:rPr>
          <w:b/>
          <w:bCs/>
        </w:rPr>
        <w:t>Challenges nurse educators experience with development of student nurses’ clinical reasoning skills</w:t>
      </w:r>
      <w:r w:rsidR="00CF1D45">
        <w:rPr>
          <w:b/>
          <w:bCs/>
        </w:rPr>
        <w:t xml:space="preserve">. </w:t>
      </w:r>
      <w:r w:rsidRPr="00F43A47">
        <w:t>Nurse Education in Practice, 40 (2019), Article 102623, </w:t>
      </w:r>
      <w:r w:rsidRPr="00CF1D45">
        <w:rPr>
          <w:rFonts w:cstheme="minorHAnsi"/>
        </w:rPr>
        <w:t>10.1016/j.nepr.2019.102623</w:t>
      </w:r>
    </w:p>
    <w:p w14:paraId="747D32B1" w14:textId="2F6E6431" w:rsidR="00F43A47" w:rsidRPr="00F43A47" w:rsidRDefault="00F43A47" w:rsidP="00CF1D45">
      <w:pPr>
        <w:pStyle w:val="NoSpacing"/>
        <w:ind w:left="720" w:hanging="720"/>
      </w:pPr>
      <w:r w:rsidRPr="00CF1D45">
        <w:rPr>
          <w:rFonts w:cstheme="minorHAnsi"/>
        </w:rPr>
        <w:t xml:space="preserve">Watts, Hallmark, &amp; </w:t>
      </w:r>
      <w:proofErr w:type="spellStart"/>
      <w:r w:rsidRPr="00CF1D45">
        <w:rPr>
          <w:rFonts w:cstheme="minorHAnsi"/>
        </w:rPr>
        <w:t>Beroz</w:t>
      </w:r>
      <w:proofErr w:type="spellEnd"/>
      <w:r w:rsidRPr="00CF1D45">
        <w:rPr>
          <w:rFonts w:cstheme="minorHAnsi"/>
        </w:rPr>
        <w:t>, 2021</w:t>
      </w:r>
      <w:r w:rsidR="00CF1D45">
        <w:rPr>
          <w:rFonts w:cstheme="minorHAnsi"/>
        </w:rPr>
        <w:t xml:space="preserve">. </w:t>
      </w:r>
      <w:r w:rsidRPr="00F43A47">
        <w:t>P.I. Watts, B.F. Hallmark, S. </w:t>
      </w:r>
      <w:proofErr w:type="spellStart"/>
      <w:r w:rsidRPr="00F43A47">
        <w:t>Beroz</w:t>
      </w:r>
      <w:proofErr w:type="spellEnd"/>
      <w:r w:rsidR="00CF1D45">
        <w:t xml:space="preserve">. </w:t>
      </w:r>
      <w:r w:rsidRPr="00F43A47">
        <w:rPr>
          <w:b/>
          <w:bCs/>
        </w:rPr>
        <w:t>Professional Development for Simulation Education</w:t>
      </w:r>
      <w:r w:rsidR="00CF1D45">
        <w:rPr>
          <w:b/>
          <w:bCs/>
        </w:rPr>
        <w:t xml:space="preserve">. </w:t>
      </w:r>
      <w:r w:rsidRPr="00F43A47">
        <w:t>Annual Review of Nursing Research, 39 (1) (2021), pp. 201-221</w:t>
      </w:r>
    </w:p>
    <w:p w14:paraId="41259783" w14:textId="77777777" w:rsidR="00A158ED" w:rsidRPr="00222A42" w:rsidRDefault="00A158ED" w:rsidP="00222A42">
      <w:pPr>
        <w:pStyle w:val="NoSpacing"/>
        <w:ind w:left="720" w:hanging="720"/>
        <w:rPr>
          <w:rFonts w:cstheme="minorHAnsi"/>
        </w:rPr>
      </w:pPr>
    </w:p>
    <w:sectPr w:rsidR="00A158ED" w:rsidRPr="00222A4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2222CA"/>
    <w:multiLevelType w:val="multilevel"/>
    <w:tmpl w:val="CFE07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C1A56B0"/>
    <w:multiLevelType w:val="multilevel"/>
    <w:tmpl w:val="CD385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7450615">
    <w:abstractNumId w:val="1"/>
  </w:num>
  <w:num w:numId="2" w16cid:durableId="1117136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FyJX7Hn5VNPhvs7APylPXoR8x5u4MJ6KzjPvjobcHQ/LPKmqECXU2DGT7z/IqTcBW/MVY2R2vaJtQcFBOtmSYg==" w:salt="kh2myHKedrOfy6FsKQpsj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056A"/>
    <w:rsid w:val="00131A15"/>
    <w:rsid w:val="00131C28"/>
    <w:rsid w:val="00134CF7"/>
    <w:rsid w:val="0014182B"/>
    <w:rsid w:val="0014490B"/>
    <w:rsid w:val="00146A5C"/>
    <w:rsid w:val="00146E50"/>
    <w:rsid w:val="00150DB6"/>
    <w:rsid w:val="00154D34"/>
    <w:rsid w:val="00160E1F"/>
    <w:rsid w:val="00161372"/>
    <w:rsid w:val="001622DB"/>
    <w:rsid w:val="00163F71"/>
    <w:rsid w:val="001726F8"/>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2A42"/>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7C33"/>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587B"/>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2521"/>
    <w:rsid w:val="00653DA3"/>
    <w:rsid w:val="00654D37"/>
    <w:rsid w:val="006621F0"/>
    <w:rsid w:val="006647E7"/>
    <w:rsid w:val="00666FD4"/>
    <w:rsid w:val="00667217"/>
    <w:rsid w:val="006702C6"/>
    <w:rsid w:val="006746B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303C"/>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6789"/>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E74D0"/>
    <w:rsid w:val="009F28E2"/>
    <w:rsid w:val="009F4BDF"/>
    <w:rsid w:val="009F60BA"/>
    <w:rsid w:val="009F7F44"/>
    <w:rsid w:val="00A01B8D"/>
    <w:rsid w:val="00A034AE"/>
    <w:rsid w:val="00A035F5"/>
    <w:rsid w:val="00A11F34"/>
    <w:rsid w:val="00A1350A"/>
    <w:rsid w:val="00A158ED"/>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78B3"/>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53AD"/>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1F6D"/>
    <w:rsid w:val="00C3466C"/>
    <w:rsid w:val="00C355FF"/>
    <w:rsid w:val="00C41A64"/>
    <w:rsid w:val="00C47122"/>
    <w:rsid w:val="00C47959"/>
    <w:rsid w:val="00C47CEA"/>
    <w:rsid w:val="00C515E0"/>
    <w:rsid w:val="00C531A3"/>
    <w:rsid w:val="00C57F24"/>
    <w:rsid w:val="00C63EA6"/>
    <w:rsid w:val="00C6619F"/>
    <w:rsid w:val="00C6624A"/>
    <w:rsid w:val="00C742C3"/>
    <w:rsid w:val="00C74DBD"/>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1D45"/>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48B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3A47"/>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215"/>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1726F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726F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726F8"/>
    <w:rPr>
      <w:color w:val="0000FF"/>
      <w:u w:val="single"/>
    </w:rPr>
  </w:style>
  <w:style w:type="character" w:styleId="FollowedHyperlink">
    <w:name w:val="FollowedHyperlink"/>
    <w:basedOn w:val="DefaultParagraphFont"/>
    <w:uiPriority w:val="99"/>
    <w:semiHidden/>
    <w:unhideWhenUsed/>
    <w:rsid w:val="001726F8"/>
    <w:rPr>
      <w:color w:val="800080"/>
      <w:u w:val="single"/>
    </w:rPr>
  </w:style>
  <w:style w:type="paragraph" w:customStyle="1" w:styleId="previous">
    <w:name w:val="previous"/>
    <w:basedOn w:val="Normal"/>
    <w:rsid w:val="001726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1726F8"/>
  </w:style>
  <w:style w:type="character" w:customStyle="1" w:styleId="extra-detail-1">
    <w:name w:val="extra-detail-1"/>
    <w:basedOn w:val="DefaultParagraphFont"/>
    <w:rsid w:val="001726F8"/>
  </w:style>
  <w:style w:type="character" w:customStyle="1" w:styleId="extra-detail-2">
    <w:name w:val="extra-detail-2"/>
    <w:basedOn w:val="DefaultParagraphFont"/>
    <w:rsid w:val="001726F8"/>
  </w:style>
  <w:style w:type="paragraph" w:customStyle="1" w:styleId="next">
    <w:name w:val="next"/>
    <w:basedOn w:val="Normal"/>
    <w:rsid w:val="001726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1726F8"/>
  </w:style>
  <w:style w:type="character" w:customStyle="1" w:styleId="download-link-title">
    <w:name w:val="download-link-title"/>
    <w:basedOn w:val="DefaultParagraphFont"/>
    <w:rsid w:val="001726F8"/>
  </w:style>
  <w:style w:type="character" w:customStyle="1" w:styleId="captions">
    <w:name w:val="captions"/>
    <w:basedOn w:val="DefaultParagraphFont"/>
    <w:rsid w:val="001726F8"/>
  </w:style>
  <w:style w:type="character" w:customStyle="1" w:styleId="label">
    <w:name w:val="label"/>
    <w:basedOn w:val="DefaultParagraphFont"/>
    <w:rsid w:val="001726F8"/>
  </w:style>
  <w:style w:type="character" w:customStyle="1" w:styleId="text">
    <w:name w:val="text"/>
    <w:basedOn w:val="DefaultParagraphFont"/>
    <w:rsid w:val="001726F8"/>
  </w:style>
  <w:style w:type="character" w:styleId="UnresolvedMention">
    <w:name w:val="Unresolved Mention"/>
    <w:basedOn w:val="DefaultParagraphFont"/>
    <w:uiPriority w:val="99"/>
    <w:semiHidden/>
    <w:unhideWhenUsed/>
    <w:rsid w:val="001726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032753">
      <w:bodyDiv w:val="1"/>
      <w:marLeft w:val="0"/>
      <w:marRight w:val="0"/>
      <w:marTop w:val="0"/>
      <w:marBottom w:val="0"/>
      <w:divBdr>
        <w:top w:val="none" w:sz="0" w:space="0" w:color="auto"/>
        <w:left w:val="none" w:sz="0" w:space="0" w:color="auto"/>
        <w:bottom w:val="none" w:sz="0" w:space="0" w:color="auto"/>
        <w:right w:val="none" w:sz="0" w:space="0" w:color="auto"/>
      </w:divBdr>
      <w:divsChild>
        <w:div w:id="186988526">
          <w:marLeft w:val="0"/>
          <w:marRight w:val="0"/>
          <w:marTop w:val="0"/>
          <w:marBottom w:val="0"/>
          <w:divBdr>
            <w:top w:val="none" w:sz="0" w:space="0" w:color="auto"/>
            <w:left w:val="none" w:sz="0" w:space="0" w:color="auto"/>
            <w:bottom w:val="none" w:sz="0" w:space="0" w:color="auto"/>
            <w:right w:val="none" w:sz="0" w:space="0" w:color="auto"/>
          </w:divBdr>
          <w:divsChild>
            <w:div w:id="58794010">
              <w:marLeft w:val="0"/>
              <w:marRight w:val="0"/>
              <w:marTop w:val="0"/>
              <w:marBottom w:val="0"/>
              <w:divBdr>
                <w:top w:val="none" w:sz="0" w:space="0" w:color="auto"/>
                <w:left w:val="none" w:sz="0" w:space="0" w:color="auto"/>
                <w:bottom w:val="none" w:sz="0" w:space="0" w:color="auto"/>
                <w:right w:val="none" w:sz="0" w:space="0" w:color="auto"/>
              </w:divBdr>
            </w:div>
          </w:divsChild>
        </w:div>
        <w:div w:id="1290627682">
          <w:marLeft w:val="0"/>
          <w:marRight w:val="0"/>
          <w:marTop w:val="0"/>
          <w:marBottom w:val="0"/>
          <w:divBdr>
            <w:top w:val="none" w:sz="0" w:space="0" w:color="auto"/>
            <w:left w:val="none" w:sz="0" w:space="0" w:color="auto"/>
            <w:bottom w:val="none" w:sz="0" w:space="0" w:color="auto"/>
            <w:right w:val="none" w:sz="0" w:space="0" w:color="auto"/>
          </w:divBdr>
        </w:div>
        <w:div w:id="1462724757">
          <w:marLeft w:val="0"/>
          <w:marRight w:val="0"/>
          <w:marTop w:val="0"/>
          <w:marBottom w:val="0"/>
          <w:divBdr>
            <w:top w:val="none" w:sz="0" w:space="0" w:color="auto"/>
            <w:left w:val="none" w:sz="0" w:space="0" w:color="auto"/>
            <w:bottom w:val="none" w:sz="0" w:space="0" w:color="auto"/>
            <w:right w:val="none" w:sz="0" w:space="0" w:color="auto"/>
          </w:divBdr>
        </w:div>
        <w:div w:id="711002957">
          <w:marLeft w:val="0"/>
          <w:marRight w:val="0"/>
          <w:marTop w:val="0"/>
          <w:marBottom w:val="0"/>
          <w:divBdr>
            <w:top w:val="none" w:sz="0" w:space="0" w:color="auto"/>
            <w:left w:val="none" w:sz="0" w:space="0" w:color="auto"/>
            <w:bottom w:val="none" w:sz="0" w:space="0" w:color="auto"/>
            <w:right w:val="none" w:sz="0" w:space="0" w:color="auto"/>
          </w:divBdr>
          <w:divsChild>
            <w:div w:id="1121535822">
              <w:marLeft w:val="0"/>
              <w:marRight w:val="360"/>
              <w:marTop w:val="0"/>
              <w:marBottom w:val="0"/>
              <w:divBdr>
                <w:top w:val="none" w:sz="0" w:space="0" w:color="auto"/>
                <w:left w:val="none" w:sz="0" w:space="0" w:color="auto"/>
                <w:bottom w:val="none" w:sz="0" w:space="0" w:color="auto"/>
                <w:right w:val="none" w:sz="0" w:space="0" w:color="auto"/>
              </w:divBdr>
            </w:div>
          </w:divsChild>
        </w:div>
        <w:div w:id="814569475">
          <w:marLeft w:val="0"/>
          <w:marRight w:val="0"/>
          <w:marTop w:val="0"/>
          <w:marBottom w:val="0"/>
          <w:divBdr>
            <w:top w:val="none" w:sz="0" w:space="0" w:color="auto"/>
            <w:left w:val="none" w:sz="0" w:space="0" w:color="auto"/>
            <w:bottom w:val="none" w:sz="0" w:space="0" w:color="auto"/>
            <w:right w:val="none" w:sz="0" w:space="0" w:color="auto"/>
          </w:divBdr>
          <w:divsChild>
            <w:div w:id="317150292">
              <w:marLeft w:val="0"/>
              <w:marRight w:val="0"/>
              <w:marTop w:val="0"/>
              <w:marBottom w:val="0"/>
              <w:divBdr>
                <w:top w:val="none" w:sz="0" w:space="0" w:color="auto"/>
                <w:left w:val="none" w:sz="0" w:space="0" w:color="auto"/>
                <w:bottom w:val="none" w:sz="0" w:space="0" w:color="auto"/>
                <w:right w:val="none" w:sz="0" w:space="0" w:color="auto"/>
              </w:divBdr>
            </w:div>
          </w:divsChild>
        </w:div>
        <w:div w:id="471756145">
          <w:marLeft w:val="0"/>
          <w:marRight w:val="0"/>
          <w:marTop w:val="0"/>
          <w:marBottom w:val="0"/>
          <w:divBdr>
            <w:top w:val="none" w:sz="0" w:space="0" w:color="auto"/>
            <w:left w:val="none" w:sz="0" w:space="0" w:color="auto"/>
            <w:bottom w:val="none" w:sz="0" w:space="0" w:color="auto"/>
            <w:right w:val="none" w:sz="0" w:space="0" w:color="auto"/>
          </w:divBdr>
        </w:div>
        <w:div w:id="515777814">
          <w:marLeft w:val="0"/>
          <w:marRight w:val="0"/>
          <w:marTop w:val="0"/>
          <w:marBottom w:val="0"/>
          <w:divBdr>
            <w:top w:val="none" w:sz="0" w:space="0" w:color="auto"/>
            <w:left w:val="none" w:sz="0" w:space="0" w:color="auto"/>
            <w:bottom w:val="none" w:sz="0" w:space="0" w:color="auto"/>
            <w:right w:val="none" w:sz="0" w:space="0" w:color="auto"/>
          </w:divBdr>
        </w:div>
        <w:div w:id="1566376307">
          <w:marLeft w:val="0"/>
          <w:marRight w:val="0"/>
          <w:marTop w:val="0"/>
          <w:marBottom w:val="0"/>
          <w:divBdr>
            <w:top w:val="none" w:sz="0" w:space="0" w:color="auto"/>
            <w:left w:val="none" w:sz="0" w:space="0" w:color="auto"/>
            <w:bottom w:val="none" w:sz="0" w:space="0" w:color="auto"/>
            <w:right w:val="none" w:sz="0" w:space="0" w:color="auto"/>
          </w:divBdr>
        </w:div>
        <w:div w:id="1823958509">
          <w:marLeft w:val="0"/>
          <w:marRight w:val="0"/>
          <w:marTop w:val="0"/>
          <w:marBottom w:val="0"/>
          <w:divBdr>
            <w:top w:val="none" w:sz="0" w:space="0" w:color="auto"/>
            <w:left w:val="none" w:sz="0" w:space="0" w:color="auto"/>
            <w:bottom w:val="none" w:sz="0" w:space="0" w:color="auto"/>
            <w:right w:val="none" w:sz="0" w:space="0" w:color="auto"/>
          </w:divBdr>
          <w:divsChild>
            <w:div w:id="309746257">
              <w:marLeft w:val="0"/>
              <w:marRight w:val="0"/>
              <w:marTop w:val="0"/>
              <w:marBottom w:val="0"/>
              <w:divBdr>
                <w:top w:val="none" w:sz="0" w:space="0" w:color="auto"/>
                <w:left w:val="none" w:sz="0" w:space="0" w:color="auto"/>
                <w:bottom w:val="none" w:sz="0" w:space="0" w:color="auto"/>
                <w:right w:val="none" w:sz="0" w:space="0" w:color="auto"/>
              </w:divBdr>
            </w:div>
          </w:divsChild>
        </w:div>
        <w:div w:id="1593199566">
          <w:marLeft w:val="0"/>
          <w:marRight w:val="0"/>
          <w:marTop w:val="0"/>
          <w:marBottom w:val="0"/>
          <w:divBdr>
            <w:top w:val="none" w:sz="0" w:space="0" w:color="auto"/>
            <w:left w:val="none" w:sz="0" w:space="0" w:color="auto"/>
            <w:bottom w:val="none" w:sz="0" w:space="0" w:color="auto"/>
            <w:right w:val="none" w:sz="0" w:space="0" w:color="auto"/>
          </w:divBdr>
        </w:div>
        <w:div w:id="1523282011">
          <w:marLeft w:val="0"/>
          <w:marRight w:val="0"/>
          <w:marTop w:val="0"/>
          <w:marBottom w:val="0"/>
          <w:divBdr>
            <w:top w:val="none" w:sz="0" w:space="0" w:color="auto"/>
            <w:left w:val="none" w:sz="0" w:space="0" w:color="auto"/>
            <w:bottom w:val="none" w:sz="0" w:space="0" w:color="auto"/>
            <w:right w:val="none" w:sz="0" w:space="0" w:color="auto"/>
          </w:divBdr>
          <w:divsChild>
            <w:div w:id="1016543015">
              <w:marLeft w:val="0"/>
              <w:marRight w:val="360"/>
              <w:marTop w:val="0"/>
              <w:marBottom w:val="0"/>
              <w:divBdr>
                <w:top w:val="none" w:sz="0" w:space="0" w:color="auto"/>
                <w:left w:val="none" w:sz="0" w:space="0" w:color="auto"/>
                <w:bottom w:val="none" w:sz="0" w:space="0" w:color="auto"/>
                <w:right w:val="none" w:sz="0" w:space="0" w:color="auto"/>
              </w:divBdr>
            </w:div>
          </w:divsChild>
        </w:div>
        <w:div w:id="1991207192">
          <w:marLeft w:val="0"/>
          <w:marRight w:val="0"/>
          <w:marTop w:val="0"/>
          <w:marBottom w:val="0"/>
          <w:divBdr>
            <w:top w:val="none" w:sz="0" w:space="0" w:color="auto"/>
            <w:left w:val="none" w:sz="0" w:space="0" w:color="auto"/>
            <w:bottom w:val="none" w:sz="0" w:space="0" w:color="auto"/>
            <w:right w:val="none" w:sz="0" w:space="0" w:color="auto"/>
          </w:divBdr>
          <w:divsChild>
            <w:div w:id="13848411">
              <w:marLeft w:val="0"/>
              <w:marRight w:val="0"/>
              <w:marTop w:val="0"/>
              <w:marBottom w:val="0"/>
              <w:divBdr>
                <w:top w:val="none" w:sz="0" w:space="0" w:color="auto"/>
                <w:left w:val="none" w:sz="0" w:space="0" w:color="auto"/>
                <w:bottom w:val="none" w:sz="0" w:space="0" w:color="auto"/>
                <w:right w:val="none" w:sz="0" w:space="0" w:color="auto"/>
              </w:divBdr>
            </w:div>
          </w:divsChild>
        </w:div>
        <w:div w:id="1545095274">
          <w:marLeft w:val="0"/>
          <w:marRight w:val="0"/>
          <w:marTop w:val="0"/>
          <w:marBottom w:val="0"/>
          <w:divBdr>
            <w:top w:val="none" w:sz="0" w:space="0" w:color="auto"/>
            <w:left w:val="none" w:sz="0" w:space="0" w:color="auto"/>
            <w:bottom w:val="none" w:sz="0" w:space="0" w:color="auto"/>
            <w:right w:val="none" w:sz="0" w:space="0" w:color="auto"/>
          </w:divBdr>
        </w:div>
        <w:div w:id="1955287088">
          <w:marLeft w:val="0"/>
          <w:marRight w:val="0"/>
          <w:marTop w:val="0"/>
          <w:marBottom w:val="0"/>
          <w:divBdr>
            <w:top w:val="none" w:sz="0" w:space="0" w:color="auto"/>
            <w:left w:val="none" w:sz="0" w:space="0" w:color="auto"/>
            <w:bottom w:val="none" w:sz="0" w:space="0" w:color="auto"/>
            <w:right w:val="none" w:sz="0" w:space="0" w:color="auto"/>
          </w:divBdr>
          <w:divsChild>
            <w:div w:id="605842833">
              <w:marLeft w:val="0"/>
              <w:marRight w:val="360"/>
              <w:marTop w:val="0"/>
              <w:marBottom w:val="0"/>
              <w:divBdr>
                <w:top w:val="none" w:sz="0" w:space="0" w:color="auto"/>
                <w:left w:val="none" w:sz="0" w:space="0" w:color="auto"/>
                <w:bottom w:val="none" w:sz="0" w:space="0" w:color="auto"/>
                <w:right w:val="none" w:sz="0" w:space="0" w:color="auto"/>
              </w:divBdr>
            </w:div>
          </w:divsChild>
        </w:div>
        <w:div w:id="434131261">
          <w:marLeft w:val="0"/>
          <w:marRight w:val="0"/>
          <w:marTop w:val="0"/>
          <w:marBottom w:val="0"/>
          <w:divBdr>
            <w:top w:val="none" w:sz="0" w:space="0" w:color="auto"/>
            <w:left w:val="none" w:sz="0" w:space="0" w:color="auto"/>
            <w:bottom w:val="none" w:sz="0" w:space="0" w:color="auto"/>
            <w:right w:val="none" w:sz="0" w:space="0" w:color="auto"/>
          </w:divBdr>
          <w:divsChild>
            <w:div w:id="1794789792">
              <w:marLeft w:val="0"/>
              <w:marRight w:val="0"/>
              <w:marTop w:val="0"/>
              <w:marBottom w:val="0"/>
              <w:divBdr>
                <w:top w:val="none" w:sz="0" w:space="0" w:color="auto"/>
                <w:left w:val="none" w:sz="0" w:space="0" w:color="auto"/>
                <w:bottom w:val="none" w:sz="0" w:space="0" w:color="auto"/>
                <w:right w:val="none" w:sz="0" w:space="0" w:color="auto"/>
              </w:divBdr>
            </w:div>
          </w:divsChild>
        </w:div>
        <w:div w:id="926961738">
          <w:marLeft w:val="0"/>
          <w:marRight w:val="0"/>
          <w:marTop w:val="0"/>
          <w:marBottom w:val="0"/>
          <w:divBdr>
            <w:top w:val="none" w:sz="0" w:space="0" w:color="auto"/>
            <w:left w:val="none" w:sz="0" w:space="0" w:color="auto"/>
            <w:bottom w:val="none" w:sz="0" w:space="0" w:color="auto"/>
            <w:right w:val="none" w:sz="0" w:space="0" w:color="auto"/>
          </w:divBdr>
        </w:div>
        <w:div w:id="1187211628">
          <w:marLeft w:val="0"/>
          <w:marRight w:val="0"/>
          <w:marTop w:val="0"/>
          <w:marBottom w:val="0"/>
          <w:divBdr>
            <w:top w:val="none" w:sz="0" w:space="0" w:color="auto"/>
            <w:left w:val="none" w:sz="0" w:space="0" w:color="auto"/>
            <w:bottom w:val="none" w:sz="0" w:space="0" w:color="auto"/>
            <w:right w:val="none" w:sz="0" w:space="0" w:color="auto"/>
          </w:divBdr>
        </w:div>
        <w:div w:id="1774010502">
          <w:marLeft w:val="0"/>
          <w:marRight w:val="0"/>
          <w:marTop w:val="0"/>
          <w:marBottom w:val="0"/>
          <w:divBdr>
            <w:top w:val="none" w:sz="0" w:space="0" w:color="auto"/>
            <w:left w:val="none" w:sz="0" w:space="0" w:color="auto"/>
            <w:bottom w:val="none" w:sz="0" w:space="0" w:color="auto"/>
            <w:right w:val="none" w:sz="0" w:space="0" w:color="auto"/>
          </w:divBdr>
          <w:divsChild>
            <w:div w:id="1869641305">
              <w:marLeft w:val="0"/>
              <w:marRight w:val="0"/>
              <w:marTop w:val="0"/>
              <w:marBottom w:val="0"/>
              <w:divBdr>
                <w:top w:val="none" w:sz="0" w:space="0" w:color="auto"/>
                <w:left w:val="none" w:sz="0" w:space="0" w:color="auto"/>
                <w:bottom w:val="none" w:sz="0" w:space="0" w:color="auto"/>
                <w:right w:val="none" w:sz="0" w:space="0" w:color="auto"/>
              </w:divBdr>
            </w:div>
          </w:divsChild>
        </w:div>
        <w:div w:id="2042852986">
          <w:marLeft w:val="0"/>
          <w:marRight w:val="0"/>
          <w:marTop w:val="0"/>
          <w:marBottom w:val="0"/>
          <w:divBdr>
            <w:top w:val="none" w:sz="0" w:space="0" w:color="auto"/>
            <w:left w:val="none" w:sz="0" w:space="0" w:color="auto"/>
            <w:bottom w:val="none" w:sz="0" w:space="0" w:color="auto"/>
            <w:right w:val="none" w:sz="0" w:space="0" w:color="auto"/>
          </w:divBdr>
        </w:div>
        <w:div w:id="1309702762">
          <w:marLeft w:val="0"/>
          <w:marRight w:val="0"/>
          <w:marTop w:val="0"/>
          <w:marBottom w:val="0"/>
          <w:divBdr>
            <w:top w:val="none" w:sz="0" w:space="0" w:color="auto"/>
            <w:left w:val="none" w:sz="0" w:space="0" w:color="auto"/>
            <w:bottom w:val="none" w:sz="0" w:space="0" w:color="auto"/>
            <w:right w:val="none" w:sz="0" w:space="0" w:color="auto"/>
          </w:divBdr>
        </w:div>
        <w:div w:id="1422138878">
          <w:marLeft w:val="0"/>
          <w:marRight w:val="0"/>
          <w:marTop w:val="0"/>
          <w:marBottom w:val="0"/>
          <w:divBdr>
            <w:top w:val="none" w:sz="0" w:space="0" w:color="auto"/>
            <w:left w:val="none" w:sz="0" w:space="0" w:color="auto"/>
            <w:bottom w:val="none" w:sz="0" w:space="0" w:color="auto"/>
            <w:right w:val="none" w:sz="0" w:space="0" w:color="auto"/>
          </w:divBdr>
          <w:divsChild>
            <w:div w:id="1337852760">
              <w:marLeft w:val="0"/>
              <w:marRight w:val="0"/>
              <w:marTop w:val="0"/>
              <w:marBottom w:val="0"/>
              <w:divBdr>
                <w:top w:val="none" w:sz="0" w:space="0" w:color="auto"/>
                <w:left w:val="none" w:sz="0" w:space="0" w:color="auto"/>
                <w:bottom w:val="none" w:sz="0" w:space="0" w:color="auto"/>
                <w:right w:val="none" w:sz="0" w:space="0" w:color="auto"/>
              </w:divBdr>
            </w:div>
          </w:divsChild>
        </w:div>
        <w:div w:id="949966941">
          <w:marLeft w:val="0"/>
          <w:marRight w:val="0"/>
          <w:marTop w:val="0"/>
          <w:marBottom w:val="0"/>
          <w:divBdr>
            <w:top w:val="none" w:sz="0" w:space="0" w:color="auto"/>
            <w:left w:val="none" w:sz="0" w:space="0" w:color="auto"/>
            <w:bottom w:val="none" w:sz="0" w:space="0" w:color="auto"/>
            <w:right w:val="none" w:sz="0" w:space="0" w:color="auto"/>
          </w:divBdr>
        </w:div>
        <w:div w:id="261424593">
          <w:marLeft w:val="0"/>
          <w:marRight w:val="0"/>
          <w:marTop w:val="0"/>
          <w:marBottom w:val="0"/>
          <w:divBdr>
            <w:top w:val="none" w:sz="0" w:space="0" w:color="auto"/>
            <w:left w:val="none" w:sz="0" w:space="0" w:color="auto"/>
            <w:bottom w:val="none" w:sz="0" w:space="0" w:color="auto"/>
            <w:right w:val="none" w:sz="0" w:space="0" w:color="auto"/>
          </w:divBdr>
          <w:divsChild>
            <w:div w:id="435835887">
              <w:marLeft w:val="0"/>
              <w:marRight w:val="360"/>
              <w:marTop w:val="0"/>
              <w:marBottom w:val="0"/>
              <w:divBdr>
                <w:top w:val="none" w:sz="0" w:space="0" w:color="auto"/>
                <w:left w:val="none" w:sz="0" w:space="0" w:color="auto"/>
                <w:bottom w:val="none" w:sz="0" w:space="0" w:color="auto"/>
                <w:right w:val="none" w:sz="0" w:space="0" w:color="auto"/>
              </w:divBdr>
            </w:div>
          </w:divsChild>
        </w:div>
        <w:div w:id="96219953">
          <w:marLeft w:val="0"/>
          <w:marRight w:val="0"/>
          <w:marTop w:val="0"/>
          <w:marBottom w:val="0"/>
          <w:divBdr>
            <w:top w:val="none" w:sz="0" w:space="0" w:color="auto"/>
            <w:left w:val="none" w:sz="0" w:space="0" w:color="auto"/>
            <w:bottom w:val="none" w:sz="0" w:space="0" w:color="auto"/>
            <w:right w:val="none" w:sz="0" w:space="0" w:color="auto"/>
          </w:divBdr>
          <w:divsChild>
            <w:div w:id="974523770">
              <w:marLeft w:val="0"/>
              <w:marRight w:val="0"/>
              <w:marTop w:val="0"/>
              <w:marBottom w:val="0"/>
              <w:divBdr>
                <w:top w:val="none" w:sz="0" w:space="0" w:color="auto"/>
                <w:left w:val="none" w:sz="0" w:space="0" w:color="auto"/>
                <w:bottom w:val="none" w:sz="0" w:space="0" w:color="auto"/>
                <w:right w:val="none" w:sz="0" w:space="0" w:color="auto"/>
              </w:divBdr>
            </w:div>
          </w:divsChild>
        </w:div>
        <w:div w:id="1994750081">
          <w:marLeft w:val="0"/>
          <w:marRight w:val="0"/>
          <w:marTop w:val="0"/>
          <w:marBottom w:val="0"/>
          <w:divBdr>
            <w:top w:val="none" w:sz="0" w:space="0" w:color="auto"/>
            <w:left w:val="none" w:sz="0" w:space="0" w:color="auto"/>
            <w:bottom w:val="none" w:sz="0" w:space="0" w:color="auto"/>
            <w:right w:val="none" w:sz="0" w:space="0" w:color="auto"/>
          </w:divBdr>
        </w:div>
        <w:div w:id="283968037">
          <w:marLeft w:val="0"/>
          <w:marRight w:val="0"/>
          <w:marTop w:val="0"/>
          <w:marBottom w:val="0"/>
          <w:divBdr>
            <w:top w:val="none" w:sz="0" w:space="0" w:color="auto"/>
            <w:left w:val="none" w:sz="0" w:space="0" w:color="auto"/>
            <w:bottom w:val="none" w:sz="0" w:space="0" w:color="auto"/>
            <w:right w:val="none" w:sz="0" w:space="0" w:color="auto"/>
          </w:divBdr>
        </w:div>
        <w:div w:id="918517553">
          <w:marLeft w:val="0"/>
          <w:marRight w:val="0"/>
          <w:marTop w:val="0"/>
          <w:marBottom w:val="0"/>
          <w:divBdr>
            <w:top w:val="none" w:sz="0" w:space="0" w:color="auto"/>
            <w:left w:val="none" w:sz="0" w:space="0" w:color="auto"/>
            <w:bottom w:val="none" w:sz="0" w:space="0" w:color="auto"/>
            <w:right w:val="none" w:sz="0" w:space="0" w:color="auto"/>
          </w:divBdr>
          <w:divsChild>
            <w:div w:id="1385445418">
              <w:marLeft w:val="0"/>
              <w:marRight w:val="0"/>
              <w:marTop w:val="0"/>
              <w:marBottom w:val="0"/>
              <w:divBdr>
                <w:top w:val="none" w:sz="0" w:space="0" w:color="auto"/>
                <w:left w:val="none" w:sz="0" w:space="0" w:color="auto"/>
                <w:bottom w:val="none" w:sz="0" w:space="0" w:color="auto"/>
                <w:right w:val="none" w:sz="0" w:space="0" w:color="auto"/>
              </w:divBdr>
            </w:div>
          </w:divsChild>
        </w:div>
        <w:div w:id="773208196">
          <w:marLeft w:val="0"/>
          <w:marRight w:val="0"/>
          <w:marTop w:val="0"/>
          <w:marBottom w:val="0"/>
          <w:divBdr>
            <w:top w:val="none" w:sz="0" w:space="0" w:color="auto"/>
            <w:left w:val="none" w:sz="0" w:space="0" w:color="auto"/>
            <w:bottom w:val="none" w:sz="0" w:space="0" w:color="auto"/>
            <w:right w:val="none" w:sz="0" w:space="0" w:color="auto"/>
          </w:divBdr>
        </w:div>
        <w:div w:id="1155757556">
          <w:marLeft w:val="0"/>
          <w:marRight w:val="0"/>
          <w:marTop w:val="0"/>
          <w:marBottom w:val="0"/>
          <w:divBdr>
            <w:top w:val="none" w:sz="0" w:space="0" w:color="auto"/>
            <w:left w:val="none" w:sz="0" w:space="0" w:color="auto"/>
            <w:bottom w:val="none" w:sz="0" w:space="0" w:color="auto"/>
            <w:right w:val="none" w:sz="0" w:space="0" w:color="auto"/>
          </w:divBdr>
          <w:divsChild>
            <w:div w:id="872419928">
              <w:marLeft w:val="0"/>
              <w:marRight w:val="360"/>
              <w:marTop w:val="0"/>
              <w:marBottom w:val="0"/>
              <w:divBdr>
                <w:top w:val="none" w:sz="0" w:space="0" w:color="auto"/>
                <w:left w:val="none" w:sz="0" w:space="0" w:color="auto"/>
                <w:bottom w:val="none" w:sz="0" w:space="0" w:color="auto"/>
                <w:right w:val="none" w:sz="0" w:space="0" w:color="auto"/>
              </w:divBdr>
            </w:div>
          </w:divsChild>
        </w:div>
        <w:div w:id="1771658622">
          <w:marLeft w:val="0"/>
          <w:marRight w:val="0"/>
          <w:marTop w:val="0"/>
          <w:marBottom w:val="0"/>
          <w:divBdr>
            <w:top w:val="none" w:sz="0" w:space="0" w:color="auto"/>
            <w:left w:val="none" w:sz="0" w:space="0" w:color="auto"/>
            <w:bottom w:val="none" w:sz="0" w:space="0" w:color="auto"/>
            <w:right w:val="none" w:sz="0" w:space="0" w:color="auto"/>
          </w:divBdr>
          <w:divsChild>
            <w:div w:id="942299649">
              <w:marLeft w:val="0"/>
              <w:marRight w:val="0"/>
              <w:marTop w:val="0"/>
              <w:marBottom w:val="0"/>
              <w:divBdr>
                <w:top w:val="none" w:sz="0" w:space="0" w:color="auto"/>
                <w:left w:val="none" w:sz="0" w:space="0" w:color="auto"/>
                <w:bottom w:val="none" w:sz="0" w:space="0" w:color="auto"/>
                <w:right w:val="none" w:sz="0" w:space="0" w:color="auto"/>
              </w:divBdr>
            </w:div>
          </w:divsChild>
        </w:div>
        <w:div w:id="1178423715">
          <w:marLeft w:val="0"/>
          <w:marRight w:val="0"/>
          <w:marTop w:val="0"/>
          <w:marBottom w:val="0"/>
          <w:divBdr>
            <w:top w:val="none" w:sz="0" w:space="0" w:color="auto"/>
            <w:left w:val="none" w:sz="0" w:space="0" w:color="auto"/>
            <w:bottom w:val="none" w:sz="0" w:space="0" w:color="auto"/>
            <w:right w:val="none" w:sz="0" w:space="0" w:color="auto"/>
          </w:divBdr>
        </w:div>
        <w:div w:id="1898852074">
          <w:marLeft w:val="0"/>
          <w:marRight w:val="0"/>
          <w:marTop w:val="0"/>
          <w:marBottom w:val="0"/>
          <w:divBdr>
            <w:top w:val="none" w:sz="0" w:space="0" w:color="auto"/>
            <w:left w:val="none" w:sz="0" w:space="0" w:color="auto"/>
            <w:bottom w:val="none" w:sz="0" w:space="0" w:color="auto"/>
            <w:right w:val="none" w:sz="0" w:space="0" w:color="auto"/>
          </w:divBdr>
        </w:div>
        <w:div w:id="1704624052">
          <w:marLeft w:val="0"/>
          <w:marRight w:val="0"/>
          <w:marTop w:val="0"/>
          <w:marBottom w:val="0"/>
          <w:divBdr>
            <w:top w:val="none" w:sz="0" w:space="0" w:color="auto"/>
            <w:left w:val="none" w:sz="0" w:space="0" w:color="auto"/>
            <w:bottom w:val="none" w:sz="0" w:space="0" w:color="auto"/>
            <w:right w:val="none" w:sz="0" w:space="0" w:color="auto"/>
          </w:divBdr>
        </w:div>
        <w:div w:id="299773538">
          <w:marLeft w:val="0"/>
          <w:marRight w:val="0"/>
          <w:marTop w:val="0"/>
          <w:marBottom w:val="0"/>
          <w:divBdr>
            <w:top w:val="none" w:sz="0" w:space="0" w:color="auto"/>
            <w:left w:val="none" w:sz="0" w:space="0" w:color="auto"/>
            <w:bottom w:val="none" w:sz="0" w:space="0" w:color="auto"/>
            <w:right w:val="none" w:sz="0" w:space="0" w:color="auto"/>
          </w:divBdr>
          <w:divsChild>
            <w:div w:id="1546984440">
              <w:marLeft w:val="0"/>
              <w:marRight w:val="0"/>
              <w:marTop w:val="0"/>
              <w:marBottom w:val="0"/>
              <w:divBdr>
                <w:top w:val="none" w:sz="0" w:space="0" w:color="auto"/>
                <w:left w:val="none" w:sz="0" w:space="0" w:color="auto"/>
                <w:bottom w:val="none" w:sz="0" w:space="0" w:color="auto"/>
                <w:right w:val="none" w:sz="0" w:space="0" w:color="auto"/>
              </w:divBdr>
            </w:div>
          </w:divsChild>
        </w:div>
        <w:div w:id="1822234595">
          <w:marLeft w:val="0"/>
          <w:marRight w:val="0"/>
          <w:marTop w:val="0"/>
          <w:marBottom w:val="0"/>
          <w:divBdr>
            <w:top w:val="none" w:sz="0" w:space="0" w:color="auto"/>
            <w:left w:val="none" w:sz="0" w:space="0" w:color="auto"/>
            <w:bottom w:val="none" w:sz="0" w:space="0" w:color="auto"/>
            <w:right w:val="none" w:sz="0" w:space="0" w:color="auto"/>
          </w:divBdr>
        </w:div>
        <w:div w:id="1158883964">
          <w:marLeft w:val="0"/>
          <w:marRight w:val="0"/>
          <w:marTop w:val="0"/>
          <w:marBottom w:val="0"/>
          <w:divBdr>
            <w:top w:val="none" w:sz="0" w:space="0" w:color="auto"/>
            <w:left w:val="none" w:sz="0" w:space="0" w:color="auto"/>
            <w:bottom w:val="none" w:sz="0" w:space="0" w:color="auto"/>
            <w:right w:val="none" w:sz="0" w:space="0" w:color="auto"/>
          </w:divBdr>
          <w:divsChild>
            <w:div w:id="1568494559">
              <w:marLeft w:val="0"/>
              <w:marRight w:val="360"/>
              <w:marTop w:val="0"/>
              <w:marBottom w:val="0"/>
              <w:divBdr>
                <w:top w:val="none" w:sz="0" w:space="0" w:color="auto"/>
                <w:left w:val="none" w:sz="0" w:space="0" w:color="auto"/>
                <w:bottom w:val="none" w:sz="0" w:space="0" w:color="auto"/>
                <w:right w:val="none" w:sz="0" w:space="0" w:color="auto"/>
              </w:divBdr>
            </w:div>
          </w:divsChild>
        </w:div>
        <w:div w:id="577520972">
          <w:marLeft w:val="0"/>
          <w:marRight w:val="0"/>
          <w:marTop w:val="0"/>
          <w:marBottom w:val="0"/>
          <w:divBdr>
            <w:top w:val="none" w:sz="0" w:space="0" w:color="auto"/>
            <w:left w:val="none" w:sz="0" w:space="0" w:color="auto"/>
            <w:bottom w:val="none" w:sz="0" w:space="0" w:color="auto"/>
            <w:right w:val="none" w:sz="0" w:space="0" w:color="auto"/>
          </w:divBdr>
          <w:divsChild>
            <w:div w:id="1580285951">
              <w:marLeft w:val="0"/>
              <w:marRight w:val="0"/>
              <w:marTop w:val="0"/>
              <w:marBottom w:val="0"/>
              <w:divBdr>
                <w:top w:val="none" w:sz="0" w:space="0" w:color="auto"/>
                <w:left w:val="none" w:sz="0" w:space="0" w:color="auto"/>
                <w:bottom w:val="none" w:sz="0" w:space="0" w:color="auto"/>
                <w:right w:val="none" w:sz="0" w:space="0" w:color="auto"/>
              </w:divBdr>
            </w:div>
          </w:divsChild>
        </w:div>
        <w:div w:id="25757929">
          <w:marLeft w:val="0"/>
          <w:marRight w:val="0"/>
          <w:marTop w:val="0"/>
          <w:marBottom w:val="0"/>
          <w:divBdr>
            <w:top w:val="none" w:sz="0" w:space="0" w:color="auto"/>
            <w:left w:val="none" w:sz="0" w:space="0" w:color="auto"/>
            <w:bottom w:val="none" w:sz="0" w:space="0" w:color="auto"/>
            <w:right w:val="none" w:sz="0" w:space="0" w:color="auto"/>
          </w:divBdr>
        </w:div>
        <w:div w:id="684091931">
          <w:marLeft w:val="0"/>
          <w:marRight w:val="0"/>
          <w:marTop w:val="0"/>
          <w:marBottom w:val="0"/>
          <w:divBdr>
            <w:top w:val="none" w:sz="0" w:space="0" w:color="auto"/>
            <w:left w:val="none" w:sz="0" w:space="0" w:color="auto"/>
            <w:bottom w:val="none" w:sz="0" w:space="0" w:color="auto"/>
            <w:right w:val="none" w:sz="0" w:space="0" w:color="auto"/>
          </w:divBdr>
          <w:divsChild>
            <w:div w:id="1777869884">
              <w:marLeft w:val="0"/>
              <w:marRight w:val="360"/>
              <w:marTop w:val="0"/>
              <w:marBottom w:val="0"/>
              <w:divBdr>
                <w:top w:val="none" w:sz="0" w:space="0" w:color="auto"/>
                <w:left w:val="none" w:sz="0" w:space="0" w:color="auto"/>
                <w:bottom w:val="none" w:sz="0" w:space="0" w:color="auto"/>
                <w:right w:val="none" w:sz="0" w:space="0" w:color="auto"/>
              </w:divBdr>
            </w:div>
          </w:divsChild>
        </w:div>
        <w:div w:id="1882471936">
          <w:marLeft w:val="0"/>
          <w:marRight w:val="0"/>
          <w:marTop w:val="0"/>
          <w:marBottom w:val="0"/>
          <w:divBdr>
            <w:top w:val="none" w:sz="0" w:space="0" w:color="auto"/>
            <w:left w:val="none" w:sz="0" w:space="0" w:color="auto"/>
            <w:bottom w:val="none" w:sz="0" w:space="0" w:color="auto"/>
            <w:right w:val="none" w:sz="0" w:space="0" w:color="auto"/>
          </w:divBdr>
          <w:divsChild>
            <w:div w:id="833911426">
              <w:marLeft w:val="0"/>
              <w:marRight w:val="0"/>
              <w:marTop w:val="0"/>
              <w:marBottom w:val="0"/>
              <w:divBdr>
                <w:top w:val="none" w:sz="0" w:space="0" w:color="auto"/>
                <w:left w:val="none" w:sz="0" w:space="0" w:color="auto"/>
                <w:bottom w:val="none" w:sz="0" w:space="0" w:color="auto"/>
                <w:right w:val="none" w:sz="0" w:space="0" w:color="auto"/>
              </w:divBdr>
            </w:div>
          </w:divsChild>
        </w:div>
        <w:div w:id="484783050">
          <w:marLeft w:val="0"/>
          <w:marRight w:val="0"/>
          <w:marTop w:val="0"/>
          <w:marBottom w:val="0"/>
          <w:divBdr>
            <w:top w:val="none" w:sz="0" w:space="0" w:color="auto"/>
            <w:left w:val="none" w:sz="0" w:space="0" w:color="auto"/>
            <w:bottom w:val="none" w:sz="0" w:space="0" w:color="auto"/>
            <w:right w:val="none" w:sz="0" w:space="0" w:color="auto"/>
          </w:divBdr>
        </w:div>
        <w:div w:id="1949237648">
          <w:marLeft w:val="0"/>
          <w:marRight w:val="0"/>
          <w:marTop w:val="0"/>
          <w:marBottom w:val="0"/>
          <w:divBdr>
            <w:top w:val="none" w:sz="0" w:space="0" w:color="auto"/>
            <w:left w:val="none" w:sz="0" w:space="0" w:color="auto"/>
            <w:bottom w:val="none" w:sz="0" w:space="0" w:color="auto"/>
            <w:right w:val="none" w:sz="0" w:space="0" w:color="auto"/>
          </w:divBdr>
        </w:div>
        <w:div w:id="474296623">
          <w:marLeft w:val="0"/>
          <w:marRight w:val="0"/>
          <w:marTop w:val="0"/>
          <w:marBottom w:val="0"/>
          <w:divBdr>
            <w:top w:val="none" w:sz="0" w:space="0" w:color="auto"/>
            <w:left w:val="none" w:sz="0" w:space="0" w:color="auto"/>
            <w:bottom w:val="none" w:sz="0" w:space="0" w:color="auto"/>
            <w:right w:val="none" w:sz="0" w:space="0" w:color="auto"/>
          </w:divBdr>
          <w:divsChild>
            <w:div w:id="27223188">
              <w:marLeft w:val="0"/>
              <w:marRight w:val="0"/>
              <w:marTop w:val="0"/>
              <w:marBottom w:val="0"/>
              <w:divBdr>
                <w:top w:val="none" w:sz="0" w:space="0" w:color="auto"/>
                <w:left w:val="none" w:sz="0" w:space="0" w:color="auto"/>
                <w:bottom w:val="none" w:sz="0" w:space="0" w:color="auto"/>
                <w:right w:val="none" w:sz="0" w:space="0" w:color="auto"/>
              </w:divBdr>
            </w:div>
          </w:divsChild>
        </w:div>
        <w:div w:id="20251160">
          <w:marLeft w:val="0"/>
          <w:marRight w:val="0"/>
          <w:marTop w:val="0"/>
          <w:marBottom w:val="0"/>
          <w:divBdr>
            <w:top w:val="none" w:sz="0" w:space="0" w:color="auto"/>
            <w:left w:val="none" w:sz="0" w:space="0" w:color="auto"/>
            <w:bottom w:val="none" w:sz="0" w:space="0" w:color="auto"/>
            <w:right w:val="none" w:sz="0" w:space="0" w:color="auto"/>
          </w:divBdr>
        </w:div>
        <w:div w:id="1300722050">
          <w:marLeft w:val="0"/>
          <w:marRight w:val="0"/>
          <w:marTop w:val="0"/>
          <w:marBottom w:val="0"/>
          <w:divBdr>
            <w:top w:val="none" w:sz="0" w:space="0" w:color="auto"/>
            <w:left w:val="none" w:sz="0" w:space="0" w:color="auto"/>
            <w:bottom w:val="none" w:sz="0" w:space="0" w:color="auto"/>
            <w:right w:val="none" w:sz="0" w:space="0" w:color="auto"/>
          </w:divBdr>
        </w:div>
        <w:div w:id="1288390083">
          <w:marLeft w:val="0"/>
          <w:marRight w:val="0"/>
          <w:marTop w:val="0"/>
          <w:marBottom w:val="0"/>
          <w:divBdr>
            <w:top w:val="none" w:sz="0" w:space="0" w:color="auto"/>
            <w:left w:val="none" w:sz="0" w:space="0" w:color="auto"/>
            <w:bottom w:val="none" w:sz="0" w:space="0" w:color="auto"/>
            <w:right w:val="none" w:sz="0" w:space="0" w:color="auto"/>
          </w:divBdr>
          <w:divsChild>
            <w:div w:id="656105727">
              <w:marLeft w:val="0"/>
              <w:marRight w:val="0"/>
              <w:marTop w:val="0"/>
              <w:marBottom w:val="0"/>
              <w:divBdr>
                <w:top w:val="none" w:sz="0" w:space="0" w:color="auto"/>
                <w:left w:val="none" w:sz="0" w:space="0" w:color="auto"/>
                <w:bottom w:val="none" w:sz="0" w:space="0" w:color="auto"/>
                <w:right w:val="none" w:sz="0" w:space="0" w:color="auto"/>
              </w:divBdr>
            </w:div>
          </w:divsChild>
        </w:div>
        <w:div w:id="1520969651">
          <w:marLeft w:val="0"/>
          <w:marRight w:val="0"/>
          <w:marTop w:val="0"/>
          <w:marBottom w:val="0"/>
          <w:divBdr>
            <w:top w:val="none" w:sz="0" w:space="0" w:color="auto"/>
            <w:left w:val="none" w:sz="0" w:space="0" w:color="auto"/>
            <w:bottom w:val="none" w:sz="0" w:space="0" w:color="auto"/>
            <w:right w:val="none" w:sz="0" w:space="0" w:color="auto"/>
          </w:divBdr>
        </w:div>
        <w:div w:id="287669154">
          <w:marLeft w:val="0"/>
          <w:marRight w:val="0"/>
          <w:marTop w:val="0"/>
          <w:marBottom w:val="0"/>
          <w:divBdr>
            <w:top w:val="none" w:sz="0" w:space="0" w:color="auto"/>
            <w:left w:val="none" w:sz="0" w:space="0" w:color="auto"/>
            <w:bottom w:val="none" w:sz="0" w:space="0" w:color="auto"/>
            <w:right w:val="none" w:sz="0" w:space="0" w:color="auto"/>
          </w:divBdr>
        </w:div>
        <w:div w:id="1506894830">
          <w:marLeft w:val="0"/>
          <w:marRight w:val="0"/>
          <w:marTop w:val="0"/>
          <w:marBottom w:val="0"/>
          <w:divBdr>
            <w:top w:val="none" w:sz="0" w:space="0" w:color="auto"/>
            <w:left w:val="none" w:sz="0" w:space="0" w:color="auto"/>
            <w:bottom w:val="none" w:sz="0" w:space="0" w:color="auto"/>
            <w:right w:val="none" w:sz="0" w:space="0" w:color="auto"/>
          </w:divBdr>
          <w:divsChild>
            <w:div w:id="398333072">
              <w:marLeft w:val="0"/>
              <w:marRight w:val="0"/>
              <w:marTop w:val="0"/>
              <w:marBottom w:val="0"/>
              <w:divBdr>
                <w:top w:val="none" w:sz="0" w:space="0" w:color="auto"/>
                <w:left w:val="none" w:sz="0" w:space="0" w:color="auto"/>
                <w:bottom w:val="none" w:sz="0" w:space="0" w:color="auto"/>
                <w:right w:val="none" w:sz="0" w:space="0" w:color="auto"/>
              </w:divBdr>
            </w:div>
          </w:divsChild>
        </w:div>
        <w:div w:id="1156533074">
          <w:marLeft w:val="0"/>
          <w:marRight w:val="0"/>
          <w:marTop w:val="0"/>
          <w:marBottom w:val="0"/>
          <w:divBdr>
            <w:top w:val="none" w:sz="0" w:space="0" w:color="auto"/>
            <w:left w:val="none" w:sz="0" w:space="0" w:color="auto"/>
            <w:bottom w:val="none" w:sz="0" w:space="0" w:color="auto"/>
            <w:right w:val="none" w:sz="0" w:space="0" w:color="auto"/>
          </w:divBdr>
        </w:div>
        <w:div w:id="786194401">
          <w:marLeft w:val="0"/>
          <w:marRight w:val="0"/>
          <w:marTop w:val="0"/>
          <w:marBottom w:val="0"/>
          <w:divBdr>
            <w:top w:val="none" w:sz="0" w:space="0" w:color="auto"/>
            <w:left w:val="none" w:sz="0" w:space="0" w:color="auto"/>
            <w:bottom w:val="none" w:sz="0" w:space="0" w:color="auto"/>
            <w:right w:val="none" w:sz="0" w:space="0" w:color="auto"/>
          </w:divBdr>
        </w:div>
        <w:div w:id="903177378">
          <w:marLeft w:val="0"/>
          <w:marRight w:val="0"/>
          <w:marTop w:val="0"/>
          <w:marBottom w:val="0"/>
          <w:divBdr>
            <w:top w:val="none" w:sz="0" w:space="0" w:color="auto"/>
            <w:left w:val="none" w:sz="0" w:space="0" w:color="auto"/>
            <w:bottom w:val="none" w:sz="0" w:space="0" w:color="auto"/>
            <w:right w:val="none" w:sz="0" w:space="0" w:color="auto"/>
          </w:divBdr>
          <w:divsChild>
            <w:div w:id="1551570276">
              <w:marLeft w:val="0"/>
              <w:marRight w:val="0"/>
              <w:marTop w:val="0"/>
              <w:marBottom w:val="0"/>
              <w:divBdr>
                <w:top w:val="none" w:sz="0" w:space="0" w:color="auto"/>
                <w:left w:val="none" w:sz="0" w:space="0" w:color="auto"/>
                <w:bottom w:val="none" w:sz="0" w:space="0" w:color="auto"/>
                <w:right w:val="none" w:sz="0" w:space="0" w:color="auto"/>
              </w:divBdr>
            </w:div>
          </w:divsChild>
        </w:div>
        <w:div w:id="1401709264">
          <w:marLeft w:val="0"/>
          <w:marRight w:val="0"/>
          <w:marTop w:val="0"/>
          <w:marBottom w:val="0"/>
          <w:divBdr>
            <w:top w:val="none" w:sz="0" w:space="0" w:color="auto"/>
            <w:left w:val="none" w:sz="0" w:space="0" w:color="auto"/>
            <w:bottom w:val="none" w:sz="0" w:space="0" w:color="auto"/>
            <w:right w:val="none" w:sz="0" w:space="0" w:color="auto"/>
          </w:divBdr>
        </w:div>
        <w:div w:id="193353844">
          <w:marLeft w:val="0"/>
          <w:marRight w:val="0"/>
          <w:marTop w:val="0"/>
          <w:marBottom w:val="0"/>
          <w:divBdr>
            <w:top w:val="none" w:sz="0" w:space="0" w:color="auto"/>
            <w:left w:val="none" w:sz="0" w:space="0" w:color="auto"/>
            <w:bottom w:val="none" w:sz="0" w:space="0" w:color="auto"/>
            <w:right w:val="none" w:sz="0" w:space="0" w:color="auto"/>
          </w:divBdr>
          <w:divsChild>
            <w:div w:id="1752266163">
              <w:marLeft w:val="0"/>
              <w:marRight w:val="360"/>
              <w:marTop w:val="0"/>
              <w:marBottom w:val="0"/>
              <w:divBdr>
                <w:top w:val="none" w:sz="0" w:space="0" w:color="auto"/>
                <w:left w:val="none" w:sz="0" w:space="0" w:color="auto"/>
                <w:bottom w:val="none" w:sz="0" w:space="0" w:color="auto"/>
                <w:right w:val="none" w:sz="0" w:space="0" w:color="auto"/>
              </w:divBdr>
            </w:div>
          </w:divsChild>
        </w:div>
        <w:div w:id="1659653274">
          <w:marLeft w:val="0"/>
          <w:marRight w:val="0"/>
          <w:marTop w:val="0"/>
          <w:marBottom w:val="0"/>
          <w:divBdr>
            <w:top w:val="none" w:sz="0" w:space="0" w:color="auto"/>
            <w:left w:val="none" w:sz="0" w:space="0" w:color="auto"/>
            <w:bottom w:val="none" w:sz="0" w:space="0" w:color="auto"/>
            <w:right w:val="none" w:sz="0" w:space="0" w:color="auto"/>
          </w:divBdr>
          <w:divsChild>
            <w:div w:id="84376140">
              <w:marLeft w:val="0"/>
              <w:marRight w:val="0"/>
              <w:marTop w:val="0"/>
              <w:marBottom w:val="0"/>
              <w:divBdr>
                <w:top w:val="none" w:sz="0" w:space="0" w:color="auto"/>
                <w:left w:val="none" w:sz="0" w:space="0" w:color="auto"/>
                <w:bottom w:val="none" w:sz="0" w:space="0" w:color="auto"/>
                <w:right w:val="none" w:sz="0" w:space="0" w:color="auto"/>
              </w:divBdr>
            </w:div>
          </w:divsChild>
        </w:div>
        <w:div w:id="1167137906">
          <w:marLeft w:val="0"/>
          <w:marRight w:val="0"/>
          <w:marTop w:val="0"/>
          <w:marBottom w:val="0"/>
          <w:divBdr>
            <w:top w:val="none" w:sz="0" w:space="0" w:color="auto"/>
            <w:left w:val="none" w:sz="0" w:space="0" w:color="auto"/>
            <w:bottom w:val="none" w:sz="0" w:space="0" w:color="auto"/>
            <w:right w:val="none" w:sz="0" w:space="0" w:color="auto"/>
          </w:divBdr>
        </w:div>
        <w:div w:id="1521972515">
          <w:marLeft w:val="0"/>
          <w:marRight w:val="0"/>
          <w:marTop w:val="0"/>
          <w:marBottom w:val="0"/>
          <w:divBdr>
            <w:top w:val="none" w:sz="0" w:space="0" w:color="auto"/>
            <w:left w:val="none" w:sz="0" w:space="0" w:color="auto"/>
            <w:bottom w:val="none" w:sz="0" w:space="0" w:color="auto"/>
            <w:right w:val="none" w:sz="0" w:space="0" w:color="auto"/>
          </w:divBdr>
        </w:div>
        <w:div w:id="76488009">
          <w:marLeft w:val="0"/>
          <w:marRight w:val="0"/>
          <w:marTop w:val="0"/>
          <w:marBottom w:val="0"/>
          <w:divBdr>
            <w:top w:val="none" w:sz="0" w:space="0" w:color="auto"/>
            <w:left w:val="none" w:sz="0" w:space="0" w:color="auto"/>
            <w:bottom w:val="none" w:sz="0" w:space="0" w:color="auto"/>
            <w:right w:val="none" w:sz="0" w:space="0" w:color="auto"/>
          </w:divBdr>
          <w:divsChild>
            <w:div w:id="1878004527">
              <w:marLeft w:val="0"/>
              <w:marRight w:val="0"/>
              <w:marTop w:val="0"/>
              <w:marBottom w:val="0"/>
              <w:divBdr>
                <w:top w:val="none" w:sz="0" w:space="0" w:color="auto"/>
                <w:left w:val="none" w:sz="0" w:space="0" w:color="auto"/>
                <w:bottom w:val="none" w:sz="0" w:space="0" w:color="auto"/>
                <w:right w:val="none" w:sz="0" w:space="0" w:color="auto"/>
              </w:divBdr>
            </w:div>
          </w:divsChild>
        </w:div>
        <w:div w:id="195854008">
          <w:marLeft w:val="0"/>
          <w:marRight w:val="0"/>
          <w:marTop w:val="0"/>
          <w:marBottom w:val="0"/>
          <w:divBdr>
            <w:top w:val="none" w:sz="0" w:space="0" w:color="auto"/>
            <w:left w:val="none" w:sz="0" w:space="0" w:color="auto"/>
            <w:bottom w:val="none" w:sz="0" w:space="0" w:color="auto"/>
            <w:right w:val="none" w:sz="0" w:space="0" w:color="auto"/>
          </w:divBdr>
        </w:div>
        <w:div w:id="1536772104">
          <w:marLeft w:val="0"/>
          <w:marRight w:val="0"/>
          <w:marTop w:val="0"/>
          <w:marBottom w:val="0"/>
          <w:divBdr>
            <w:top w:val="none" w:sz="0" w:space="0" w:color="auto"/>
            <w:left w:val="none" w:sz="0" w:space="0" w:color="auto"/>
            <w:bottom w:val="none" w:sz="0" w:space="0" w:color="auto"/>
            <w:right w:val="none" w:sz="0" w:space="0" w:color="auto"/>
          </w:divBdr>
          <w:divsChild>
            <w:div w:id="4284168">
              <w:marLeft w:val="0"/>
              <w:marRight w:val="360"/>
              <w:marTop w:val="0"/>
              <w:marBottom w:val="0"/>
              <w:divBdr>
                <w:top w:val="none" w:sz="0" w:space="0" w:color="auto"/>
                <w:left w:val="none" w:sz="0" w:space="0" w:color="auto"/>
                <w:bottom w:val="none" w:sz="0" w:space="0" w:color="auto"/>
                <w:right w:val="none" w:sz="0" w:space="0" w:color="auto"/>
              </w:divBdr>
            </w:div>
          </w:divsChild>
        </w:div>
        <w:div w:id="342586447">
          <w:marLeft w:val="0"/>
          <w:marRight w:val="0"/>
          <w:marTop w:val="0"/>
          <w:marBottom w:val="0"/>
          <w:divBdr>
            <w:top w:val="none" w:sz="0" w:space="0" w:color="auto"/>
            <w:left w:val="none" w:sz="0" w:space="0" w:color="auto"/>
            <w:bottom w:val="none" w:sz="0" w:space="0" w:color="auto"/>
            <w:right w:val="none" w:sz="0" w:space="0" w:color="auto"/>
          </w:divBdr>
          <w:divsChild>
            <w:div w:id="1982348172">
              <w:marLeft w:val="0"/>
              <w:marRight w:val="0"/>
              <w:marTop w:val="0"/>
              <w:marBottom w:val="0"/>
              <w:divBdr>
                <w:top w:val="none" w:sz="0" w:space="0" w:color="auto"/>
                <w:left w:val="none" w:sz="0" w:space="0" w:color="auto"/>
                <w:bottom w:val="none" w:sz="0" w:space="0" w:color="auto"/>
                <w:right w:val="none" w:sz="0" w:space="0" w:color="auto"/>
              </w:divBdr>
            </w:div>
          </w:divsChild>
        </w:div>
        <w:div w:id="592786719">
          <w:marLeft w:val="0"/>
          <w:marRight w:val="0"/>
          <w:marTop w:val="0"/>
          <w:marBottom w:val="0"/>
          <w:divBdr>
            <w:top w:val="none" w:sz="0" w:space="0" w:color="auto"/>
            <w:left w:val="none" w:sz="0" w:space="0" w:color="auto"/>
            <w:bottom w:val="none" w:sz="0" w:space="0" w:color="auto"/>
            <w:right w:val="none" w:sz="0" w:space="0" w:color="auto"/>
          </w:divBdr>
        </w:div>
        <w:div w:id="2078820808">
          <w:marLeft w:val="0"/>
          <w:marRight w:val="0"/>
          <w:marTop w:val="0"/>
          <w:marBottom w:val="0"/>
          <w:divBdr>
            <w:top w:val="none" w:sz="0" w:space="0" w:color="auto"/>
            <w:left w:val="none" w:sz="0" w:space="0" w:color="auto"/>
            <w:bottom w:val="none" w:sz="0" w:space="0" w:color="auto"/>
            <w:right w:val="none" w:sz="0" w:space="0" w:color="auto"/>
          </w:divBdr>
        </w:div>
        <w:div w:id="1235432471">
          <w:marLeft w:val="0"/>
          <w:marRight w:val="0"/>
          <w:marTop w:val="0"/>
          <w:marBottom w:val="0"/>
          <w:divBdr>
            <w:top w:val="none" w:sz="0" w:space="0" w:color="auto"/>
            <w:left w:val="none" w:sz="0" w:space="0" w:color="auto"/>
            <w:bottom w:val="none" w:sz="0" w:space="0" w:color="auto"/>
            <w:right w:val="none" w:sz="0" w:space="0" w:color="auto"/>
          </w:divBdr>
          <w:divsChild>
            <w:div w:id="472873417">
              <w:marLeft w:val="0"/>
              <w:marRight w:val="0"/>
              <w:marTop w:val="0"/>
              <w:marBottom w:val="0"/>
              <w:divBdr>
                <w:top w:val="none" w:sz="0" w:space="0" w:color="auto"/>
                <w:left w:val="none" w:sz="0" w:space="0" w:color="auto"/>
                <w:bottom w:val="none" w:sz="0" w:space="0" w:color="auto"/>
                <w:right w:val="none" w:sz="0" w:space="0" w:color="auto"/>
              </w:divBdr>
            </w:div>
          </w:divsChild>
        </w:div>
        <w:div w:id="1981298569">
          <w:marLeft w:val="0"/>
          <w:marRight w:val="0"/>
          <w:marTop w:val="0"/>
          <w:marBottom w:val="0"/>
          <w:divBdr>
            <w:top w:val="none" w:sz="0" w:space="0" w:color="auto"/>
            <w:left w:val="none" w:sz="0" w:space="0" w:color="auto"/>
            <w:bottom w:val="none" w:sz="0" w:space="0" w:color="auto"/>
            <w:right w:val="none" w:sz="0" w:space="0" w:color="auto"/>
          </w:divBdr>
        </w:div>
        <w:div w:id="239290974">
          <w:marLeft w:val="0"/>
          <w:marRight w:val="0"/>
          <w:marTop w:val="0"/>
          <w:marBottom w:val="0"/>
          <w:divBdr>
            <w:top w:val="none" w:sz="0" w:space="0" w:color="auto"/>
            <w:left w:val="none" w:sz="0" w:space="0" w:color="auto"/>
            <w:bottom w:val="none" w:sz="0" w:space="0" w:color="auto"/>
            <w:right w:val="none" w:sz="0" w:space="0" w:color="auto"/>
          </w:divBdr>
        </w:div>
        <w:div w:id="1402799734">
          <w:marLeft w:val="0"/>
          <w:marRight w:val="0"/>
          <w:marTop w:val="0"/>
          <w:marBottom w:val="0"/>
          <w:divBdr>
            <w:top w:val="none" w:sz="0" w:space="0" w:color="auto"/>
            <w:left w:val="none" w:sz="0" w:space="0" w:color="auto"/>
            <w:bottom w:val="none" w:sz="0" w:space="0" w:color="auto"/>
            <w:right w:val="none" w:sz="0" w:space="0" w:color="auto"/>
          </w:divBdr>
          <w:divsChild>
            <w:div w:id="372510603">
              <w:marLeft w:val="0"/>
              <w:marRight w:val="0"/>
              <w:marTop w:val="0"/>
              <w:marBottom w:val="0"/>
              <w:divBdr>
                <w:top w:val="none" w:sz="0" w:space="0" w:color="auto"/>
                <w:left w:val="none" w:sz="0" w:space="0" w:color="auto"/>
                <w:bottom w:val="none" w:sz="0" w:space="0" w:color="auto"/>
                <w:right w:val="none" w:sz="0" w:space="0" w:color="auto"/>
              </w:divBdr>
            </w:div>
          </w:divsChild>
        </w:div>
        <w:div w:id="1581719658">
          <w:marLeft w:val="0"/>
          <w:marRight w:val="0"/>
          <w:marTop w:val="0"/>
          <w:marBottom w:val="0"/>
          <w:divBdr>
            <w:top w:val="none" w:sz="0" w:space="0" w:color="auto"/>
            <w:left w:val="none" w:sz="0" w:space="0" w:color="auto"/>
            <w:bottom w:val="none" w:sz="0" w:space="0" w:color="auto"/>
            <w:right w:val="none" w:sz="0" w:space="0" w:color="auto"/>
          </w:divBdr>
        </w:div>
        <w:div w:id="95490999">
          <w:marLeft w:val="0"/>
          <w:marRight w:val="0"/>
          <w:marTop w:val="0"/>
          <w:marBottom w:val="0"/>
          <w:divBdr>
            <w:top w:val="none" w:sz="0" w:space="0" w:color="auto"/>
            <w:left w:val="none" w:sz="0" w:space="0" w:color="auto"/>
            <w:bottom w:val="none" w:sz="0" w:space="0" w:color="auto"/>
            <w:right w:val="none" w:sz="0" w:space="0" w:color="auto"/>
          </w:divBdr>
          <w:divsChild>
            <w:div w:id="570576781">
              <w:marLeft w:val="0"/>
              <w:marRight w:val="360"/>
              <w:marTop w:val="0"/>
              <w:marBottom w:val="0"/>
              <w:divBdr>
                <w:top w:val="none" w:sz="0" w:space="0" w:color="auto"/>
                <w:left w:val="none" w:sz="0" w:space="0" w:color="auto"/>
                <w:bottom w:val="none" w:sz="0" w:space="0" w:color="auto"/>
                <w:right w:val="none" w:sz="0" w:space="0" w:color="auto"/>
              </w:divBdr>
            </w:div>
          </w:divsChild>
        </w:div>
        <w:div w:id="1800487641">
          <w:marLeft w:val="0"/>
          <w:marRight w:val="0"/>
          <w:marTop w:val="0"/>
          <w:marBottom w:val="0"/>
          <w:divBdr>
            <w:top w:val="none" w:sz="0" w:space="0" w:color="auto"/>
            <w:left w:val="none" w:sz="0" w:space="0" w:color="auto"/>
            <w:bottom w:val="none" w:sz="0" w:space="0" w:color="auto"/>
            <w:right w:val="none" w:sz="0" w:space="0" w:color="auto"/>
          </w:divBdr>
          <w:divsChild>
            <w:div w:id="1773739720">
              <w:marLeft w:val="0"/>
              <w:marRight w:val="0"/>
              <w:marTop w:val="0"/>
              <w:marBottom w:val="0"/>
              <w:divBdr>
                <w:top w:val="none" w:sz="0" w:space="0" w:color="auto"/>
                <w:left w:val="none" w:sz="0" w:space="0" w:color="auto"/>
                <w:bottom w:val="none" w:sz="0" w:space="0" w:color="auto"/>
                <w:right w:val="none" w:sz="0" w:space="0" w:color="auto"/>
              </w:divBdr>
            </w:div>
          </w:divsChild>
        </w:div>
        <w:div w:id="593978978">
          <w:marLeft w:val="0"/>
          <w:marRight w:val="0"/>
          <w:marTop w:val="0"/>
          <w:marBottom w:val="0"/>
          <w:divBdr>
            <w:top w:val="none" w:sz="0" w:space="0" w:color="auto"/>
            <w:left w:val="none" w:sz="0" w:space="0" w:color="auto"/>
            <w:bottom w:val="none" w:sz="0" w:space="0" w:color="auto"/>
            <w:right w:val="none" w:sz="0" w:space="0" w:color="auto"/>
          </w:divBdr>
        </w:div>
        <w:div w:id="1616912503">
          <w:marLeft w:val="0"/>
          <w:marRight w:val="0"/>
          <w:marTop w:val="0"/>
          <w:marBottom w:val="0"/>
          <w:divBdr>
            <w:top w:val="none" w:sz="0" w:space="0" w:color="auto"/>
            <w:left w:val="none" w:sz="0" w:space="0" w:color="auto"/>
            <w:bottom w:val="none" w:sz="0" w:space="0" w:color="auto"/>
            <w:right w:val="none" w:sz="0" w:space="0" w:color="auto"/>
          </w:divBdr>
        </w:div>
        <w:div w:id="1777821395">
          <w:marLeft w:val="0"/>
          <w:marRight w:val="0"/>
          <w:marTop w:val="0"/>
          <w:marBottom w:val="0"/>
          <w:divBdr>
            <w:top w:val="none" w:sz="0" w:space="0" w:color="auto"/>
            <w:left w:val="none" w:sz="0" w:space="0" w:color="auto"/>
            <w:bottom w:val="none" w:sz="0" w:space="0" w:color="auto"/>
            <w:right w:val="none" w:sz="0" w:space="0" w:color="auto"/>
          </w:divBdr>
          <w:divsChild>
            <w:div w:id="592869">
              <w:marLeft w:val="0"/>
              <w:marRight w:val="0"/>
              <w:marTop w:val="0"/>
              <w:marBottom w:val="0"/>
              <w:divBdr>
                <w:top w:val="none" w:sz="0" w:space="0" w:color="auto"/>
                <w:left w:val="none" w:sz="0" w:space="0" w:color="auto"/>
                <w:bottom w:val="none" w:sz="0" w:space="0" w:color="auto"/>
                <w:right w:val="none" w:sz="0" w:space="0" w:color="auto"/>
              </w:divBdr>
            </w:div>
          </w:divsChild>
        </w:div>
        <w:div w:id="1357458990">
          <w:marLeft w:val="0"/>
          <w:marRight w:val="0"/>
          <w:marTop w:val="0"/>
          <w:marBottom w:val="0"/>
          <w:divBdr>
            <w:top w:val="none" w:sz="0" w:space="0" w:color="auto"/>
            <w:left w:val="none" w:sz="0" w:space="0" w:color="auto"/>
            <w:bottom w:val="none" w:sz="0" w:space="0" w:color="auto"/>
            <w:right w:val="none" w:sz="0" w:space="0" w:color="auto"/>
          </w:divBdr>
        </w:div>
        <w:div w:id="1287396849">
          <w:marLeft w:val="0"/>
          <w:marRight w:val="0"/>
          <w:marTop w:val="0"/>
          <w:marBottom w:val="0"/>
          <w:divBdr>
            <w:top w:val="none" w:sz="0" w:space="0" w:color="auto"/>
            <w:left w:val="none" w:sz="0" w:space="0" w:color="auto"/>
            <w:bottom w:val="none" w:sz="0" w:space="0" w:color="auto"/>
            <w:right w:val="none" w:sz="0" w:space="0" w:color="auto"/>
          </w:divBdr>
          <w:divsChild>
            <w:div w:id="1040546770">
              <w:marLeft w:val="0"/>
              <w:marRight w:val="360"/>
              <w:marTop w:val="0"/>
              <w:marBottom w:val="0"/>
              <w:divBdr>
                <w:top w:val="none" w:sz="0" w:space="0" w:color="auto"/>
                <w:left w:val="none" w:sz="0" w:space="0" w:color="auto"/>
                <w:bottom w:val="none" w:sz="0" w:space="0" w:color="auto"/>
                <w:right w:val="none" w:sz="0" w:space="0" w:color="auto"/>
              </w:divBdr>
            </w:div>
          </w:divsChild>
        </w:div>
        <w:div w:id="76638279">
          <w:marLeft w:val="0"/>
          <w:marRight w:val="0"/>
          <w:marTop w:val="0"/>
          <w:marBottom w:val="0"/>
          <w:divBdr>
            <w:top w:val="none" w:sz="0" w:space="0" w:color="auto"/>
            <w:left w:val="none" w:sz="0" w:space="0" w:color="auto"/>
            <w:bottom w:val="none" w:sz="0" w:space="0" w:color="auto"/>
            <w:right w:val="none" w:sz="0" w:space="0" w:color="auto"/>
          </w:divBdr>
          <w:divsChild>
            <w:div w:id="764768704">
              <w:marLeft w:val="0"/>
              <w:marRight w:val="0"/>
              <w:marTop w:val="0"/>
              <w:marBottom w:val="0"/>
              <w:divBdr>
                <w:top w:val="none" w:sz="0" w:space="0" w:color="auto"/>
                <w:left w:val="none" w:sz="0" w:space="0" w:color="auto"/>
                <w:bottom w:val="none" w:sz="0" w:space="0" w:color="auto"/>
                <w:right w:val="none" w:sz="0" w:space="0" w:color="auto"/>
              </w:divBdr>
            </w:div>
          </w:divsChild>
        </w:div>
        <w:div w:id="122966753">
          <w:marLeft w:val="0"/>
          <w:marRight w:val="0"/>
          <w:marTop w:val="0"/>
          <w:marBottom w:val="0"/>
          <w:divBdr>
            <w:top w:val="none" w:sz="0" w:space="0" w:color="auto"/>
            <w:left w:val="none" w:sz="0" w:space="0" w:color="auto"/>
            <w:bottom w:val="none" w:sz="0" w:space="0" w:color="auto"/>
            <w:right w:val="none" w:sz="0" w:space="0" w:color="auto"/>
          </w:divBdr>
        </w:div>
        <w:div w:id="618493972">
          <w:marLeft w:val="0"/>
          <w:marRight w:val="0"/>
          <w:marTop w:val="0"/>
          <w:marBottom w:val="0"/>
          <w:divBdr>
            <w:top w:val="none" w:sz="0" w:space="0" w:color="auto"/>
            <w:left w:val="none" w:sz="0" w:space="0" w:color="auto"/>
            <w:bottom w:val="none" w:sz="0" w:space="0" w:color="auto"/>
            <w:right w:val="none" w:sz="0" w:space="0" w:color="auto"/>
          </w:divBdr>
        </w:div>
        <w:div w:id="1350255716">
          <w:marLeft w:val="0"/>
          <w:marRight w:val="0"/>
          <w:marTop w:val="0"/>
          <w:marBottom w:val="0"/>
          <w:divBdr>
            <w:top w:val="none" w:sz="0" w:space="0" w:color="auto"/>
            <w:left w:val="none" w:sz="0" w:space="0" w:color="auto"/>
            <w:bottom w:val="none" w:sz="0" w:space="0" w:color="auto"/>
            <w:right w:val="none" w:sz="0" w:space="0" w:color="auto"/>
          </w:divBdr>
          <w:divsChild>
            <w:div w:id="1122528639">
              <w:marLeft w:val="0"/>
              <w:marRight w:val="0"/>
              <w:marTop w:val="0"/>
              <w:marBottom w:val="0"/>
              <w:divBdr>
                <w:top w:val="none" w:sz="0" w:space="0" w:color="auto"/>
                <w:left w:val="none" w:sz="0" w:space="0" w:color="auto"/>
                <w:bottom w:val="none" w:sz="0" w:space="0" w:color="auto"/>
                <w:right w:val="none" w:sz="0" w:space="0" w:color="auto"/>
              </w:divBdr>
            </w:div>
          </w:divsChild>
        </w:div>
        <w:div w:id="1118984719">
          <w:marLeft w:val="0"/>
          <w:marRight w:val="0"/>
          <w:marTop w:val="0"/>
          <w:marBottom w:val="0"/>
          <w:divBdr>
            <w:top w:val="none" w:sz="0" w:space="0" w:color="auto"/>
            <w:left w:val="none" w:sz="0" w:space="0" w:color="auto"/>
            <w:bottom w:val="none" w:sz="0" w:space="0" w:color="auto"/>
            <w:right w:val="none" w:sz="0" w:space="0" w:color="auto"/>
          </w:divBdr>
        </w:div>
        <w:div w:id="1376275226">
          <w:marLeft w:val="0"/>
          <w:marRight w:val="0"/>
          <w:marTop w:val="0"/>
          <w:marBottom w:val="0"/>
          <w:divBdr>
            <w:top w:val="none" w:sz="0" w:space="0" w:color="auto"/>
            <w:left w:val="none" w:sz="0" w:space="0" w:color="auto"/>
            <w:bottom w:val="none" w:sz="0" w:space="0" w:color="auto"/>
            <w:right w:val="none" w:sz="0" w:space="0" w:color="auto"/>
          </w:divBdr>
          <w:divsChild>
            <w:div w:id="550920628">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 w:id="777214487">
      <w:bodyDiv w:val="1"/>
      <w:marLeft w:val="0"/>
      <w:marRight w:val="0"/>
      <w:marTop w:val="0"/>
      <w:marBottom w:val="0"/>
      <w:divBdr>
        <w:top w:val="none" w:sz="0" w:space="0" w:color="auto"/>
        <w:left w:val="none" w:sz="0" w:space="0" w:color="auto"/>
        <w:bottom w:val="none" w:sz="0" w:space="0" w:color="auto"/>
        <w:right w:val="none" w:sz="0" w:space="0" w:color="auto"/>
      </w:divBdr>
      <w:divsChild>
        <w:div w:id="1465925987">
          <w:marLeft w:val="0"/>
          <w:marRight w:val="0"/>
          <w:marTop w:val="0"/>
          <w:marBottom w:val="0"/>
          <w:divBdr>
            <w:top w:val="none" w:sz="0" w:space="0" w:color="auto"/>
            <w:left w:val="none" w:sz="0" w:space="0" w:color="auto"/>
            <w:bottom w:val="none" w:sz="0" w:space="0" w:color="auto"/>
            <w:right w:val="none" w:sz="0" w:space="0" w:color="auto"/>
          </w:divBdr>
          <w:divsChild>
            <w:div w:id="599072405">
              <w:marLeft w:val="0"/>
              <w:marRight w:val="0"/>
              <w:marTop w:val="0"/>
              <w:marBottom w:val="120"/>
              <w:divBdr>
                <w:top w:val="none" w:sz="0" w:space="0" w:color="auto"/>
                <w:left w:val="none" w:sz="0" w:space="0" w:color="auto"/>
                <w:bottom w:val="none" w:sz="0" w:space="0" w:color="auto"/>
                <w:right w:val="none" w:sz="0" w:space="0" w:color="auto"/>
              </w:divBdr>
              <w:divsChild>
                <w:div w:id="2134593954">
                  <w:marLeft w:val="0"/>
                  <w:marRight w:val="0"/>
                  <w:marTop w:val="0"/>
                  <w:marBottom w:val="0"/>
                  <w:divBdr>
                    <w:top w:val="none" w:sz="0" w:space="0" w:color="auto"/>
                    <w:left w:val="none" w:sz="0" w:space="0" w:color="auto"/>
                    <w:bottom w:val="none" w:sz="0" w:space="0" w:color="auto"/>
                    <w:right w:val="none" w:sz="0" w:space="0" w:color="auto"/>
                  </w:divBdr>
                </w:div>
                <w:div w:id="1109206206">
                  <w:marLeft w:val="0"/>
                  <w:marRight w:val="0"/>
                  <w:marTop w:val="0"/>
                  <w:marBottom w:val="0"/>
                  <w:divBdr>
                    <w:top w:val="none" w:sz="0" w:space="0" w:color="auto"/>
                    <w:left w:val="none" w:sz="0" w:space="0" w:color="auto"/>
                    <w:bottom w:val="none" w:sz="0" w:space="0" w:color="auto"/>
                    <w:right w:val="none" w:sz="0" w:space="0" w:color="auto"/>
                  </w:divBdr>
                </w:div>
                <w:div w:id="698049826">
                  <w:marLeft w:val="0"/>
                  <w:marRight w:val="0"/>
                  <w:marTop w:val="0"/>
                  <w:marBottom w:val="0"/>
                  <w:divBdr>
                    <w:top w:val="none" w:sz="0" w:space="0" w:color="auto"/>
                    <w:left w:val="none" w:sz="0" w:space="0" w:color="auto"/>
                    <w:bottom w:val="none" w:sz="0" w:space="0" w:color="auto"/>
                    <w:right w:val="none" w:sz="0" w:space="0" w:color="auto"/>
                  </w:divBdr>
                </w:div>
                <w:div w:id="1586768956">
                  <w:marLeft w:val="0"/>
                  <w:marRight w:val="0"/>
                  <w:marTop w:val="0"/>
                  <w:marBottom w:val="0"/>
                  <w:divBdr>
                    <w:top w:val="none" w:sz="0" w:space="0" w:color="auto"/>
                    <w:left w:val="none" w:sz="0" w:space="0" w:color="auto"/>
                    <w:bottom w:val="none" w:sz="0" w:space="0" w:color="auto"/>
                    <w:right w:val="none" w:sz="0" w:space="0" w:color="auto"/>
                  </w:divBdr>
                </w:div>
                <w:div w:id="22664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549389">
          <w:marLeft w:val="0"/>
          <w:marRight w:val="0"/>
          <w:marTop w:val="0"/>
          <w:marBottom w:val="480"/>
          <w:divBdr>
            <w:top w:val="none" w:sz="0" w:space="0" w:color="auto"/>
            <w:left w:val="none" w:sz="0" w:space="0" w:color="auto"/>
            <w:bottom w:val="single" w:sz="12" w:space="24" w:color="EBEBEB"/>
            <w:right w:val="none" w:sz="0" w:space="0" w:color="auto"/>
          </w:divBdr>
          <w:divsChild>
            <w:div w:id="458687542">
              <w:marLeft w:val="0"/>
              <w:marRight w:val="0"/>
              <w:marTop w:val="0"/>
              <w:marBottom w:val="0"/>
              <w:divBdr>
                <w:top w:val="none" w:sz="0" w:space="0" w:color="auto"/>
                <w:left w:val="none" w:sz="0" w:space="0" w:color="auto"/>
                <w:bottom w:val="none" w:sz="0" w:space="0" w:color="auto"/>
                <w:right w:val="none" w:sz="0" w:space="0" w:color="auto"/>
              </w:divBdr>
              <w:divsChild>
                <w:div w:id="1365329603">
                  <w:marLeft w:val="0"/>
                  <w:marRight w:val="0"/>
                  <w:marTop w:val="0"/>
                  <w:marBottom w:val="0"/>
                  <w:divBdr>
                    <w:top w:val="none" w:sz="0" w:space="0" w:color="auto"/>
                    <w:left w:val="none" w:sz="0" w:space="0" w:color="auto"/>
                    <w:bottom w:val="none" w:sz="0" w:space="0" w:color="auto"/>
                    <w:right w:val="none" w:sz="0" w:space="0" w:color="auto"/>
                  </w:divBdr>
                </w:div>
                <w:div w:id="897326352">
                  <w:marLeft w:val="0"/>
                  <w:marRight w:val="0"/>
                  <w:marTop w:val="0"/>
                  <w:marBottom w:val="0"/>
                  <w:divBdr>
                    <w:top w:val="none" w:sz="0" w:space="0" w:color="auto"/>
                    <w:left w:val="none" w:sz="0" w:space="0" w:color="auto"/>
                    <w:bottom w:val="none" w:sz="0" w:space="0" w:color="auto"/>
                    <w:right w:val="none" w:sz="0" w:space="0" w:color="auto"/>
                  </w:divBdr>
                </w:div>
                <w:div w:id="2085099621">
                  <w:marLeft w:val="0"/>
                  <w:marRight w:val="0"/>
                  <w:marTop w:val="0"/>
                  <w:marBottom w:val="0"/>
                  <w:divBdr>
                    <w:top w:val="none" w:sz="0" w:space="0" w:color="auto"/>
                    <w:left w:val="none" w:sz="0" w:space="0" w:color="auto"/>
                    <w:bottom w:val="none" w:sz="0" w:space="0" w:color="auto"/>
                    <w:right w:val="none" w:sz="0" w:space="0" w:color="auto"/>
                  </w:divBdr>
                </w:div>
                <w:div w:id="2062484399">
                  <w:marLeft w:val="0"/>
                  <w:marRight w:val="0"/>
                  <w:marTop w:val="0"/>
                  <w:marBottom w:val="0"/>
                  <w:divBdr>
                    <w:top w:val="none" w:sz="0" w:space="0" w:color="auto"/>
                    <w:left w:val="none" w:sz="0" w:space="0" w:color="auto"/>
                    <w:bottom w:val="none" w:sz="0" w:space="0" w:color="auto"/>
                    <w:right w:val="none" w:sz="0" w:space="0" w:color="auto"/>
                  </w:divBdr>
                </w:div>
                <w:div w:id="124213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87697">
          <w:marLeft w:val="0"/>
          <w:marRight w:val="0"/>
          <w:marTop w:val="0"/>
          <w:marBottom w:val="0"/>
          <w:divBdr>
            <w:top w:val="none" w:sz="0" w:space="0" w:color="auto"/>
            <w:left w:val="none" w:sz="0" w:space="0" w:color="auto"/>
            <w:bottom w:val="none" w:sz="0" w:space="0" w:color="auto"/>
            <w:right w:val="none" w:sz="0" w:space="0" w:color="auto"/>
          </w:divBdr>
          <w:divsChild>
            <w:div w:id="1251692267">
              <w:marLeft w:val="0"/>
              <w:marRight w:val="0"/>
              <w:marTop w:val="0"/>
              <w:marBottom w:val="0"/>
              <w:divBdr>
                <w:top w:val="none" w:sz="0" w:space="0" w:color="auto"/>
                <w:left w:val="none" w:sz="0" w:space="0" w:color="auto"/>
                <w:bottom w:val="none" w:sz="0" w:space="0" w:color="auto"/>
                <w:right w:val="none" w:sz="0" w:space="0" w:color="auto"/>
              </w:divBdr>
              <w:divsChild>
                <w:div w:id="80905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751990">
          <w:marLeft w:val="0"/>
          <w:marRight w:val="0"/>
          <w:marTop w:val="0"/>
          <w:marBottom w:val="0"/>
          <w:divBdr>
            <w:top w:val="none" w:sz="0" w:space="0" w:color="auto"/>
            <w:left w:val="none" w:sz="0" w:space="0" w:color="auto"/>
            <w:bottom w:val="none" w:sz="0" w:space="0" w:color="auto"/>
            <w:right w:val="none" w:sz="0" w:space="0" w:color="auto"/>
          </w:divBdr>
          <w:divsChild>
            <w:div w:id="1840387009">
              <w:marLeft w:val="0"/>
              <w:marRight w:val="0"/>
              <w:marTop w:val="0"/>
              <w:marBottom w:val="0"/>
              <w:divBdr>
                <w:top w:val="none" w:sz="0" w:space="0" w:color="auto"/>
                <w:left w:val="none" w:sz="0" w:space="0" w:color="auto"/>
                <w:bottom w:val="none" w:sz="0" w:space="0" w:color="auto"/>
                <w:right w:val="none" w:sz="0" w:space="0" w:color="auto"/>
              </w:divBdr>
            </w:div>
          </w:divsChild>
        </w:div>
        <w:div w:id="2062051488">
          <w:marLeft w:val="0"/>
          <w:marRight w:val="0"/>
          <w:marTop w:val="0"/>
          <w:marBottom w:val="0"/>
          <w:divBdr>
            <w:top w:val="none" w:sz="0" w:space="0" w:color="auto"/>
            <w:left w:val="none" w:sz="0" w:space="0" w:color="auto"/>
            <w:bottom w:val="none" w:sz="0" w:space="0" w:color="auto"/>
            <w:right w:val="none" w:sz="0" w:space="0" w:color="auto"/>
          </w:divBdr>
        </w:div>
        <w:div w:id="1797064749">
          <w:marLeft w:val="0"/>
          <w:marRight w:val="0"/>
          <w:marTop w:val="0"/>
          <w:marBottom w:val="0"/>
          <w:divBdr>
            <w:top w:val="none" w:sz="0" w:space="0" w:color="auto"/>
            <w:left w:val="none" w:sz="0" w:space="0" w:color="auto"/>
            <w:bottom w:val="none" w:sz="0" w:space="0" w:color="auto"/>
            <w:right w:val="none" w:sz="0" w:space="0" w:color="auto"/>
          </w:divBdr>
        </w:div>
        <w:div w:id="652950868">
          <w:marLeft w:val="0"/>
          <w:marRight w:val="0"/>
          <w:marTop w:val="0"/>
          <w:marBottom w:val="0"/>
          <w:divBdr>
            <w:top w:val="none" w:sz="0" w:space="0" w:color="auto"/>
            <w:left w:val="none" w:sz="0" w:space="0" w:color="auto"/>
            <w:bottom w:val="none" w:sz="0" w:space="0" w:color="auto"/>
            <w:right w:val="none" w:sz="0" w:space="0" w:color="auto"/>
          </w:divBdr>
          <w:divsChild>
            <w:div w:id="1001003404">
              <w:marLeft w:val="0"/>
              <w:marRight w:val="360"/>
              <w:marTop w:val="0"/>
              <w:marBottom w:val="0"/>
              <w:divBdr>
                <w:top w:val="none" w:sz="0" w:space="0" w:color="auto"/>
                <w:left w:val="none" w:sz="0" w:space="0" w:color="auto"/>
                <w:bottom w:val="none" w:sz="0" w:space="0" w:color="auto"/>
                <w:right w:val="none" w:sz="0" w:space="0" w:color="auto"/>
              </w:divBdr>
            </w:div>
          </w:divsChild>
        </w:div>
        <w:div w:id="393428651">
          <w:marLeft w:val="0"/>
          <w:marRight w:val="0"/>
          <w:marTop w:val="0"/>
          <w:marBottom w:val="0"/>
          <w:divBdr>
            <w:top w:val="none" w:sz="0" w:space="0" w:color="auto"/>
            <w:left w:val="none" w:sz="0" w:space="0" w:color="auto"/>
            <w:bottom w:val="none" w:sz="0" w:space="0" w:color="auto"/>
            <w:right w:val="none" w:sz="0" w:space="0" w:color="auto"/>
          </w:divBdr>
          <w:divsChild>
            <w:div w:id="1216697654">
              <w:marLeft w:val="0"/>
              <w:marRight w:val="0"/>
              <w:marTop w:val="0"/>
              <w:marBottom w:val="0"/>
              <w:divBdr>
                <w:top w:val="none" w:sz="0" w:space="0" w:color="auto"/>
                <w:left w:val="none" w:sz="0" w:space="0" w:color="auto"/>
                <w:bottom w:val="none" w:sz="0" w:space="0" w:color="auto"/>
                <w:right w:val="none" w:sz="0" w:space="0" w:color="auto"/>
              </w:divBdr>
            </w:div>
          </w:divsChild>
        </w:div>
        <w:div w:id="1107382931">
          <w:marLeft w:val="0"/>
          <w:marRight w:val="0"/>
          <w:marTop w:val="0"/>
          <w:marBottom w:val="0"/>
          <w:divBdr>
            <w:top w:val="none" w:sz="0" w:space="0" w:color="auto"/>
            <w:left w:val="none" w:sz="0" w:space="0" w:color="auto"/>
            <w:bottom w:val="none" w:sz="0" w:space="0" w:color="auto"/>
            <w:right w:val="none" w:sz="0" w:space="0" w:color="auto"/>
          </w:divBdr>
        </w:div>
        <w:div w:id="2098672221">
          <w:marLeft w:val="0"/>
          <w:marRight w:val="0"/>
          <w:marTop w:val="0"/>
          <w:marBottom w:val="0"/>
          <w:divBdr>
            <w:top w:val="none" w:sz="0" w:space="0" w:color="auto"/>
            <w:left w:val="none" w:sz="0" w:space="0" w:color="auto"/>
            <w:bottom w:val="none" w:sz="0" w:space="0" w:color="auto"/>
            <w:right w:val="none" w:sz="0" w:space="0" w:color="auto"/>
          </w:divBdr>
        </w:div>
        <w:div w:id="983776701">
          <w:marLeft w:val="0"/>
          <w:marRight w:val="0"/>
          <w:marTop w:val="0"/>
          <w:marBottom w:val="0"/>
          <w:divBdr>
            <w:top w:val="none" w:sz="0" w:space="0" w:color="auto"/>
            <w:left w:val="none" w:sz="0" w:space="0" w:color="auto"/>
            <w:bottom w:val="none" w:sz="0" w:space="0" w:color="auto"/>
            <w:right w:val="none" w:sz="0" w:space="0" w:color="auto"/>
          </w:divBdr>
        </w:div>
        <w:div w:id="1180781729">
          <w:marLeft w:val="0"/>
          <w:marRight w:val="0"/>
          <w:marTop w:val="0"/>
          <w:marBottom w:val="0"/>
          <w:divBdr>
            <w:top w:val="none" w:sz="0" w:space="0" w:color="auto"/>
            <w:left w:val="none" w:sz="0" w:space="0" w:color="auto"/>
            <w:bottom w:val="none" w:sz="0" w:space="0" w:color="auto"/>
            <w:right w:val="none" w:sz="0" w:space="0" w:color="auto"/>
          </w:divBdr>
          <w:divsChild>
            <w:div w:id="325595068">
              <w:marLeft w:val="0"/>
              <w:marRight w:val="0"/>
              <w:marTop w:val="0"/>
              <w:marBottom w:val="0"/>
              <w:divBdr>
                <w:top w:val="none" w:sz="0" w:space="0" w:color="auto"/>
                <w:left w:val="none" w:sz="0" w:space="0" w:color="auto"/>
                <w:bottom w:val="none" w:sz="0" w:space="0" w:color="auto"/>
                <w:right w:val="none" w:sz="0" w:space="0" w:color="auto"/>
              </w:divBdr>
            </w:div>
          </w:divsChild>
        </w:div>
        <w:div w:id="1324552301">
          <w:marLeft w:val="0"/>
          <w:marRight w:val="0"/>
          <w:marTop w:val="0"/>
          <w:marBottom w:val="0"/>
          <w:divBdr>
            <w:top w:val="none" w:sz="0" w:space="0" w:color="auto"/>
            <w:left w:val="none" w:sz="0" w:space="0" w:color="auto"/>
            <w:bottom w:val="none" w:sz="0" w:space="0" w:color="auto"/>
            <w:right w:val="none" w:sz="0" w:space="0" w:color="auto"/>
          </w:divBdr>
        </w:div>
        <w:div w:id="532959965">
          <w:marLeft w:val="0"/>
          <w:marRight w:val="0"/>
          <w:marTop w:val="0"/>
          <w:marBottom w:val="0"/>
          <w:divBdr>
            <w:top w:val="none" w:sz="0" w:space="0" w:color="auto"/>
            <w:left w:val="none" w:sz="0" w:space="0" w:color="auto"/>
            <w:bottom w:val="none" w:sz="0" w:space="0" w:color="auto"/>
            <w:right w:val="none" w:sz="0" w:space="0" w:color="auto"/>
          </w:divBdr>
          <w:divsChild>
            <w:div w:id="1044449905">
              <w:marLeft w:val="0"/>
              <w:marRight w:val="360"/>
              <w:marTop w:val="0"/>
              <w:marBottom w:val="0"/>
              <w:divBdr>
                <w:top w:val="none" w:sz="0" w:space="0" w:color="auto"/>
                <w:left w:val="none" w:sz="0" w:space="0" w:color="auto"/>
                <w:bottom w:val="none" w:sz="0" w:space="0" w:color="auto"/>
                <w:right w:val="none" w:sz="0" w:space="0" w:color="auto"/>
              </w:divBdr>
            </w:div>
          </w:divsChild>
        </w:div>
        <w:div w:id="789936799">
          <w:marLeft w:val="0"/>
          <w:marRight w:val="0"/>
          <w:marTop w:val="0"/>
          <w:marBottom w:val="0"/>
          <w:divBdr>
            <w:top w:val="none" w:sz="0" w:space="0" w:color="auto"/>
            <w:left w:val="none" w:sz="0" w:space="0" w:color="auto"/>
            <w:bottom w:val="none" w:sz="0" w:space="0" w:color="auto"/>
            <w:right w:val="none" w:sz="0" w:space="0" w:color="auto"/>
          </w:divBdr>
          <w:divsChild>
            <w:div w:id="109904567">
              <w:marLeft w:val="0"/>
              <w:marRight w:val="0"/>
              <w:marTop w:val="0"/>
              <w:marBottom w:val="0"/>
              <w:divBdr>
                <w:top w:val="none" w:sz="0" w:space="0" w:color="auto"/>
                <w:left w:val="none" w:sz="0" w:space="0" w:color="auto"/>
                <w:bottom w:val="none" w:sz="0" w:space="0" w:color="auto"/>
                <w:right w:val="none" w:sz="0" w:space="0" w:color="auto"/>
              </w:divBdr>
            </w:div>
          </w:divsChild>
        </w:div>
        <w:div w:id="1078792517">
          <w:marLeft w:val="0"/>
          <w:marRight w:val="0"/>
          <w:marTop w:val="0"/>
          <w:marBottom w:val="0"/>
          <w:divBdr>
            <w:top w:val="none" w:sz="0" w:space="0" w:color="auto"/>
            <w:left w:val="none" w:sz="0" w:space="0" w:color="auto"/>
            <w:bottom w:val="none" w:sz="0" w:space="0" w:color="auto"/>
            <w:right w:val="none" w:sz="0" w:space="0" w:color="auto"/>
          </w:divBdr>
        </w:div>
        <w:div w:id="944266276">
          <w:marLeft w:val="0"/>
          <w:marRight w:val="0"/>
          <w:marTop w:val="0"/>
          <w:marBottom w:val="0"/>
          <w:divBdr>
            <w:top w:val="none" w:sz="0" w:space="0" w:color="auto"/>
            <w:left w:val="none" w:sz="0" w:space="0" w:color="auto"/>
            <w:bottom w:val="none" w:sz="0" w:space="0" w:color="auto"/>
            <w:right w:val="none" w:sz="0" w:space="0" w:color="auto"/>
          </w:divBdr>
          <w:divsChild>
            <w:div w:id="105782055">
              <w:marLeft w:val="0"/>
              <w:marRight w:val="360"/>
              <w:marTop w:val="0"/>
              <w:marBottom w:val="0"/>
              <w:divBdr>
                <w:top w:val="none" w:sz="0" w:space="0" w:color="auto"/>
                <w:left w:val="none" w:sz="0" w:space="0" w:color="auto"/>
                <w:bottom w:val="none" w:sz="0" w:space="0" w:color="auto"/>
                <w:right w:val="none" w:sz="0" w:space="0" w:color="auto"/>
              </w:divBdr>
            </w:div>
          </w:divsChild>
        </w:div>
        <w:div w:id="1368874244">
          <w:marLeft w:val="0"/>
          <w:marRight w:val="0"/>
          <w:marTop w:val="0"/>
          <w:marBottom w:val="0"/>
          <w:divBdr>
            <w:top w:val="none" w:sz="0" w:space="0" w:color="auto"/>
            <w:left w:val="none" w:sz="0" w:space="0" w:color="auto"/>
            <w:bottom w:val="none" w:sz="0" w:space="0" w:color="auto"/>
            <w:right w:val="none" w:sz="0" w:space="0" w:color="auto"/>
          </w:divBdr>
          <w:divsChild>
            <w:div w:id="1832213322">
              <w:marLeft w:val="0"/>
              <w:marRight w:val="0"/>
              <w:marTop w:val="0"/>
              <w:marBottom w:val="0"/>
              <w:divBdr>
                <w:top w:val="none" w:sz="0" w:space="0" w:color="auto"/>
                <w:left w:val="none" w:sz="0" w:space="0" w:color="auto"/>
                <w:bottom w:val="none" w:sz="0" w:space="0" w:color="auto"/>
                <w:right w:val="none" w:sz="0" w:space="0" w:color="auto"/>
              </w:divBdr>
            </w:div>
          </w:divsChild>
        </w:div>
        <w:div w:id="2024673329">
          <w:marLeft w:val="0"/>
          <w:marRight w:val="0"/>
          <w:marTop w:val="0"/>
          <w:marBottom w:val="0"/>
          <w:divBdr>
            <w:top w:val="none" w:sz="0" w:space="0" w:color="auto"/>
            <w:left w:val="none" w:sz="0" w:space="0" w:color="auto"/>
            <w:bottom w:val="none" w:sz="0" w:space="0" w:color="auto"/>
            <w:right w:val="none" w:sz="0" w:space="0" w:color="auto"/>
          </w:divBdr>
        </w:div>
        <w:div w:id="1051347546">
          <w:marLeft w:val="0"/>
          <w:marRight w:val="0"/>
          <w:marTop w:val="0"/>
          <w:marBottom w:val="0"/>
          <w:divBdr>
            <w:top w:val="none" w:sz="0" w:space="0" w:color="auto"/>
            <w:left w:val="none" w:sz="0" w:space="0" w:color="auto"/>
            <w:bottom w:val="none" w:sz="0" w:space="0" w:color="auto"/>
            <w:right w:val="none" w:sz="0" w:space="0" w:color="auto"/>
          </w:divBdr>
        </w:div>
        <w:div w:id="2130926695">
          <w:marLeft w:val="0"/>
          <w:marRight w:val="0"/>
          <w:marTop w:val="0"/>
          <w:marBottom w:val="0"/>
          <w:divBdr>
            <w:top w:val="none" w:sz="0" w:space="0" w:color="auto"/>
            <w:left w:val="none" w:sz="0" w:space="0" w:color="auto"/>
            <w:bottom w:val="none" w:sz="0" w:space="0" w:color="auto"/>
            <w:right w:val="none" w:sz="0" w:space="0" w:color="auto"/>
          </w:divBdr>
          <w:divsChild>
            <w:div w:id="50078092">
              <w:marLeft w:val="0"/>
              <w:marRight w:val="0"/>
              <w:marTop w:val="0"/>
              <w:marBottom w:val="0"/>
              <w:divBdr>
                <w:top w:val="none" w:sz="0" w:space="0" w:color="auto"/>
                <w:left w:val="none" w:sz="0" w:space="0" w:color="auto"/>
                <w:bottom w:val="none" w:sz="0" w:space="0" w:color="auto"/>
                <w:right w:val="none" w:sz="0" w:space="0" w:color="auto"/>
              </w:divBdr>
            </w:div>
          </w:divsChild>
        </w:div>
        <w:div w:id="1972398623">
          <w:marLeft w:val="0"/>
          <w:marRight w:val="0"/>
          <w:marTop w:val="0"/>
          <w:marBottom w:val="0"/>
          <w:divBdr>
            <w:top w:val="none" w:sz="0" w:space="0" w:color="auto"/>
            <w:left w:val="none" w:sz="0" w:space="0" w:color="auto"/>
            <w:bottom w:val="none" w:sz="0" w:space="0" w:color="auto"/>
            <w:right w:val="none" w:sz="0" w:space="0" w:color="auto"/>
          </w:divBdr>
        </w:div>
        <w:div w:id="1238129601">
          <w:marLeft w:val="0"/>
          <w:marRight w:val="0"/>
          <w:marTop w:val="0"/>
          <w:marBottom w:val="0"/>
          <w:divBdr>
            <w:top w:val="none" w:sz="0" w:space="0" w:color="auto"/>
            <w:left w:val="none" w:sz="0" w:space="0" w:color="auto"/>
            <w:bottom w:val="none" w:sz="0" w:space="0" w:color="auto"/>
            <w:right w:val="none" w:sz="0" w:space="0" w:color="auto"/>
          </w:divBdr>
        </w:div>
        <w:div w:id="2105301186">
          <w:marLeft w:val="0"/>
          <w:marRight w:val="0"/>
          <w:marTop w:val="0"/>
          <w:marBottom w:val="0"/>
          <w:divBdr>
            <w:top w:val="none" w:sz="0" w:space="0" w:color="auto"/>
            <w:left w:val="none" w:sz="0" w:space="0" w:color="auto"/>
            <w:bottom w:val="none" w:sz="0" w:space="0" w:color="auto"/>
            <w:right w:val="none" w:sz="0" w:space="0" w:color="auto"/>
          </w:divBdr>
          <w:divsChild>
            <w:div w:id="522715253">
              <w:marLeft w:val="0"/>
              <w:marRight w:val="0"/>
              <w:marTop w:val="0"/>
              <w:marBottom w:val="0"/>
              <w:divBdr>
                <w:top w:val="none" w:sz="0" w:space="0" w:color="auto"/>
                <w:left w:val="none" w:sz="0" w:space="0" w:color="auto"/>
                <w:bottom w:val="none" w:sz="0" w:space="0" w:color="auto"/>
                <w:right w:val="none" w:sz="0" w:space="0" w:color="auto"/>
              </w:divBdr>
            </w:div>
          </w:divsChild>
        </w:div>
        <w:div w:id="822046856">
          <w:marLeft w:val="0"/>
          <w:marRight w:val="0"/>
          <w:marTop w:val="0"/>
          <w:marBottom w:val="0"/>
          <w:divBdr>
            <w:top w:val="none" w:sz="0" w:space="0" w:color="auto"/>
            <w:left w:val="none" w:sz="0" w:space="0" w:color="auto"/>
            <w:bottom w:val="none" w:sz="0" w:space="0" w:color="auto"/>
            <w:right w:val="none" w:sz="0" w:space="0" w:color="auto"/>
          </w:divBdr>
        </w:div>
        <w:div w:id="861820236">
          <w:marLeft w:val="0"/>
          <w:marRight w:val="0"/>
          <w:marTop w:val="0"/>
          <w:marBottom w:val="0"/>
          <w:divBdr>
            <w:top w:val="none" w:sz="0" w:space="0" w:color="auto"/>
            <w:left w:val="none" w:sz="0" w:space="0" w:color="auto"/>
            <w:bottom w:val="none" w:sz="0" w:space="0" w:color="auto"/>
            <w:right w:val="none" w:sz="0" w:space="0" w:color="auto"/>
          </w:divBdr>
          <w:divsChild>
            <w:div w:id="1056702996">
              <w:marLeft w:val="0"/>
              <w:marRight w:val="360"/>
              <w:marTop w:val="0"/>
              <w:marBottom w:val="0"/>
              <w:divBdr>
                <w:top w:val="none" w:sz="0" w:space="0" w:color="auto"/>
                <w:left w:val="none" w:sz="0" w:space="0" w:color="auto"/>
                <w:bottom w:val="none" w:sz="0" w:space="0" w:color="auto"/>
                <w:right w:val="none" w:sz="0" w:space="0" w:color="auto"/>
              </w:divBdr>
            </w:div>
          </w:divsChild>
        </w:div>
        <w:div w:id="268707076">
          <w:marLeft w:val="0"/>
          <w:marRight w:val="0"/>
          <w:marTop w:val="0"/>
          <w:marBottom w:val="0"/>
          <w:divBdr>
            <w:top w:val="none" w:sz="0" w:space="0" w:color="auto"/>
            <w:left w:val="none" w:sz="0" w:space="0" w:color="auto"/>
            <w:bottom w:val="none" w:sz="0" w:space="0" w:color="auto"/>
            <w:right w:val="none" w:sz="0" w:space="0" w:color="auto"/>
          </w:divBdr>
          <w:divsChild>
            <w:div w:id="1893927070">
              <w:marLeft w:val="0"/>
              <w:marRight w:val="0"/>
              <w:marTop w:val="0"/>
              <w:marBottom w:val="0"/>
              <w:divBdr>
                <w:top w:val="none" w:sz="0" w:space="0" w:color="auto"/>
                <w:left w:val="none" w:sz="0" w:space="0" w:color="auto"/>
                <w:bottom w:val="none" w:sz="0" w:space="0" w:color="auto"/>
                <w:right w:val="none" w:sz="0" w:space="0" w:color="auto"/>
              </w:divBdr>
            </w:div>
          </w:divsChild>
        </w:div>
        <w:div w:id="364839252">
          <w:marLeft w:val="0"/>
          <w:marRight w:val="0"/>
          <w:marTop w:val="0"/>
          <w:marBottom w:val="0"/>
          <w:divBdr>
            <w:top w:val="none" w:sz="0" w:space="0" w:color="auto"/>
            <w:left w:val="none" w:sz="0" w:space="0" w:color="auto"/>
            <w:bottom w:val="none" w:sz="0" w:space="0" w:color="auto"/>
            <w:right w:val="none" w:sz="0" w:space="0" w:color="auto"/>
          </w:divBdr>
        </w:div>
        <w:div w:id="130637199">
          <w:marLeft w:val="0"/>
          <w:marRight w:val="0"/>
          <w:marTop w:val="0"/>
          <w:marBottom w:val="0"/>
          <w:divBdr>
            <w:top w:val="none" w:sz="0" w:space="0" w:color="auto"/>
            <w:left w:val="none" w:sz="0" w:space="0" w:color="auto"/>
            <w:bottom w:val="none" w:sz="0" w:space="0" w:color="auto"/>
            <w:right w:val="none" w:sz="0" w:space="0" w:color="auto"/>
          </w:divBdr>
        </w:div>
        <w:div w:id="1293289879">
          <w:marLeft w:val="0"/>
          <w:marRight w:val="0"/>
          <w:marTop w:val="0"/>
          <w:marBottom w:val="0"/>
          <w:divBdr>
            <w:top w:val="none" w:sz="0" w:space="0" w:color="auto"/>
            <w:left w:val="none" w:sz="0" w:space="0" w:color="auto"/>
            <w:bottom w:val="none" w:sz="0" w:space="0" w:color="auto"/>
            <w:right w:val="none" w:sz="0" w:space="0" w:color="auto"/>
          </w:divBdr>
          <w:divsChild>
            <w:div w:id="1272054799">
              <w:marLeft w:val="0"/>
              <w:marRight w:val="0"/>
              <w:marTop w:val="0"/>
              <w:marBottom w:val="0"/>
              <w:divBdr>
                <w:top w:val="none" w:sz="0" w:space="0" w:color="auto"/>
                <w:left w:val="none" w:sz="0" w:space="0" w:color="auto"/>
                <w:bottom w:val="none" w:sz="0" w:space="0" w:color="auto"/>
                <w:right w:val="none" w:sz="0" w:space="0" w:color="auto"/>
              </w:divBdr>
            </w:div>
          </w:divsChild>
        </w:div>
        <w:div w:id="1875577982">
          <w:marLeft w:val="0"/>
          <w:marRight w:val="0"/>
          <w:marTop w:val="0"/>
          <w:marBottom w:val="0"/>
          <w:divBdr>
            <w:top w:val="none" w:sz="0" w:space="0" w:color="auto"/>
            <w:left w:val="none" w:sz="0" w:space="0" w:color="auto"/>
            <w:bottom w:val="none" w:sz="0" w:space="0" w:color="auto"/>
            <w:right w:val="none" w:sz="0" w:space="0" w:color="auto"/>
          </w:divBdr>
        </w:div>
        <w:div w:id="689339944">
          <w:marLeft w:val="0"/>
          <w:marRight w:val="0"/>
          <w:marTop w:val="0"/>
          <w:marBottom w:val="0"/>
          <w:divBdr>
            <w:top w:val="none" w:sz="0" w:space="0" w:color="auto"/>
            <w:left w:val="none" w:sz="0" w:space="0" w:color="auto"/>
            <w:bottom w:val="none" w:sz="0" w:space="0" w:color="auto"/>
            <w:right w:val="none" w:sz="0" w:space="0" w:color="auto"/>
          </w:divBdr>
          <w:divsChild>
            <w:div w:id="1276248165">
              <w:marLeft w:val="0"/>
              <w:marRight w:val="360"/>
              <w:marTop w:val="0"/>
              <w:marBottom w:val="0"/>
              <w:divBdr>
                <w:top w:val="none" w:sz="0" w:space="0" w:color="auto"/>
                <w:left w:val="none" w:sz="0" w:space="0" w:color="auto"/>
                <w:bottom w:val="none" w:sz="0" w:space="0" w:color="auto"/>
                <w:right w:val="none" w:sz="0" w:space="0" w:color="auto"/>
              </w:divBdr>
            </w:div>
          </w:divsChild>
        </w:div>
        <w:div w:id="21365487">
          <w:marLeft w:val="0"/>
          <w:marRight w:val="0"/>
          <w:marTop w:val="0"/>
          <w:marBottom w:val="0"/>
          <w:divBdr>
            <w:top w:val="none" w:sz="0" w:space="0" w:color="auto"/>
            <w:left w:val="none" w:sz="0" w:space="0" w:color="auto"/>
            <w:bottom w:val="none" w:sz="0" w:space="0" w:color="auto"/>
            <w:right w:val="none" w:sz="0" w:space="0" w:color="auto"/>
          </w:divBdr>
          <w:divsChild>
            <w:div w:id="2035616252">
              <w:marLeft w:val="0"/>
              <w:marRight w:val="0"/>
              <w:marTop w:val="0"/>
              <w:marBottom w:val="0"/>
              <w:divBdr>
                <w:top w:val="none" w:sz="0" w:space="0" w:color="auto"/>
                <w:left w:val="none" w:sz="0" w:space="0" w:color="auto"/>
                <w:bottom w:val="none" w:sz="0" w:space="0" w:color="auto"/>
                <w:right w:val="none" w:sz="0" w:space="0" w:color="auto"/>
              </w:divBdr>
            </w:div>
          </w:divsChild>
        </w:div>
        <w:div w:id="203258007">
          <w:marLeft w:val="0"/>
          <w:marRight w:val="0"/>
          <w:marTop w:val="0"/>
          <w:marBottom w:val="0"/>
          <w:divBdr>
            <w:top w:val="none" w:sz="0" w:space="0" w:color="auto"/>
            <w:left w:val="none" w:sz="0" w:space="0" w:color="auto"/>
            <w:bottom w:val="none" w:sz="0" w:space="0" w:color="auto"/>
            <w:right w:val="none" w:sz="0" w:space="0" w:color="auto"/>
          </w:divBdr>
        </w:div>
        <w:div w:id="1730766648">
          <w:marLeft w:val="0"/>
          <w:marRight w:val="0"/>
          <w:marTop w:val="0"/>
          <w:marBottom w:val="0"/>
          <w:divBdr>
            <w:top w:val="none" w:sz="0" w:space="0" w:color="auto"/>
            <w:left w:val="none" w:sz="0" w:space="0" w:color="auto"/>
            <w:bottom w:val="none" w:sz="0" w:space="0" w:color="auto"/>
            <w:right w:val="none" w:sz="0" w:space="0" w:color="auto"/>
          </w:divBdr>
        </w:div>
        <w:div w:id="131295338">
          <w:marLeft w:val="0"/>
          <w:marRight w:val="0"/>
          <w:marTop w:val="0"/>
          <w:marBottom w:val="0"/>
          <w:divBdr>
            <w:top w:val="none" w:sz="0" w:space="0" w:color="auto"/>
            <w:left w:val="none" w:sz="0" w:space="0" w:color="auto"/>
            <w:bottom w:val="none" w:sz="0" w:space="0" w:color="auto"/>
            <w:right w:val="none" w:sz="0" w:space="0" w:color="auto"/>
          </w:divBdr>
        </w:div>
        <w:div w:id="649597896">
          <w:marLeft w:val="0"/>
          <w:marRight w:val="0"/>
          <w:marTop w:val="0"/>
          <w:marBottom w:val="0"/>
          <w:divBdr>
            <w:top w:val="none" w:sz="0" w:space="0" w:color="auto"/>
            <w:left w:val="none" w:sz="0" w:space="0" w:color="auto"/>
            <w:bottom w:val="none" w:sz="0" w:space="0" w:color="auto"/>
            <w:right w:val="none" w:sz="0" w:space="0" w:color="auto"/>
          </w:divBdr>
          <w:divsChild>
            <w:div w:id="1638366565">
              <w:marLeft w:val="0"/>
              <w:marRight w:val="0"/>
              <w:marTop w:val="0"/>
              <w:marBottom w:val="0"/>
              <w:divBdr>
                <w:top w:val="none" w:sz="0" w:space="0" w:color="auto"/>
                <w:left w:val="none" w:sz="0" w:space="0" w:color="auto"/>
                <w:bottom w:val="none" w:sz="0" w:space="0" w:color="auto"/>
                <w:right w:val="none" w:sz="0" w:space="0" w:color="auto"/>
              </w:divBdr>
            </w:div>
          </w:divsChild>
        </w:div>
        <w:div w:id="1910073431">
          <w:marLeft w:val="0"/>
          <w:marRight w:val="0"/>
          <w:marTop w:val="0"/>
          <w:marBottom w:val="0"/>
          <w:divBdr>
            <w:top w:val="none" w:sz="0" w:space="0" w:color="auto"/>
            <w:left w:val="none" w:sz="0" w:space="0" w:color="auto"/>
            <w:bottom w:val="none" w:sz="0" w:space="0" w:color="auto"/>
            <w:right w:val="none" w:sz="0" w:space="0" w:color="auto"/>
          </w:divBdr>
        </w:div>
        <w:div w:id="1600678077">
          <w:marLeft w:val="0"/>
          <w:marRight w:val="0"/>
          <w:marTop w:val="0"/>
          <w:marBottom w:val="0"/>
          <w:divBdr>
            <w:top w:val="none" w:sz="0" w:space="0" w:color="auto"/>
            <w:left w:val="none" w:sz="0" w:space="0" w:color="auto"/>
            <w:bottom w:val="none" w:sz="0" w:space="0" w:color="auto"/>
            <w:right w:val="none" w:sz="0" w:space="0" w:color="auto"/>
          </w:divBdr>
          <w:divsChild>
            <w:div w:id="1900246710">
              <w:marLeft w:val="0"/>
              <w:marRight w:val="360"/>
              <w:marTop w:val="0"/>
              <w:marBottom w:val="0"/>
              <w:divBdr>
                <w:top w:val="none" w:sz="0" w:space="0" w:color="auto"/>
                <w:left w:val="none" w:sz="0" w:space="0" w:color="auto"/>
                <w:bottom w:val="none" w:sz="0" w:space="0" w:color="auto"/>
                <w:right w:val="none" w:sz="0" w:space="0" w:color="auto"/>
              </w:divBdr>
            </w:div>
          </w:divsChild>
        </w:div>
        <w:div w:id="761879872">
          <w:marLeft w:val="0"/>
          <w:marRight w:val="0"/>
          <w:marTop w:val="0"/>
          <w:marBottom w:val="0"/>
          <w:divBdr>
            <w:top w:val="none" w:sz="0" w:space="0" w:color="auto"/>
            <w:left w:val="none" w:sz="0" w:space="0" w:color="auto"/>
            <w:bottom w:val="none" w:sz="0" w:space="0" w:color="auto"/>
            <w:right w:val="none" w:sz="0" w:space="0" w:color="auto"/>
          </w:divBdr>
          <w:divsChild>
            <w:div w:id="1283000155">
              <w:marLeft w:val="0"/>
              <w:marRight w:val="0"/>
              <w:marTop w:val="0"/>
              <w:marBottom w:val="0"/>
              <w:divBdr>
                <w:top w:val="none" w:sz="0" w:space="0" w:color="auto"/>
                <w:left w:val="none" w:sz="0" w:space="0" w:color="auto"/>
                <w:bottom w:val="none" w:sz="0" w:space="0" w:color="auto"/>
                <w:right w:val="none" w:sz="0" w:space="0" w:color="auto"/>
              </w:divBdr>
            </w:div>
          </w:divsChild>
        </w:div>
        <w:div w:id="238826464">
          <w:marLeft w:val="0"/>
          <w:marRight w:val="0"/>
          <w:marTop w:val="0"/>
          <w:marBottom w:val="0"/>
          <w:divBdr>
            <w:top w:val="none" w:sz="0" w:space="0" w:color="auto"/>
            <w:left w:val="none" w:sz="0" w:space="0" w:color="auto"/>
            <w:bottom w:val="none" w:sz="0" w:space="0" w:color="auto"/>
            <w:right w:val="none" w:sz="0" w:space="0" w:color="auto"/>
          </w:divBdr>
        </w:div>
        <w:div w:id="1486508248">
          <w:marLeft w:val="0"/>
          <w:marRight w:val="0"/>
          <w:marTop w:val="0"/>
          <w:marBottom w:val="0"/>
          <w:divBdr>
            <w:top w:val="none" w:sz="0" w:space="0" w:color="auto"/>
            <w:left w:val="none" w:sz="0" w:space="0" w:color="auto"/>
            <w:bottom w:val="none" w:sz="0" w:space="0" w:color="auto"/>
            <w:right w:val="none" w:sz="0" w:space="0" w:color="auto"/>
          </w:divBdr>
          <w:divsChild>
            <w:div w:id="935092617">
              <w:marLeft w:val="0"/>
              <w:marRight w:val="360"/>
              <w:marTop w:val="0"/>
              <w:marBottom w:val="0"/>
              <w:divBdr>
                <w:top w:val="none" w:sz="0" w:space="0" w:color="auto"/>
                <w:left w:val="none" w:sz="0" w:space="0" w:color="auto"/>
                <w:bottom w:val="none" w:sz="0" w:space="0" w:color="auto"/>
                <w:right w:val="none" w:sz="0" w:space="0" w:color="auto"/>
              </w:divBdr>
            </w:div>
          </w:divsChild>
        </w:div>
        <w:div w:id="2094814867">
          <w:marLeft w:val="0"/>
          <w:marRight w:val="0"/>
          <w:marTop w:val="0"/>
          <w:marBottom w:val="0"/>
          <w:divBdr>
            <w:top w:val="none" w:sz="0" w:space="0" w:color="auto"/>
            <w:left w:val="none" w:sz="0" w:space="0" w:color="auto"/>
            <w:bottom w:val="none" w:sz="0" w:space="0" w:color="auto"/>
            <w:right w:val="none" w:sz="0" w:space="0" w:color="auto"/>
          </w:divBdr>
          <w:divsChild>
            <w:div w:id="477916231">
              <w:marLeft w:val="0"/>
              <w:marRight w:val="0"/>
              <w:marTop w:val="0"/>
              <w:marBottom w:val="0"/>
              <w:divBdr>
                <w:top w:val="none" w:sz="0" w:space="0" w:color="auto"/>
                <w:left w:val="none" w:sz="0" w:space="0" w:color="auto"/>
                <w:bottom w:val="none" w:sz="0" w:space="0" w:color="auto"/>
                <w:right w:val="none" w:sz="0" w:space="0" w:color="auto"/>
              </w:divBdr>
            </w:div>
          </w:divsChild>
        </w:div>
        <w:div w:id="1697536591">
          <w:marLeft w:val="0"/>
          <w:marRight w:val="0"/>
          <w:marTop w:val="0"/>
          <w:marBottom w:val="0"/>
          <w:divBdr>
            <w:top w:val="none" w:sz="0" w:space="0" w:color="auto"/>
            <w:left w:val="none" w:sz="0" w:space="0" w:color="auto"/>
            <w:bottom w:val="none" w:sz="0" w:space="0" w:color="auto"/>
            <w:right w:val="none" w:sz="0" w:space="0" w:color="auto"/>
          </w:divBdr>
        </w:div>
        <w:div w:id="785930213">
          <w:marLeft w:val="0"/>
          <w:marRight w:val="0"/>
          <w:marTop w:val="0"/>
          <w:marBottom w:val="0"/>
          <w:divBdr>
            <w:top w:val="none" w:sz="0" w:space="0" w:color="auto"/>
            <w:left w:val="none" w:sz="0" w:space="0" w:color="auto"/>
            <w:bottom w:val="none" w:sz="0" w:space="0" w:color="auto"/>
            <w:right w:val="none" w:sz="0" w:space="0" w:color="auto"/>
          </w:divBdr>
        </w:div>
        <w:div w:id="1860049860">
          <w:marLeft w:val="0"/>
          <w:marRight w:val="0"/>
          <w:marTop w:val="0"/>
          <w:marBottom w:val="0"/>
          <w:divBdr>
            <w:top w:val="none" w:sz="0" w:space="0" w:color="auto"/>
            <w:left w:val="none" w:sz="0" w:space="0" w:color="auto"/>
            <w:bottom w:val="none" w:sz="0" w:space="0" w:color="auto"/>
            <w:right w:val="none" w:sz="0" w:space="0" w:color="auto"/>
          </w:divBdr>
          <w:divsChild>
            <w:div w:id="2088532189">
              <w:marLeft w:val="0"/>
              <w:marRight w:val="0"/>
              <w:marTop w:val="0"/>
              <w:marBottom w:val="0"/>
              <w:divBdr>
                <w:top w:val="none" w:sz="0" w:space="0" w:color="auto"/>
                <w:left w:val="none" w:sz="0" w:space="0" w:color="auto"/>
                <w:bottom w:val="none" w:sz="0" w:space="0" w:color="auto"/>
                <w:right w:val="none" w:sz="0" w:space="0" w:color="auto"/>
              </w:divBdr>
            </w:div>
          </w:divsChild>
        </w:div>
        <w:div w:id="1187909628">
          <w:marLeft w:val="0"/>
          <w:marRight w:val="0"/>
          <w:marTop w:val="0"/>
          <w:marBottom w:val="0"/>
          <w:divBdr>
            <w:top w:val="none" w:sz="0" w:space="0" w:color="auto"/>
            <w:left w:val="none" w:sz="0" w:space="0" w:color="auto"/>
            <w:bottom w:val="none" w:sz="0" w:space="0" w:color="auto"/>
            <w:right w:val="none" w:sz="0" w:space="0" w:color="auto"/>
          </w:divBdr>
        </w:div>
        <w:div w:id="1374036340">
          <w:marLeft w:val="0"/>
          <w:marRight w:val="0"/>
          <w:marTop w:val="0"/>
          <w:marBottom w:val="0"/>
          <w:divBdr>
            <w:top w:val="none" w:sz="0" w:space="0" w:color="auto"/>
            <w:left w:val="none" w:sz="0" w:space="0" w:color="auto"/>
            <w:bottom w:val="none" w:sz="0" w:space="0" w:color="auto"/>
            <w:right w:val="none" w:sz="0" w:space="0" w:color="auto"/>
          </w:divBdr>
        </w:div>
        <w:div w:id="1451433833">
          <w:marLeft w:val="0"/>
          <w:marRight w:val="0"/>
          <w:marTop w:val="0"/>
          <w:marBottom w:val="0"/>
          <w:divBdr>
            <w:top w:val="none" w:sz="0" w:space="0" w:color="auto"/>
            <w:left w:val="none" w:sz="0" w:space="0" w:color="auto"/>
            <w:bottom w:val="none" w:sz="0" w:space="0" w:color="auto"/>
            <w:right w:val="none" w:sz="0" w:space="0" w:color="auto"/>
          </w:divBdr>
          <w:divsChild>
            <w:div w:id="2010327115">
              <w:marLeft w:val="0"/>
              <w:marRight w:val="0"/>
              <w:marTop w:val="0"/>
              <w:marBottom w:val="0"/>
              <w:divBdr>
                <w:top w:val="none" w:sz="0" w:space="0" w:color="auto"/>
                <w:left w:val="none" w:sz="0" w:space="0" w:color="auto"/>
                <w:bottom w:val="none" w:sz="0" w:space="0" w:color="auto"/>
                <w:right w:val="none" w:sz="0" w:space="0" w:color="auto"/>
              </w:divBdr>
            </w:div>
          </w:divsChild>
        </w:div>
        <w:div w:id="167209590">
          <w:marLeft w:val="0"/>
          <w:marRight w:val="0"/>
          <w:marTop w:val="0"/>
          <w:marBottom w:val="0"/>
          <w:divBdr>
            <w:top w:val="none" w:sz="0" w:space="0" w:color="auto"/>
            <w:left w:val="none" w:sz="0" w:space="0" w:color="auto"/>
            <w:bottom w:val="none" w:sz="0" w:space="0" w:color="auto"/>
            <w:right w:val="none" w:sz="0" w:space="0" w:color="auto"/>
          </w:divBdr>
        </w:div>
        <w:div w:id="1642272736">
          <w:marLeft w:val="0"/>
          <w:marRight w:val="0"/>
          <w:marTop w:val="0"/>
          <w:marBottom w:val="0"/>
          <w:divBdr>
            <w:top w:val="none" w:sz="0" w:space="0" w:color="auto"/>
            <w:left w:val="none" w:sz="0" w:space="0" w:color="auto"/>
            <w:bottom w:val="none" w:sz="0" w:space="0" w:color="auto"/>
            <w:right w:val="none" w:sz="0" w:space="0" w:color="auto"/>
          </w:divBdr>
        </w:div>
        <w:div w:id="1210919307">
          <w:marLeft w:val="0"/>
          <w:marRight w:val="0"/>
          <w:marTop w:val="0"/>
          <w:marBottom w:val="0"/>
          <w:divBdr>
            <w:top w:val="none" w:sz="0" w:space="0" w:color="auto"/>
            <w:left w:val="none" w:sz="0" w:space="0" w:color="auto"/>
            <w:bottom w:val="none" w:sz="0" w:space="0" w:color="auto"/>
            <w:right w:val="none" w:sz="0" w:space="0" w:color="auto"/>
          </w:divBdr>
          <w:divsChild>
            <w:div w:id="1914584167">
              <w:marLeft w:val="0"/>
              <w:marRight w:val="0"/>
              <w:marTop w:val="0"/>
              <w:marBottom w:val="0"/>
              <w:divBdr>
                <w:top w:val="none" w:sz="0" w:space="0" w:color="auto"/>
                <w:left w:val="none" w:sz="0" w:space="0" w:color="auto"/>
                <w:bottom w:val="none" w:sz="0" w:space="0" w:color="auto"/>
                <w:right w:val="none" w:sz="0" w:space="0" w:color="auto"/>
              </w:divBdr>
            </w:div>
          </w:divsChild>
        </w:div>
        <w:div w:id="1562322927">
          <w:marLeft w:val="0"/>
          <w:marRight w:val="0"/>
          <w:marTop w:val="0"/>
          <w:marBottom w:val="0"/>
          <w:divBdr>
            <w:top w:val="none" w:sz="0" w:space="0" w:color="auto"/>
            <w:left w:val="none" w:sz="0" w:space="0" w:color="auto"/>
            <w:bottom w:val="none" w:sz="0" w:space="0" w:color="auto"/>
            <w:right w:val="none" w:sz="0" w:space="0" w:color="auto"/>
          </w:divBdr>
        </w:div>
        <w:div w:id="14045030">
          <w:marLeft w:val="0"/>
          <w:marRight w:val="0"/>
          <w:marTop w:val="0"/>
          <w:marBottom w:val="0"/>
          <w:divBdr>
            <w:top w:val="none" w:sz="0" w:space="0" w:color="auto"/>
            <w:left w:val="none" w:sz="0" w:space="0" w:color="auto"/>
            <w:bottom w:val="none" w:sz="0" w:space="0" w:color="auto"/>
            <w:right w:val="none" w:sz="0" w:space="0" w:color="auto"/>
          </w:divBdr>
        </w:div>
        <w:div w:id="125323406">
          <w:marLeft w:val="0"/>
          <w:marRight w:val="0"/>
          <w:marTop w:val="0"/>
          <w:marBottom w:val="0"/>
          <w:divBdr>
            <w:top w:val="none" w:sz="0" w:space="0" w:color="auto"/>
            <w:left w:val="none" w:sz="0" w:space="0" w:color="auto"/>
            <w:bottom w:val="none" w:sz="0" w:space="0" w:color="auto"/>
            <w:right w:val="none" w:sz="0" w:space="0" w:color="auto"/>
          </w:divBdr>
          <w:divsChild>
            <w:div w:id="144055341">
              <w:marLeft w:val="0"/>
              <w:marRight w:val="0"/>
              <w:marTop w:val="0"/>
              <w:marBottom w:val="0"/>
              <w:divBdr>
                <w:top w:val="none" w:sz="0" w:space="0" w:color="auto"/>
                <w:left w:val="none" w:sz="0" w:space="0" w:color="auto"/>
                <w:bottom w:val="none" w:sz="0" w:space="0" w:color="auto"/>
                <w:right w:val="none" w:sz="0" w:space="0" w:color="auto"/>
              </w:divBdr>
            </w:div>
          </w:divsChild>
        </w:div>
        <w:div w:id="474298421">
          <w:marLeft w:val="0"/>
          <w:marRight w:val="0"/>
          <w:marTop w:val="0"/>
          <w:marBottom w:val="0"/>
          <w:divBdr>
            <w:top w:val="none" w:sz="0" w:space="0" w:color="auto"/>
            <w:left w:val="none" w:sz="0" w:space="0" w:color="auto"/>
            <w:bottom w:val="none" w:sz="0" w:space="0" w:color="auto"/>
            <w:right w:val="none" w:sz="0" w:space="0" w:color="auto"/>
          </w:divBdr>
        </w:div>
        <w:div w:id="1201237462">
          <w:marLeft w:val="0"/>
          <w:marRight w:val="0"/>
          <w:marTop w:val="0"/>
          <w:marBottom w:val="0"/>
          <w:divBdr>
            <w:top w:val="none" w:sz="0" w:space="0" w:color="auto"/>
            <w:left w:val="none" w:sz="0" w:space="0" w:color="auto"/>
            <w:bottom w:val="none" w:sz="0" w:space="0" w:color="auto"/>
            <w:right w:val="none" w:sz="0" w:space="0" w:color="auto"/>
          </w:divBdr>
          <w:divsChild>
            <w:div w:id="1953855001">
              <w:marLeft w:val="0"/>
              <w:marRight w:val="360"/>
              <w:marTop w:val="0"/>
              <w:marBottom w:val="0"/>
              <w:divBdr>
                <w:top w:val="none" w:sz="0" w:space="0" w:color="auto"/>
                <w:left w:val="none" w:sz="0" w:space="0" w:color="auto"/>
                <w:bottom w:val="none" w:sz="0" w:space="0" w:color="auto"/>
                <w:right w:val="none" w:sz="0" w:space="0" w:color="auto"/>
              </w:divBdr>
            </w:div>
          </w:divsChild>
        </w:div>
        <w:div w:id="139152728">
          <w:marLeft w:val="0"/>
          <w:marRight w:val="0"/>
          <w:marTop w:val="0"/>
          <w:marBottom w:val="0"/>
          <w:divBdr>
            <w:top w:val="none" w:sz="0" w:space="0" w:color="auto"/>
            <w:left w:val="none" w:sz="0" w:space="0" w:color="auto"/>
            <w:bottom w:val="none" w:sz="0" w:space="0" w:color="auto"/>
            <w:right w:val="none" w:sz="0" w:space="0" w:color="auto"/>
          </w:divBdr>
          <w:divsChild>
            <w:div w:id="1633441541">
              <w:marLeft w:val="0"/>
              <w:marRight w:val="0"/>
              <w:marTop w:val="0"/>
              <w:marBottom w:val="0"/>
              <w:divBdr>
                <w:top w:val="none" w:sz="0" w:space="0" w:color="auto"/>
                <w:left w:val="none" w:sz="0" w:space="0" w:color="auto"/>
                <w:bottom w:val="none" w:sz="0" w:space="0" w:color="auto"/>
                <w:right w:val="none" w:sz="0" w:space="0" w:color="auto"/>
              </w:divBdr>
            </w:div>
          </w:divsChild>
        </w:div>
        <w:div w:id="903681087">
          <w:marLeft w:val="0"/>
          <w:marRight w:val="0"/>
          <w:marTop w:val="0"/>
          <w:marBottom w:val="0"/>
          <w:divBdr>
            <w:top w:val="none" w:sz="0" w:space="0" w:color="auto"/>
            <w:left w:val="none" w:sz="0" w:space="0" w:color="auto"/>
            <w:bottom w:val="none" w:sz="0" w:space="0" w:color="auto"/>
            <w:right w:val="none" w:sz="0" w:space="0" w:color="auto"/>
          </w:divBdr>
        </w:div>
        <w:div w:id="909390758">
          <w:marLeft w:val="0"/>
          <w:marRight w:val="0"/>
          <w:marTop w:val="0"/>
          <w:marBottom w:val="0"/>
          <w:divBdr>
            <w:top w:val="none" w:sz="0" w:space="0" w:color="auto"/>
            <w:left w:val="none" w:sz="0" w:space="0" w:color="auto"/>
            <w:bottom w:val="none" w:sz="0" w:space="0" w:color="auto"/>
            <w:right w:val="none" w:sz="0" w:space="0" w:color="auto"/>
          </w:divBdr>
        </w:div>
        <w:div w:id="1953852243">
          <w:marLeft w:val="0"/>
          <w:marRight w:val="0"/>
          <w:marTop w:val="0"/>
          <w:marBottom w:val="0"/>
          <w:divBdr>
            <w:top w:val="none" w:sz="0" w:space="0" w:color="auto"/>
            <w:left w:val="none" w:sz="0" w:space="0" w:color="auto"/>
            <w:bottom w:val="none" w:sz="0" w:space="0" w:color="auto"/>
            <w:right w:val="none" w:sz="0" w:space="0" w:color="auto"/>
          </w:divBdr>
          <w:divsChild>
            <w:div w:id="6450190">
              <w:marLeft w:val="0"/>
              <w:marRight w:val="0"/>
              <w:marTop w:val="0"/>
              <w:marBottom w:val="0"/>
              <w:divBdr>
                <w:top w:val="none" w:sz="0" w:space="0" w:color="auto"/>
                <w:left w:val="none" w:sz="0" w:space="0" w:color="auto"/>
                <w:bottom w:val="none" w:sz="0" w:space="0" w:color="auto"/>
                <w:right w:val="none" w:sz="0" w:space="0" w:color="auto"/>
              </w:divBdr>
            </w:div>
          </w:divsChild>
        </w:div>
        <w:div w:id="1932276828">
          <w:marLeft w:val="0"/>
          <w:marRight w:val="0"/>
          <w:marTop w:val="0"/>
          <w:marBottom w:val="0"/>
          <w:divBdr>
            <w:top w:val="none" w:sz="0" w:space="0" w:color="auto"/>
            <w:left w:val="none" w:sz="0" w:space="0" w:color="auto"/>
            <w:bottom w:val="none" w:sz="0" w:space="0" w:color="auto"/>
            <w:right w:val="none" w:sz="0" w:space="0" w:color="auto"/>
          </w:divBdr>
        </w:div>
        <w:div w:id="1164976130">
          <w:marLeft w:val="0"/>
          <w:marRight w:val="0"/>
          <w:marTop w:val="0"/>
          <w:marBottom w:val="0"/>
          <w:divBdr>
            <w:top w:val="none" w:sz="0" w:space="0" w:color="auto"/>
            <w:left w:val="none" w:sz="0" w:space="0" w:color="auto"/>
            <w:bottom w:val="none" w:sz="0" w:space="0" w:color="auto"/>
            <w:right w:val="none" w:sz="0" w:space="0" w:color="auto"/>
          </w:divBdr>
          <w:divsChild>
            <w:div w:id="1121805417">
              <w:marLeft w:val="0"/>
              <w:marRight w:val="360"/>
              <w:marTop w:val="0"/>
              <w:marBottom w:val="0"/>
              <w:divBdr>
                <w:top w:val="none" w:sz="0" w:space="0" w:color="auto"/>
                <w:left w:val="none" w:sz="0" w:space="0" w:color="auto"/>
                <w:bottom w:val="none" w:sz="0" w:space="0" w:color="auto"/>
                <w:right w:val="none" w:sz="0" w:space="0" w:color="auto"/>
              </w:divBdr>
            </w:div>
          </w:divsChild>
        </w:div>
        <w:div w:id="767122924">
          <w:marLeft w:val="0"/>
          <w:marRight w:val="0"/>
          <w:marTop w:val="0"/>
          <w:marBottom w:val="0"/>
          <w:divBdr>
            <w:top w:val="none" w:sz="0" w:space="0" w:color="auto"/>
            <w:left w:val="none" w:sz="0" w:space="0" w:color="auto"/>
            <w:bottom w:val="none" w:sz="0" w:space="0" w:color="auto"/>
            <w:right w:val="none" w:sz="0" w:space="0" w:color="auto"/>
          </w:divBdr>
          <w:divsChild>
            <w:div w:id="85158827">
              <w:marLeft w:val="0"/>
              <w:marRight w:val="0"/>
              <w:marTop w:val="0"/>
              <w:marBottom w:val="0"/>
              <w:divBdr>
                <w:top w:val="none" w:sz="0" w:space="0" w:color="auto"/>
                <w:left w:val="none" w:sz="0" w:space="0" w:color="auto"/>
                <w:bottom w:val="none" w:sz="0" w:space="0" w:color="auto"/>
                <w:right w:val="none" w:sz="0" w:space="0" w:color="auto"/>
              </w:divBdr>
            </w:div>
          </w:divsChild>
        </w:div>
        <w:div w:id="986011690">
          <w:marLeft w:val="0"/>
          <w:marRight w:val="0"/>
          <w:marTop w:val="0"/>
          <w:marBottom w:val="0"/>
          <w:divBdr>
            <w:top w:val="none" w:sz="0" w:space="0" w:color="auto"/>
            <w:left w:val="none" w:sz="0" w:space="0" w:color="auto"/>
            <w:bottom w:val="none" w:sz="0" w:space="0" w:color="auto"/>
            <w:right w:val="none" w:sz="0" w:space="0" w:color="auto"/>
          </w:divBdr>
        </w:div>
        <w:div w:id="1541094670">
          <w:marLeft w:val="0"/>
          <w:marRight w:val="0"/>
          <w:marTop w:val="0"/>
          <w:marBottom w:val="0"/>
          <w:divBdr>
            <w:top w:val="none" w:sz="0" w:space="0" w:color="auto"/>
            <w:left w:val="none" w:sz="0" w:space="0" w:color="auto"/>
            <w:bottom w:val="none" w:sz="0" w:space="0" w:color="auto"/>
            <w:right w:val="none" w:sz="0" w:space="0" w:color="auto"/>
          </w:divBdr>
        </w:div>
        <w:div w:id="1209149259">
          <w:marLeft w:val="0"/>
          <w:marRight w:val="0"/>
          <w:marTop w:val="0"/>
          <w:marBottom w:val="0"/>
          <w:divBdr>
            <w:top w:val="none" w:sz="0" w:space="0" w:color="auto"/>
            <w:left w:val="none" w:sz="0" w:space="0" w:color="auto"/>
            <w:bottom w:val="none" w:sz="0" w:space="0" w:color="auto"/>
            <w:right w:val="none" w:sz="0" w:space="0" w:color="auto"/>
          </w:divBdr>
          <w:divsChild>
            <w:div w:id="1863978043">
              <w:marLeft w:val="0"/>
              <w:marRight w:val="0"/>
              <w:marTop w:val="0"/>
              <w:marBottom w:val="0"/>
              <w:divBdr>
                <w:top w:val="none" w:sz="0" w:space="0" w:color="auto"/>
                <w:left w:val="none" w:sz="0" w:space="0" w:color="auto"/>
                <w:bottom w:val="none" w:sz="0" w:space="0" w:color="auto"/>
                <w:right w:val="none" w:sz="0" w:space="0" w:color="auto"/>
              </w:divBdr>
            </w:div>
          </w:divsChild>
        </w:div>
        <w:div w:id="2016762589">
          <w:marLeft w:val="0"/>
          <w:marRight w:val="0"/>
          <w:marTop w:val="0"/>
          <w:marBottom w:val="0"/>
          <w:divBdr>
            <w:top w:val="none" w:sz="0" w:space="0" w:color="auto"/>
            <w:left w:val="none" w:sz="0" w:space="0" w:color="auto"/>
            <w:bottom w:val="none" w:sz="0" w:space="0" w:color="auto"/>
            <w:right w:val="none" w:sz="0" w:space="0" w:color="auto"/>
          </w:divBdr>
        </w:div>
        <w:div w:id="1967352837">
          <w:marLeft w:val="0"/>
          <w:marRight w:val="0"/>
          <w:marTop w:val="0"/>
          <w:marBottom w:val="0"/>
          <w:divBdr>
            <w:top w:val="none" w:sz="0" w:space="0" w:color="auto"/>
            <w:left w:val="none" w:sz="0" w:space="0" w:color="auto"/>
            <w:bottom w:val="none" w:sz="0" w:space="0" w:color="auto"/>
            <w:right w:val="none" w:sz="0" w:space="0" w:color="auto"/>
          </w:divBdr>
        </w:div>
        <w:div w:id="2106726180">
          <w:marLeft w:val="0"/>
          <w:marRight w:val="0"/>
          <w:marTop w:val="0"/>
          <w:marBottom w:val="0"/>
          <w:divBdr>
            <w:top w:val="none" w:sz="0" w:space="0" w:color="auto"/>
            <w:left w:val="none" w:sz="0" w:space="0" w:color="auto"/>
            <w:bottom w:val="none" w:sz="0" w:space="0" w:color="auto"/>
            <w:right w:val="none" w:sz="0" w:space="0" w:color="auto"/>
          </w:divBdr>
          <w:divsChild>
            <w:div w:id="529145514">
              <w:marLeft w:val="0"/>
              <w:marRight w:val="0"/>
              <w:marTop w:val="0"/>
              <w:marBottom w:val="0"/>
              <w:divBdr>
                <w:top w:val="none" w:sz="0" w:space="0" w:color="auto"/>
                <w:left w:val="none" w:sz="0" w:space="0" w:color="auto"/>
                <w:bottom w:val="none" w:sz="0" w:space="0" w:color="auto"/>
                <w:right w:val="none" w:sz="0" w:space="0" w:color="auto"/>
              </w:divBdr>
            </w:div>
          </w:divsChild>
        </w:div>
        <w:div w:id="1018775720">
          <w:marLeft w:val="0"/>
          <w:marRight w:val="0"/>
          <w:marTop w:val="0"/>
          <w:marBottom w:val="0"/>
          <w:divBdr>
            <w:top w:val="none" w:sz="0" w:space="0" w:color="auto"/>
            <w:left w:val="none" w:sz="0" w:space="0" w:color="auto"/>
            <w:bottom w:val="none" w:sz="0" w:space="0" w:color="auto"/>
            <w:right w:val="none" w:sz="0" w:space="0" w:color="auto"/>
          </w:divBdr>
        </w:div>
        <w:div w:id="908728092">
          <w:marLeft w:val="0"/>
          <w:marRight w:val="0"/>
          <w:marTop w:val="0"/>
          <w:marBottom w:val="0"/>
          <w:divBdr>
            <w:top w:val="none" w:sz="0" w:space="0" w:color="auto"/>
            <w:left w:val="none" w:sz="0" w:space="0" w:color="auto"/>
            <w:bottom w:val="none" w:sz="0" w:space="0" w:color="auto"/>
            <w:right w:val="none" w:sz="0" w:space="0" w:color="auto"/>
          </w:divBdr>
          <w:divsChild>
            <w:div w:id="1682703245">
              <w:marLeft w:val="0"/>
              <w:marRight w:val="360"/>
              <w:marTop w:val="0"/>
              <w:marBottom w:val="0"/>
              <w:divBdr>
                <w:top w:val="none" w:sz="0" w:space="0" w:color="auto"/>
                <w:left w:val="none" w:sz="0" w:space="0" w:color="auto"/>
                <w:bottom w:val="none" w:sz="0" w:space="0" w:color="auto"/>
                <w:right w:val="none" w:sz="0" w:space="0" w:color="auto"/>
              </w:divBdr>
            </w:div>
          </w:divsChild>
        </w:div>
        <w:div w:id="791941959">
          <w:marLeft w:val="0"/>
          <w:marRight w:val="0"/>
          <w:marTop w:val="0"/>
          <w:marBottom w:val="0"/>
          <w:divBdr>
            <w:top w:val="none" w:sz="0" w:space="0" w:color="auto"/>
            <w:left w:val="none" w:sz="0" w:space="0" w:color="auto"/>
            <w:bottom w:val="none" w:sz="0" w:space="0" w:color="auto"/>
            <w:right w:val="none" w:sz="0" w:space="0" w:color="auto"/>
          </w:divBdr>
          <w:divsChild>
            <w:div w:id="761072582">
              <w:marLeft w:val="0"/>
              <w:marRight w:val="0"/>
              <w:marTop w:val="0"/>
              <w:marBottom w:val="0"/>
              <w:divBdr>
                <w:top w:val="none" w:sz="0" w:space="0" w:color="auto"/>
                <w:left w:val="none" w:sz="0" w:space="0" w:color="auto"/>
                <w:bottom w:val="none" w:sz="0" w:space="0" w:color="auto"/>
                <w:right w:val="none" w:sz="0" w:space="0" w:color="auto"/>
              </w:divBdr>
            </w:div>
          </w:divsChild>
        </w:div>
        <w:div w:id="285309076">
          <w:marLeft w:val="0"/>
          <w:marRight w:val="0"/>
          <w:marTop w:val="0"/>
          <w:marBottom w:val="0"/>
          <w:divBdr>
            <w:top w:val="none" w:sz="0" w:space="0" w:color="auto"/>
            <w:left w:val="none" w:sz="0" w:space="0" w:color="auto"/>
            <w:bottom w:val="none" w:sz="0" w:space="0" w:color="auto"/>
            <w:right w:val="none" w:sz="0" w:space="0" w:color="auto"/>
          </w:divBdr>
        </w:div>
        <w:div w:id="17776894">
          <w:marLeft w:val="0"/>
          <w:marRight w:val="0"/>
          <w:marTop w:val="0"/>
          <w:marBottom w:val="0"/>
          <w:divBdr>
            <w:top w:val="none" w:sz="0" w:space="0" w:color="auto"/>
            <w:left w:val="none" w:sz="0" w:space="0" w:color="auto"/>
            <w:bottom w:val="none" w:sz="0" w:space="0" w:color="auto"/>
            <w:right w:val="none" w:sz="0" w:space="0" w:color="auto"/>
          </w:divBdr>
        </w:div>
        <w:div w:id="1256984643">
          <w:marLeft w:val="0"/>
          <w:marRight w:val="0"/>
          <w:marTop w:val="0"/>
          <w:marBottom w:val="0"/>
          <w:divBdr>
            <w:top w:val="none" w:sz="0" w:space="0" w:color="auto"/>
            <w:left w:val="none" w:sz="0" w:space="0" w:color="auto"/>
            <w:bottom w:val="none" w:sz="0" w:space="0" w:color="auto"/>
            <w:right w:val="none" w:sz="0" w:space="0" w:color="auto"/>
          </w:divBdr>
          <w:divsChild>
            <w:div w:id="1846088564">
              <w:marLeft w:val="0"/>
              <w:marRight w:val="0"/>
              <w:marTop w:val="0"/>
              <w:marBottom w:val="0"/>
              <w:divBdr>
                <w:top w:val="none" w:sz="0" w:space="0" w:color="auto"/>
                <w:left w:val="none" w:sz="0" w:space="0" w:color="auto"/>
                <w:bottom w:val="none" w:sz="0" w:space="0" w:color="auto"/>
                <w:right w:val="none" w:sz="0" w:space="0" w:color="auto"/>
              </w:divBdr>
            </w:div>
          </w:divsChild>
        </w:div>
        <w:div w:id="1435710737">
          <w:marLeft w:val="0"/>
          <w:marRight w:val="0"/>
          <w:marTop w:val="0"/>
          <w:marBottom w:val="0"/>
          <w:divBdr>
            <w:top w:val="none" w:sz="0" w:space="0" w:color="auto"/>
            <w:left w:val="none" w:sz="0" w:space="0" w:color="auto"/>
            <w:bottom w:val="none" w:sz="0" w:space="0" w:color="auto"/>
            <w:right w:val="none" w:sz="0" w:space="0" w:color="auto"/>
          </w:divBdr>
        </w:div>
        <w:div w:id="734818786">
          <w:marLeft w:val="0"/>
          <w:marRight w:val="0"/>
          <w:marTop w:val="0"/>
          <w:marBottom w:val="0"/>
          <w:divBdr>
            <w:top w:val="none" w:sz="0" w:space="0" w:color="auto"/>
            <w:left w:val="none" w:sz="0" w:space="0" w:color="auto"/>
            <w:bottom w:val="none" w:sz="0" w:space="0" w:color="auto"/>
            <w:right w:val="none" w:sz="0" w:space="0" w:color="auto"/>
          </w:divBdr>
          <w:divsChild>
            <w:div w:id="1660184224">
              <w:marLeft w:val="0"/>
              <w:marRight w:val="360"/>
              <w:marTop w:val="0"/>
              <w:marBottom w:val="0"/>
              <w:divBdr>
                <w:top w:val="none" w:sz="0" w:space="0" w:color="auto"/>
                <w:left w:val="none" w:sz="0" w:space="0" w:color="auto"/>
                <w:bottom w:val="none" w:sz="0" w:space="0" w:color="auto"/>
                <w:right w:val="none" w:sz="0" w:space="0" w:color="auto"/>
              </w:divBdr>
            </w:div>
          </w:divsChild>
        </w:div>
        <w:div w:id="1843005378">
          <w:marLeft w:val="0"/>
          <w:marRight w:val="0"/>
          <w:marTop w:val="0"/>
          <w:marBottom w:val="0"/>
          <w:divBdr>
            <w:top w:val="none" w:sz="0" w:space="0" w:color="auto"/>
            <w:left w:val="none" w:sz="0" w:space="0" w:color="auto"/>
            <w:bottom w:val="none" w:sz="0" w:space="0" w:color="auto"/>
            <w:right w:val="none" w:sz="0" w:space="0" w:color="auto"/>
          </w:divBdr>
          <w:divsChild>
            <w:div w:id="356809469">
              <w:marLeft w:val="0"/>
              <w:marRight w:val="0"/>
              <w:marTop w:val="0"/>
              <w:marBottom w:val="0"/>
              <w:divBdr>
                <w:top w:val="none" w:sz="0" w:space="0" w:color="auto"/>
                <w:left w:val="none" w:sz="0" w:space="0" w:color="auto"/>
                <w:bottom w:val="none" w:sz="0" w:space="0" w:color="auto"/>
                <w:right w:val="none" w:sz="0" w:space="0" w:color="auto"/>
              </w:divBdr>
            </w:div>
          </w:divsChild>
        </w:div>
        <w:div w:id="358431512">
          <w:marLeft w:val="0"/>
          <w:marRight w:val="0"/>
          <w:marTop w:val="0"/>
          <w:marBottom w:val="0"/>
          <w:divBdr>
            <w:top w:val="none" w:sz="0" w:space="0" w:color="auto"/>
            <w:left w:val="none" w:sz="0" w:space="0" w:color="auto"/>
            <w:bottom w:val="none" w:sz="0" w:space="0" w:color="auto"/>
            <w:right w:val="none" w:sz="0" w:space="0" w:color="auto"/>
          </w:divBdr>
        </w:div>
        <w:div w:id="799689497">
          <w:marLeft w:val="0"/>
          <w:marRight w:val="0"/>
          <w:marTop w:val="0"/>
          <w:marBottom w:val="0"/>
          <w:divBdr>
            <w:top w:val="none" w:sz="0" w:space="0" w:color="auto"/>
            <w:left w:val="none" w:sz="0" w:space="0" w:color="auto"/>
            <w:bottom w:val="none" w:sz="0" w:space="0" w:color="auto"/>
            <w:right w:val="none" w:sz="0" w:space="0" w:color="auto"/>
          </w:divBdr>
        </w:div>
        <w:div w:id="1216551574">
          <w:marLeft w:val="0"/>
          <w:marRight w:val="0"/>
          <w:marTop w:val="0"/>
          <w:marBottom w:val="0"/>
          <w:divBdr>
            <w:top w:val="none" w:sz="0" w:space="0" w:color="auto"/>
            <w:left w:val="none" w:sz="0" w:space="0" w:color="auto"/>
            <w:bottom w:val="none" w:sz="0" w:space="0" w:color="auto"/>
            <w:right w:val="none" w:sz="0" w:space="0" w:color="auto"/>
          </w:divBdr>
          <w:divsChild>
            <w:div w:id="591937108">
              <w:marLeft w:val="0"/>
              <w:marRight w:val="0"/>
              <w:marTop w:val="0"/>
              <w:marBottom w:val="0"/>
              <w:divBdr>
                <w:top w:val="none" w:sz="0" w:space="0" w:color="auto"/>
                <w:left w:val="none" w:sz="0" w:space="0" w:color="auto"/>
                <w:bottom w:val="none" w:sz="0" w:space="0" w:color="auto"/>
                <w:right w:val="none" w:sz="0" w:space="0" w:color="auto"/>
              </w:divBdr>
            </w:div>
          </w:divsChild>
        </w:div>
        <w:div w:id="170412535">
          <w:marLeft w:val="0"/>
          <w:marRight w:val="0"/>
          <w:marTop w:val="0"/>
          <w:marBottom w:val="0"/>
          <w:divBdr>
            <w:top w:val="none" w:sz="0" w:space="0" w:color="auto"/>
            <w:left w:val="none" w:sz="0" w:space="0" w:color="auto"/>
            <w:bottom w:val="none" w:sz="0" w:space="0" w:color="auto"/>
            <w:right w:val="none" w:sz="0" w:space="0" w:color="auto"/>
          </w:divBdr>
        </w:div>
      </w:divsChild>
    </w:div>
    <w:div w:id="814106868">
      <w:bodyDiv w:val="1"/>
      <w:marLeft w:val="0"/>
      <w:marRight w:val="0"/>
      <w:marTop w:val="0"/>
      <w:marBottom w:val="0"/>
      <w:divBdr>
        <w:top w:val="none" w:sz="0" w:space="0" w:color="auto"/>
        <w:left w:val="none" w:sz="0" w:space="0" w:color="auto"/>
        <w:bottom w:val="none" w:sz="0" w:space="0" w:color="auto"/>
        <w:right w:val="none" w:sz="0" w:space="0" w:color="auto"/>
      </w:divBdr>
      <w:divsChild>
        <w:div w:id="1437479042">
          <w:marLeft w:val="0"/>
          <w:marRight w:val="0"/>
          <w:marTop w:val="0"/>
          <w:marBottom w:val="0"/>
          <w:divBdr>
            <w:top w:val="none" w:sz="0" w:space="0" w:color="auto"/>
            <w:left w:val="none" w:sz="0" w:space="0" w:color="auto"/>
            <w:bottom w:val="none" w:sz="0" w:space="0" w:color="auto"/>
            <w:right w:val="none" w:sz="0" w:space="0" w:color="auto"/>
          </w:divBdr>
          <w:divsChild>
            <w:div w:id="308368869">
              <w:marLeft w:val="0"/>
              <w:marRight w:val="0"/>
              <w:marTop w:val="0"/>
              <w:marBottom w:val="0"/>
              <w:divBdr>
                <w:top w:val="none" w:sz="0" w:space="0" w:color="auto"/>
                <w:left w:val="none" w:sz="0" w:space="0" w:color="auto"/>
                <w:bottom w:val="none" w:sz="0" w:space="0" w:color="auto"/>
                <w:right w:val="none" w:sz="0" w:space="0" w:color="auto"/>
              </w:divBdr>
            </w:div>
          </w:divsChild>
        </w:div>
        <w:div w:id="164636845">
          <w:marLeft w:val="0"/>
          <w:marRight w:val="0"/>
          <w:marTop w:val="0"/>
          <w:marBottom w:val="0"/>
          <w:divBdr>
            <w:top w:val="none" w:sz="0" w:space="0" w:color="auto"/>
            <w:left w:val="none" w:sz="0" w:space="0" w:color="auto"/>
            <w:bottom w:val="none" w:sz="0" w:space="0" w:color="auto"/>
            <w:right w:val="none" w:sz="0" w:space="0" w:color="auto"/>
          </w:divBdr>
        </w:div>
        <w:div w:id="366182093">
          <w:marLeft w:val="0"/>
          <w:marRight w:val="0"/>
          <w:marTop w:val="0"/>
          <w:marBottom w:val="0"/>
          <w:divBdr>
            <w:top w:val="none" w:sz="0" w:space="0" w:color="auto"/>
            <w:left w:val="none" w:sz="0" w:space="0" w:color="auto"/>
            <w:bottom w:val="none" w:sz="0" w:space="0" w:color="auto"/>
            <w:right w:val="none" w:sz="0" w:space="0" w:color="auto"/>
          </w:divBdr>
        </w:div>
        <w:div w:id="1187717632">
          <w:marLeft w:val="0"/>
          <w:marRight w:val="0"/>
          <w:marTop w:val="0"/>
          <w:marBottom w:val="0"/>
          <w:divBdr>
            <w:top w:val="none" w:sz="0" w:space="0" w:color="auto"/>
            <w:left w:val="none" w:sz="0" w:space="0" w:color="auto"/>
            <w:bottom w:val="none" w:sz="0" w:space="0" w:color="auto"/>
            <w:right w:val="none" w:sz="0" w:space="0" w:color="auto"/>
          </w:divBdr>
          <w:divsChild>
            <w:div w:id="607664174">
              <w:marLeft w:val="0"/>
              <w:marRight w:val="360"/>
              <w:marTop w:val="0"/>
              <w:marBottom w:val="0"/>
              <w:divBdr>
                <w:top w:val="none" w:sz="0" w:space="0" w:color="auto"/>
                <w:left w:val="none" w:sz="0" w:space="0" w:color="auto"/>
                <w:bottom w:val="none" w:sz="0" w:space="0" w:color="auto"/>
                <w:right w:val="none" w:sz="0" w:space="0" w:color="auto"/>
              </w:divBdr>
            </w:div>
          </w:divsChild>
        </w:div>
        <w:div w:id="433332405">
          <w:marLeft w:val="0"/>
          <w:marRight w:val="0"/>
          <w:marTop w:val="0"/>
          <w:marBottom w:val="0"/>
          <w:divBdr>
            <w:top w:val="none" w:sz="0" w:space="0" w:color="auto"/>
            <w:left w:val="none" w:sz="0" w:space="0" w:color="auto"/>
            <w:bottom w:val="none" w:sz="0" w:space="0" w:color="auto"/>
            <w:right w:val="none" w:sz="0" w:space="0" w:color="auto"/>
          </w:divBdr>
          <w:divsChild>
            <w:div w:id="1595481027">
              <w:marLeft w:val="0"/>
              <w:marRight w:val="0"/>
              <w:marTop w:val="0"/>
              <w:marBottom w:val="0"/>
              <w:divBdr>
                <w:top w:val="none" w:sz="0" w:space="0" w:color="auto"/>
                <w:left w:val="none" w:sz="0" w:space="0" w:color="auto"/>
                <w:bottom w:val="none" w:sz="0" w:space="0" w:color="auto"/>
                <w:right w:val="none" w:sz="0" w:space="0" w:color="auto"/>
              </w:divBdr>
            </w:div>
          </w:divsChild>
        </w:div>
        <w:div w:id="1255436921">
          <w:marLeft w:val="0"/>
          <w:marRight w:val="0"/>
          <w:marTop w:val="0"/>
          <w:marBottom w:val="0"/>
          <w:divBdr>
            <w:top w:val="none" w:sz="0" w:space="0" w:color="auto"/>
            <w:left w:val="none" w:sz="0" w:space="0" w:color="auto"/>
            <w:bottom w:val="none" w:sz="0" w:space="0" w:color="auto"/>
            <w:right w:val="none" w:sz="0" w:space="0" w:color="auto"/>
          </w:divBdr>
        </w:div>
        <w:div w:id="738668835">
          <w:marLeft w:val="0"/>
          <w:marRight w:val="0"/>
          <w:marTop w:val="0"/>
          <w:marBottom w:val="0"/>
          <w:divBdr>
            <w:top w:val="none" w:sz="0" w:space="0" w:color="auto"/>
            <w:left w:val="none" w:sz="0" w:space="0" w:color="auto"/>
            <w:bottom w:val="none" w:sz="0" w:space="0" w:color="auto"/>
            <w:right w:val="none" w:sz="0" w:space="0" w:color="auto"/>
          </w:divBdr>
        </w:div>
        <w:div w:id="795223318">
          <w:marLeft w:val="0"/>
          <w:marRight w:val="0"/>
          <w:marTop w:val="0"/>
          <w:marBottom w:val="0"/>
          <w:divBdr>
            <w:top w:val="none" w:sz="0" w:space="0" w:color="auto"/>
            <w:left w:val="none" w:sz="0" w:space="0" w:color="auto"/>
            <w:bottom w:val="none" w:sz="0" w:space="0" w:color="auto"/>
            <w:right w:val="none" w:sz="0" w:space="0" w:color="auto"/>
          </w:divBdr>
        </w:div>
        <w:div w:id="148405330">
          <w:marLeft w:val="0"/>
          <w:marRight w:val="0"/>
          <w:marTop w:val="0"/>
          <w:marBottom w:val="0"/>
          <w:divBdr>
            <w:top w:val="none" w:sz="0" w:space="0" w:color="auto"/>
            <w:left w:val="none" w:sz="0" w:space="0" w:color="auto"/>
            <w:bottom w:val="none" w:sz="0" w:space="0" w:color="auto"/>
            <w:right w:val="none" w:sz="0" w:space="0" w:color="auto"/>
          </w:divBdr>
          <w:divsChild>
            <w:div w:id="1296566927">
              <w:marLeft w:val="0"/>
              <w:marRight w:val="0"/>
              <w:marTop w:val="0"/>
              <w:marBottom w:val="0"/>
              <w:divBdr>
                <w:top w:val="none" w:sz="0" w:space="0" w:color="auto"/>
                <w:left w:val="none" w:sz="0" w:space="0" w:color="auto"/>
                <w:bottom w:val="none" w:sz="0" w:space="0" w:color="auto"/>
                <w:right w:val="none" w:sz="0" w:space="0" w:color="auto"/>
              </w:divBdr>
            </w:div>
          </w:divsChild>
        </w:div>
        <w:div w:id="154345454">
          <w:marLeft w:val="0"/>
          <w:marRight w:val="0"/>
          <w:marTop w:val="0"/>
          <w:marBottom w:val="0"/>
          <w:divBdr>
            <w:top w:val="none" w:sz="0" w:space="0" w:color="auto"/>
            <w:left w:val="none" w:sz="0" w:space="0" w:color="auto"/>
            <w:bottom w:val="none" w:sz="0" w:space="0" w:color="auto"/>
            <w:right w:val="none" w:sz="0" w:space="0" w:color="auto"/>
          </w:divBdr>
        </w:div>
        <w:div w:id="688918716">
          <w:marLeft w:val="0"/>
          <w:marRight w:val="0"/>
          <w:marTop w:val="0"/>
          <w:marBottom w:val="0"/>
          <w:divBdr>
            <w:top w:val="none" w:sz="0" w:space="0" w:color="auto"/>
            <w:left w:val="none" w:sz="0" w:space="0" w:color="auto"/>
            <w:bottom w:val="none" w:sz="0" w:space="0" w:color="auto"/>
            <w:right w:val="none" w:sz="0" w:space="0" w:color="auto"/>
          </w:divBdr>
          <w:divsChild>
            <w:div w:id="110975690">
              <w:marLeft w:val="0"/>
              <w:marRight w:val="360"/>
              <w:marTop w:val="0"/>
              <w:marBottom w:val="0"/>
              <w:divBdr>
                <w:top w:val="none" w:sz="0" w:space="0" w:color="auto"/>
                <w:left w:val="none" w:sz="0" w:space="0" w:color="auto"/>
                <w:bottom w:val="none" w:sz="0" w:space="0" w:color="auto"/>
                <w:right w:val="none" w:sz="0" w:space="0" w:color="auto"/>
              </w:divBdr>
            </w:div>
          </w:divsChild>
        </w:div>
        <w:div w:id="2034260131">
          <w:marLeft w:val="0"/>
          <w:marRight w:val="0"/>
          <w:marTop w:val="0"/>
          <w:marBottom w:val="0"/>
          <w:divBdr>
            <w:top w:val="none" w:sz="0" w:space="0" w:color="auto"/>
            <w:left w:val="none" w:sz="0" w:space="0" w:color="auto"/>
            <w:bottom w:val="none" w:sz="0" w:space="0" w:color="auto"/>
            <w:right w:val="none" w:sz="0" w:space="0" w:color="auto"/>
          </w:divBdr>
          <w:divsChild>
            <w:div w:id="2132551195">
              <w:marLeft w:val="0"/>
              <w:marRight w:val="0"/>
              <w:marTop w:val="0"/>
              <w:marBottom w:val="0"/>
              <w:divBdr>
                <w:top w:val="none" w:sz="0" w:space="0" w:color="auto"/>
                <w:left w:val="none" w:sz="0" w:space="0" w:color="auto"/>
                <w:bottom w:val="none" w:sz="0" w:space="0" w:color="auto"/>
                <w:right w:val="none" w:sz="0" w:space="0" w:color="auto"/>
              </w:divBdr>
            </w:div>
          </w:divsChild>
        </w:div>
        <w:div w:id="84573448">
          <w:marLeft w:val="0"/>
          <w:marRight w:val="0"/>
          <w:marTop w:val="0"/>
          <w:marBottom w:val="0"/>
          <w:divBdr>
            <w:top w:val="none" w:sz="0" w:space="0" w:color="auto"/>
            <w:left w:val="none" w:sz="0" w:space="0" w:color="auto"/>
            <w:bottom w:val="none" w:sz="0" w:space="0" w:color="auto"/>
            <w:right w:val="none" w:sz="0" w:space="0" w:color="auto"/>
          </w:divBdr>
        </w:div>
        <w:div w:id="772820209">
          <w:marLeft w:val="0"/>
          <w:marRight w:val="0"/>
          <w:marTop w:val="0"/>
          <w:marBottom w:val="0"/>
          <w:divBdr>
            <w:top w:val="none" w:sz="0" w:space="0" w:color="auto"/>
            <w:left w:val="none" w:sz="0" w:space="0" w:color="auto"/>
            <w:bottom w:val="none" w:sz="0" w:space="0" w:color="auto"/>
            <w:right w:val="none" w:sz="0" w:space="0" w:color="auto"/>
          </w:divBdr>
          <w:divsChild>
            <w:div w:id="1651906373">
              <w:marLeft w:val="0"/>
              <w:marRight w:val="360"/>
              <w:marTop w:val="0"/>
              <w:marBottom w:val="0"/>
              <w:divBdr>
                <w:top w:val="none" w:sz="0" w:space="0" w:color="auto"/>
                <w:left w:val="none" w:sz="0" w:space="0" w:color="auto"/>
                <w:bottom w:val="none" w:sz="0" w:space="0" w:color="auto"/>
                <w:right w:val="none" w:sz="0" w:space="0" w:color="auto"/>
              </w:divBdr>
              <w:divsChild>
                <w:div w:id="10288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922197">
          <w:marLeft w:val="0"/>
          <w:marRight w:val="0"/>
          <w:marTop w:val="0"/>
          <w:marBottom w:val="0"/>
          <w:divBdr>
            <w:top w:val="none" w:sz="0" w:space="0" w:color="auto"/>
            <w:left w:val="none" w:sz="0" w:space="0" w:color="auto"/>
            <w:bottom w:val="none" w:sz="0" w:space="0" w:color="auto"/>
            <w:right w:val="none" w:sz="0" w:space="0" w:color="auto"/>
          </w:divBdr>
          <w:divsChild>
            <w:div w:id="1681463749">
              <w:marLeft w:val="0"/>
              <w:marRight w:val="0"/>
              <w:marTop w:val="0"/>
              <w:marBottom w:val="0"/>
              <w:divBdr>
                <w:top w:val="none" w:sz="0" w:space="0" w:color="auto"/>
                <w:left w:val="none" w:sz="0" w:space="0" w:color="auto"/>
                <w:bottom w:val="none" w:sz="0" w:space="0" w:color="auto"/>
                <w:right w:val="none" w:sz="0" w:space="0" w:color="auto"/>
              </w:divBdr>
            </w:div>
          </w:divsChild>
        </w:div>
        <w:div w:id="1709185885">
          <w:marLeft w:val="0"/>
          <w:marRight w:val="0"/>
          <w:marTop w:val="0"/>
          <w:marBottom w:val="0"/>
          <w:divBdr>
            <w:top w:val="none" w:sz="0" w:space="0" w:color="auto"/>
            <w:left w:val="none" w:sz="0" w:space="0" w:color="auto"/>
            <w:bottom w:val="none" w:sz="0" w:space="0" w:color="auto"/>
            <w:right w:val="none" w:sz="0" w:space="0" w:color="auto"/>
          </w:divBdr>
        </w:div>
        <w:div w:id="1293056170">
          <w:marLeft w:val="0"/>
          <w:marRight w:val="0"/>
          <w:marTop w:val="0"/>
          <w:marBottom w:val="0"/>
          <w:divBdr>
            <w:top w:val="none" w:sz="0" w:space="0" w:color="auto"/>
            <w:left w:val="none" w:sz="0" w:space="0" w:color="auto"/>
            <w:bottom w:val="none" w:sz="0" w:space="0" w:color="auto"/>
            <w:right w:val="none" w:sz="0" w:space="0" w:color="auto"/>
          </w:divBdr>
        </w:div>
        <w:div w:id="32853872">
          <w:marLeft w:val="0"/>
          <w:marRight w:val="0"/>
          <w:marTop w:val="0"/>
          <w:marBottom w:val="0"/>
          <w:divBdr>
            <w:top w:val="none" w:sz="0" w:space="0" w:color="auto"/>
            <w:left w:val="none" w:sz="0" w:space="0" w:color="auto"/>
            <w:bottom w:val="none" w:sz="0" w:space="0" w:color="auto"/>
            <w:right w:val="none" w:sz="0" w:space="0" w:color="auto"/>
          </w:divBdr>
          <w:divsChild>
            <w:div w:id="775952586">
              <w:marLeft w:val="0"/>
              <w:marRight w:val="0"/>
              <w:marTop w:val="0"/>
              <w:marBottom w:val="0"/>
              <w:divBdr>
                <w:top w:val="none" w:sz="0" w:space="0" w:color="auto"/>
                <w:left w:val="none" w:sz="0" w:space="0" w:color="auto"/>
                <w:bottom w:val="none" w:sz="0" w:space="0" w:color="auto"/>
                <w:right w:val="none" w:sz="0" w:space="0" w:color="auto"/>
              </w:divBdr>
            </w:div>
          </w:divsChild>
        </w:div>
        <w:div w:id="483160002">
          <w:marLeft w:val="0"/>
          <w:marRight w:val="0"/>
          <w:marTop w:val="0"/>
          <w:marBottom w:val="0"/>
          <w:divBdr>
            <w:top w:val="none" w:sz="0" w:space="0" w:color="auto"/>
            <w:left w:val="none" w:sz="0" w:space="0" w:color="auto"/>
            <w:bottom w:val="none" w:sz="0" w:space="0" w:color="auto"/>
            <w:right w:val="none" w:sz="0" w:space="0" w:color="auto"/>
          </w:divBdr>
        </w:div>
        <w:div w:id="36054234">
          <w:marLeft w:val="0"/>
          <w:marRight w:val="0"/>
          <w:marTop w:val="0"/>
          <w:marBottom w:val="0"/>
          <w:divBdr>
            <w:top w:val="none" w:sz="0" w:space="0" w:color="auto"/>
            <w:left w:val="none" w:sz="0" w:space="0" w:color="auto"/>
            <w:bottom w:val="none" w:sz="0" w:space="0" w:color="auto"/>
            <w:right w:val="none" w:sz="0" w:space="0" w:color="auto"/>
          </w:divBdr>
        </w:div>
        <w:div w:id="536160447">
          <w:marLeft w:val="0"/>
          <w:marRight w:val="0"/>
          <w:marTop w:val="0"/>
          <w:marBottom w:val="0"/>
          <w:divBdr>
            <w:top w:val="none" w:sz="0" w:space="0" w:color="auto"/>
            <w:left w:val="none" w:sz="0" w:space="0" w:color="auto"/>
            <w:bottom w:val="none" w:sz="0" w:space="0" w:color="auto"/>
            <w:right w:val="none" w:sz="0" w:space="0" w:color="auto"/>
          </w:divBdr>
          <w:divsChild>
            <w:div w:id="1659186877">
              <w:marLeft w:val="0"/>
              <w:marRight w:val="0"/>
              <w:marTop w:val="0"/>
              <w:marBottom w:val="0"/>
              <w:divBdr>
                <w:top w:val="none" w:sz="0" w:space="0" w:color="auto"/>
                <w:left w:val="none" w:sz="0" w:space="0" w:color="auto"/>
                <w:bottom w:val="none" w:sz="0" w:space="0" w:color="auto"/>
                <w:right w:val="none" w:sz="0" w:space="0" w:color="auto"/>
              </w:divBdr>
            </w:div>
          </w:divsChild>
        </w:div>
        <w:div w:id="894782500">
          <w:marLeft w:val="0"/>
          <w:marRight w:val="0"/>
          <w:marTop w:val="0"/>
          <w:marBottom w:val="0"/>
          <w:divBdr>
            <w:top w:val="none" w:sz="0" w:space="0" w:color="auto"/>
            <w:left w:val="none" w:sz="0" w:space="0" w:color="auto"/>
            <w:bottom w:val="none" w:sz="0" w:space="0" w:color="auto"/>
            <w:right w:val="none" w:sz="0" w:space="0" w:color="auto"/>
          </w:divBdr>
        </w:div>
        <w:div w:id="1900894880">
          <w:marLeft w:val="0"/>
          <w:marRight w:val="0"/>
          <w:marTop w:val="0"/>
          <w:marBottom w:val="0"/>
          <w:divBdr>
            <w:top w:val="none" w:sz="0" w:space="0" w:color="auto"/>
            <w:left w:val="none" w:sz="0" w:space="0" w:color="auto"/>
            <w:bottom w:val="none" w:sz="0" w:space="0" w:color="auto"/>
            <w:right w:val="none" w:sz="0" w:space="0" w:color="auto"/>
          </w:divBdr>
          <w:divsChild>
            <w:div w:id="1355881917">
              <w:marLeft w:val="0"/>
              <w:marRight w:val="360"/>
              <w:marTop w:val="0"/>
              <w:marBottom w:val="0"/>
              <w:divBdr>
                <w:top w:val="none" w:sz="0" w:space="0" w:color="auto"/>
                <w:left w:val="none" w:sz="0" w:space="0" w:color="auto"/>
                <w:bottom w:val="none" w:sz="0" w:space="0" w:color="auto"/>
                <w:right w:val="none" w:sz="0" w:space="0" w:color="auto"/>
              </w:divBdr>
              <w:divsChild>
                <w:div w:id="48682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6267">
          <w:marLeft w:val="0"/>
          <w:marRight w:val="0"/>
          <w:marTop w:val="0"/>
          <w:marBottom w:val="0"/>
          <w:divBdr>
            <w:top w:val="none" w:sz="0" w:space="0" w:color="auto"/>
            <w:left w:val="none" w:sz="0" w:space="0" w:color="auto"/>
            <w:bottom w:val="none" w:sz="0" w:space="0" w:color="auto"/>
            <w:right w:val="none" w:sz="0" w:space="0" w:color="auto"/>
          </w:divBdr>
          <w:divsChild>
            <w:div w:id="1541361908">
              <w:marLeft w:val="0"/>
              <w:marRight w:val="0"/>
              <w:marTop w:val="0"/>
              <w:marBottom w:val="0"/>
              <w:divBdr>
                <w:top w:val="none" w:sz="0" w:space="0" w:color="auto"/>
                <w:left w:val="none" w:sz="0" w:space="0" w:color="auto"/>
                <w:bottom w:val="none" w:sz="0" w:space="0" w:color="auto"/>
                <w:right w:val="none" w:sz="0" w:space="0" w:color="auto"/>
              </w:divBdr>
            </w:div>
          </w:divsChild>
        </w:div>
        <w:div w:id="745420607">
          <w:marLeft w:val="0"/>
          <w:marRight w:val="0"/>
          <w:marTop w:val="0"/>
          <w:marBottom w:val="0"/>
          <w:divBdr>
            <w:top w:val="none" w:sz="0" w:space="0" w:color="auto"/>
            <w:left w:val="none" w:sz="0" w:space="0" w:color="auto"/>
            <w:bottom w:val="none" w:sz="0" w:space="0" w:color="auto"/>
            <w:right w:val="none" w:sz="0" w:space="0" w:color="auto"/>
          </w:divBdr>
        </w:div>
        <w:div w:id="338046966">
          <w:marLeft w:val="0"/>
          <w:marRight w:val="0"/>
          <w:marTop w:val="0"/>
          <w:marBottom w:val="0"/>
          <w:divBdr>
            <w:top w:val="none" w:sz="0" w:space="0" w:color="auto"/>
            <w:left w:val="none" w:sz="0" w:space="0" w:color="auto"/>
            <w:bottom w:val="none" w:sz="0" w:space="0" w:color="auto"/>
            <w:right w:val="none" w:sz="0" w:space="0" w:color="auto"/>
          </w:divBdr>
        </w:div>
        <w:div w:id="492456324">
          <w:marLeft w:val="0"/>
          <w:marRight w:val="0"/>
          <w:marTop w:val="0"/>
          <w:marBottom w:val="0"/>
          <w:divBdr>
            <w:top w:val="none" w:sz="0" w:space="0" w:color="auto"/>
            <w:left w:val="none" w:sz="0" w:space="0" w:color="auto"/>
            <w:bottom w:val="none" w:sz="0" w:space="0" w:color="auto"/>
            <w:right w:val="none" w:sz="0" w:space="0" w:color="auto"/>
          </w:divBdr>
          <w:divsChild>
            <w:div w:id="286284116">
              <w:marLeft w:val="0"/>
              <w:marRight w:val="0"/>
              <w:marTop w:val="0"/>
              <w:marBottom w:val="0"/>
              <w:divBdr>
                <w:top w:val="none" w:sz="0" w:space="0" w:color="auto"/>
                <w:left w:val="none" w:sz="0" w:space="0" w:color="auto"/>
                <w:bottom w:val="none" w:sz="0" w:space="0" w:color="auto"/>
                <w:right w:val="none" w:sz="0" w:space="0" w:color="auto"/>
              </w:divBdr>
            </w:div>
          </w:divsChild>
        </w:div>
        <w:div w:id="1614822758">
          <w:marLeft w:val="0"/>
          <w:marRight w:val="0"/>
          <w:marTop w:val="0"/>
          <w:marBottom w:val="0"/>
          <w:divBdr>
            <w:top w:val="none" w:sz="0" w:space="0" w:color="auto"/>
            <w:left w:val="none" w:sz="0" w:space="0" w:color="auto"/>
            <w:bottom w:val="none" w:sz="0" w:space="0" w:color="auto"/>
            <w:right w:val="none" w:sz="0" w:space="0" w:color="auto"/>
          </w:divBdr>
        </w:div>
        <w:div w:id="864100949">
          <w:marLeft w:val="0"/>
          <w:marRight w:val="0"/>
          <w:marTop w:val="0"/>
          <w:marBottom w:val="0"/>
          <w:divBdr>
            <w:top w:val="none" w:sz="0" w:space="0" w:color="auto"/>
            <w:left w:val="none" w:sz="0" w:space="0" w:color="auto"/>
            <w:bottom w:val="none" w:sz="0" w:space="0" w:color="auto"/>
            <w:right w:val="none" w:sz="0" w:space="0" w:color="auto"/>
          </w:divBdr>
          <w:divsChild>
            <w:div w:id="396587261">
              <w:marLeft w:val="0"/>
              <w:marRight w:val="360"/>
              <w:marTop w:val="0"/>
              <w:marBottom w:val="0"/>
              <w:divBdr>
                <w:top w:val="none" w:sz="0" w:space="0" w:color="auto"/>
                <w:left w:val="none" w:sz="0" w:space="0" w:color="auto"/>
                <w:bottom w:val="none" w:sz="0" w:space="0" w:color="auto"/>
                <w:right w:val="none" w:sz="0" w:space="0" w:color="auto"/>
              </w:divBdr>
            </w:div>
          </w:divsChild>
        </w:div>
        <w:div w:id="733964320">
          <w:marLeft w:val="0"/>
          <w:marRight w:val="0"/>
          <w:marTop w:val="0"/>
          <w:marBottom w:val="0"/>
          <w:divBdr>
            <w:top w:val="none" w:sz="0" w:space="0" w:color="auto"/>
            <w:left w:val="none" w:sz="0" w:space="0" w:color="auto"/>
            <w:bottom w:val="none" w:sz="0" w:space="0" w:color="auto"/>
            <w:right w:val="none" w:sz="0" w:space="0" w:color="auto"/>
          </w:divBdr>
          <w:divsChild>
            <w:div w:id="487596392">
              <w:marLeft w:val="0"/>
              <w:marRight w:val="0"/>
              <w:marTop w:val="0"/>
              <w:marBottom w:val="0"/>
              <w:divBdr>
                <w:top w:val="none" w:sz="0" w:space="0" w:color="auto"/>
                <w:left w:val="none" w:sz="0" w:space="0" w:color="auto"/>
                <w:bottom w:val="none" w:sz="0" w:space="0" w:color="auto"/>
                <w:right w:val="none" w:sz="0" w:space="0" w:color="auto"/>
              </w:divBdr>
            </w:div>
          </w:divsChild>
        </w:div>
        <w:div w:id="1110319066">
          <w:marLeft w:val="0"/>
          <w:marRight w:val="0"/>
          <w:marTop w:val="0"/>
          <w:marBottom w:val="0"/>
          <w:divBdr>
            <w:top w:val="none" w:sz="0" w:space="0" w:color="auto"/>
            <w:left w:val="none" w:sz="0" w:space="0" w:color="auto"/>
            <w:bottom w:val="none" w:sz="0" w:space="0" w:color="auto"/>
            <w:right w:val="none" w:sz="0" w:space="0" w:color="auto"/>
          </w:divBdr>
        </w:div>
        <w:div w:id="2064138969">
          <w:marLeft w:val="0"/>
          <w:marRight w:val="0"/>
          <w:marTop w:val="0"/>
          <w:marBottom w:val="0"/>
          <w:divBdr>
            <w:top w:val="none" w:sz="0" w:space="0" w:color="auto"/>
            <w:left w:val="none" w:sz="0" w:space="0" w:color="auto"/>
            <w:bottom w:val="none" w:sz="0" w:space="0" w:color="auto"/>
            <w:right w:val="none" w:sz="0" w:space="0" w:color="auto"/>
          </w:divBdr>
        </w:div>
        <w:div w:id="267129902">
          <w:marLeft w:val="0"/>
          <w:marRight w:val="0"/>
          <w:marTop w:val="0"/>
          <w:marBottom w:val="0"/>
          <w:divBdr>
            <w:top w:val="none" w:sz="0" w:space="0" w:color="auto"/>
            <w:left w:val="none" w:sz="0" w:space="0" w:color="auto"/>
            <w:bottom w:val="none" w:sz="0" w:space="0" w:color="auto"/>
            <w:right w:val="none" w:sz="0" w:space="0" w:color="auto"/>
          </w:divBdr>
        </w:div>
        <w:div w:id="1428695356">
          <w:marLeft w:val="0"/>
          <w:marRight w:val="0"/>
          <w:marTop w:val="0"/>
          <w:marBottom w:val="0"/>
          <w:divBdr>
            <w:top w:val="none" w:sz="0" w:space="0" w:color="auto"/>
            <w:left w:val="none" w:sz="0" w:space="0" w:color="auto"/>
            <w:bottom w:val="none" w:sz="0" w:space="0" w:color="auto"/>
            <w:right w:val="none" w:sz="0" w:space="0" w:color="auto"/>
          </w:divBdr>
          <w:divsChild>
            <w:div w:id="1190601442">
              <w:marLeft w:val="0"/>
              <w:marRight w:val="0"/>
              <w:marTop w:val="0"/>
              <w:marBottom w:val="0"/>
              <w:divBdr>
                <w:top w:val="none" w:sz="0" w:space="0" w:color="auto"/>
                <w:left w:val="none" w:sz="0" w:space="0" w:color="auto"/>
                <w:bottom w:val="none" w:sz="0" w:space="0" w:color="auto"/>
                <w:right w:val="none" w:sz="0" w:space="0" w:color="auto"/>
              </w:divBdr>
            </w:div>
          </w:divsChild>
        </w:div>
        <w:div w:id="1839996210">
          <w:marLeft w:val="0"/>
          <w:marRight w:val="0"/>
          <w:marTop w:val="0"/>
          <w:marBottom w:val="0"/>
          <w:divBdr>
            <w:top w:val="none" w:sz="0" w:space="0" w:color="auto"/>
            <w:left w:val="none" w:sz="0" w:space="0" w:color="auto"/>
            <w:bottom w:val="none" w:sz="0" w:space="0" w:color="auto"/>
            <w:right w:val="none" w:sz="0" w:space="0" w:color="auto"/>
          </w:divBdr>
        </w:div>
        <w:div w:id="1050231987">
          <w:marLeft w:val="0"/>
          <w:marRight w:val="0"/>
          <w:marTop w:val="0"/>
          <w:marBottom w:val="0"/>
          <w:divBdr>
            <w:top w:val="none" w:sz="0" w:space="0" w:color="auto"/>
            <w:left w:val="none" w:sz="0" w:space="0" w:color="auto"/>
            <w:bottom w:val="none" w:sz="0" w:space="0" w:color="auto"/>
            <w:right w:val="none" w:sz="0" w:space="0" w:color="auto"/>
          </w:divBdr>
          <w:divsChild>
            <w:div w:id="2018920538">
              <w:marLeft w:val="0"/>
              <w:marRight w:val="360"/>
              <w:marTop w:val="0"/>
              <w:marBottom w:val="0"/>
              <w:divBdr>
                <w:top w:val="none" w:sz="0" w:space="0" w:color="auto"/>
                <w:left w:val="none" w:sz="0" w:space="0" w:color="auto"/>
                <w:bottom w:val="none" w:sz="0" w:space="0" w:color="auto"/>
                <w:right w:val="none" w:sz="0" w:space="0" w:color="auto"/>
              </w:divBdr>
              <w:divsChild>
                <w:div w:id="34887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54978">
          <w:marLeft w:val="0"/>
          <w:marRight w:val="0"/>
          <w:marTop w:val="0"/>
          <w:marBottom w:val="0"/>
          <w:divBdr>
            <w:top w:val="none" w:sz="0" w:space="0" w:color="auto"/>
            <w:left w:val="none" w:sz="0" w:space="0" w:color="auto"/>
            <w:bottom w:val="none" w:sz="0" w:space="0" w:color="auto"/>
            <w:right w:val="none" w:sz="0" w:space="0" w:color="auto"/>
          </w:divBdr>
          <w:divsChild>
            <w:div w:id="650869784">
              <w:marLeft w:val="0"/>
              <w:marRight w:val="0"/>
              <w:marTop w:val="0"/>
              <w:marBottom w:val="0"/>
              <w:divBdr>
                <w:top w:val="none" w:sz="0" w:space="0" w:color="auto"/>
                <w:left w:val="none" w:sz="0" w:space="0" w:color="auto"/>
                <w:bottom w:val="none" w:sz="0" w:space="0" w:color="auto"/>
                <w:right w:val="none" w:sz="0" w:space="0" w:color="auto"/>
              </w:divBdr>
            </w:div>
          </w:divsChild>
        </w:div>
        <w:div w:id="1585990125">
          <w:marLeft w:val="0"/>
          <w:marRight w:val="0"/>
          <w:marTop w:val="0"/>
          <w:marBottom w:val="0"/>
          <w:divBdr>
            <w:top w:val="none" w:sz="0" w:space="0" w:color="auto"/>
            <w:left w:val="none" w:sz="0" w:space="0" w:color="auto"/>
            <w:bottom w:val="none" w:sz="0" w:space="0" w:color="auto"/>
            <w:right w:val="none" w:sz="0" w:space="0" w:color="auto"/>
          </w:divBdr>
        </w:div>
        <w:div w:id="2126539855">
          <w:marLeft w:val="0"/>
          <w:marRight w:val="0"/>
          <w:marTop w:val="0"/>
          <w:marBottom w:val="0"/>
          <w:divBdr>
            <w:top w:val="none" w:sz="0" w:space="0" w:color="auto"/>
            <w:left w:val="none" w:sz="0" w:space="0" w:color="auto"/>
            <w:bottom w:val="none" w:sz="0" w:space="0" w:color="auto"/>
            <w:right w:val="none" w:sz="0" w:space="0" w:color="auto"/>
          </w:divBdr>
          <w:divsChild>
            <w:div w:id="633682731">
              <w:marLeft w:val="0"/>
              <w:marRight w:val="360"/>
              <w:marTop w:val="0"/>
              <w:marBottom w:val="0"/>
              <w:divBdr>
                <w:top w:val="none" w:sz="0" w:space="0" w:color="auto"/>
                <w:left w:val="none" w:sz="0" w:space="0" w:color="auto"/>
                <w:bottom w:val="none" w:sz="0" w:space="0" w:color="auto"/>
                <w:right w:val="none" w:sz="0" w:space="0" w:color="auto"/>
              </w:divBdr>
            </w:div>
          </w:divsChild>
        </w:div>
        <w:div w:id="1268974285">
          <w:marLeft w:val="0"/>
          <w:marRight w:val="0"/>
          <w:marTop w:val="0"/>
          <w:marBottom w:val="0"/>
          <w:divBdr>
            <w:top w:val="none" w:sz="0" w:space="0" w:color="auto"/>
            <w:left w:val="none" w:sz="0" w:space="0" w:color="auto"/>
            <w:bottom w:val="none" w:sz="0" w:space="0" w:color="auto"/>
            <w:right w:val="none" w:sz="0" w:space="0" w:color="auto"/>
          </w:divBdr>
          <w:divsChild>
            <w:div w:id="1267082478">
              <w:marLeft w:val="0"/>
              <w:marRight w:val="0"/>
              <w:marTop w:val="0"/>
              <w:marBottom w:val="0"/>
              <w:divBdr>
                <w:top w:val="none" w:sz="0" w:space="0" w:color="auto"/>
                <w:left w:val="none" w:sz="0" w:space="0" w:color="auto"/>
                <w:bottom w:val="none" w:sz="0" w:space="0" w:color="auto"/>
                <w:right w:val="none" w:sz="0" w:space="0" w:color="auto"/>
              </w:divBdr>
            </w:div>
          </w:divsChild>
        </w:div>
        <w:div w:id="94787770">
          <w:marLeft w:val="0"/>
          <w:marRight w:val="0"/>
          <w:marTop w:val="0"/>
          <w:marBottom w:val="0"/>
          <w:divBdr>
            <w:top w:val="none" w:sz="0" w:space="0" w:color="auto"/>
            <w:left w:val="none" w:sz="0" w:space="0" w:color="auto"/>
            <w:bottom w:val="none" w:sz="0" w:space="0" w:color="auto"/>
            <w:right w:val="none" w:sz="0" w:space="0" w:color="auto"/>
          </w:divBdr>
        </w:div>
        <w:div w:id="121655884">
          <w:marLeft w:val="0"/>
          <w:marRight w:val="0"/>
          <w:marTop w:val="0"/>
          <w:marBottom w:val="0"/>
          <w:divBdr>
            <w:top w:val="none" w:sz="0" w:space="0" w:color="auto"/>
            <w:left w:val="none" w:sz="0" w:space="0" w:color="auto"/>
            <w:bottom w:val="none" w:sz="0" w:space="0" w:color="auto"/>
            <w:right w:val="none" w:sz="0" w:space="0" w:color="auto"/>
          </w:divBdr>
        </w:div>
        <w:div w:id="669909807">
          <w:marLeft w:val="0"/>
          <w:marRight w:val="0"/>
          <w:marTop w:val="0"/>
          <w:marBottom w:val="0"/>
          <w:divBdr>
            <w:top w:val="none" w:sz="0" w:space="0" w:color="auto"/>
            <w:left w:val="none" w:sz="0" w:space="0" w:color="auto"/>
            <w:bottom w:val="none" w:sz="0" w:space="0" w:color="auto"/>
            <w:right w:val="none" w:sz="0" w:space="0" w:color="auto"/>
          </w:divBdr>
          <w:divsChild>
            <w:div w:id="1590649767">
              <w:marLeft w:val="0"/>
              <w:marRight w:val="0"/>
              <w:marTop w:val="0"/>
              <w:marBottom w:val="0"/>
              <w:divBdr>
                <w:top w:val="none" w:sz="0" w:space="0" w:color="auto"/>
                <w:left w:val="none" w:sz="0" w:space="0" w:color="auto"/>
                <w:bottom w:val="none" w:sz="0" w:space="0" w:color="auto"/>
                <w:right w:val="none" w:sz="0" w:space="0" w:color="auto"/>
              </w:divBdr>
            </w:div>
          </w:divsChild>
        </w:div>
        <w:div w:id="1023557675">
          <w:marLeft w:val="0"/>
          <w:marRight w:val="0"/>
          <w:marTop w:val="0"/>
          <w:marBottom w:val="0"/>
          <w:divBdr>
            <w:top w:val="none" w:sz="0" w:space="0" w:color="auto"/>
            <w:left w:val="none" w:sz="0" w:space="0" w:color="auto"/>
            <w:bottom w:val="none" w:sz="0" w:space="0" w:color="auto"/>
            <w:right w:val="none" w:sz="0" w:space="0" w:color="auto"/>
          </w:divBdr>
        </w:div>
        <w:div w:id="1454013726">
          <w:marLeft w:val="0"/>
          <w:marRight w:val="0"/>
          <w:marTop w:val="0"/>
          <w:marBottom w:val="0"/>
          <w:divBdr>
            <w:top w:val="none" w:sz="0" w:space="0" w:color="auto"/>
            <w:left w:val="none" w:sz="0" w:space="0" w:color="auto"/>
            <w:bottom w:val="none" w:sz="0" w:space="0" w:color="auto"/>
            <w:right w:val="none" w:sz="0" w:space="0" w:color="auto"/>
          </w:divBdr>
        </w:div>
        <w:div w:id="197091557">
          <w:marLeft w:val="0"/>
          <w:marRight w:val="0"/>
          <w:marTop w:val="0"/>
          <w:marBottom w:val="0"/>
          <w:divBdr>
            <w:top w:val="none" w:sz="0" w:space="0" w:color="auto"/>
            <w:left w:val="none" w:sz="0" w:space="0" w:color="auto"/>
            <w:bottom w:val="none" w:sz="0" w:space="0" w:color="auto"/>
            <w:right w:val="none" w:sz="0" w:space="0" w:color="auto"/>
          </w:divBdr>
          <w:divsChild>
            <w:div w:id="41952569">
              <w:marLeft w:val="0"/>
              <w:marRight w:val="0"/>
              <w:marTop w:val="0"/>
              <w:marBottom w:val="0"/>
              <w:divBdr>
                <w:top w:val="none" w:sz="0" w:space="0" w:color="auto"/>
                <w:left w:val="none" w:sz="0" w:space="0" w:color="auto"/>
                <w:bottom w:val="none" w:sz="0" w:space="0" w:color="auto"/>
                <w:right w:val="none" w:sz="0" w:space="0" w:color="auto"/>
              </w:divBdr>
            </w:div>
          </w:divsChild>
        </w:div>
        <w:div w:id="1364868477">
          <w:marLeft w:val="0"/>
          <w:marRight w:val="0"/>
          <w:marTop w:val="0"/>
          <w:marBottom w:val="0"/>
          <w:divBdr>
            <w:top w:val="none" w:sz="0" w:space="0" w:color="auto"/>
            <w:left w:val="none" w:sz="0" w:space="0" w:color="auto"/>
            <w:bottom w:val="none" w:sz="0" w:space="0" w:color="auto"/>
            <w:right w:val="none" w:sz="0" w:space="0" w:color="auto"/>
          </w:divBdr>
        </w:div>
        <w:div w:id="2111460785">
          <w:marLeft w:val="0"/>
          <w:marRight w:val="0"/>
          <w:marTop w:val="0"/>
          <w:marBottom w:val="0"/>
          <w:divBdr>
            <w:top w:val="none" w:sz="0" w:space="0" w:color="auto"/>
            <w:left w:val="none" w:sz="0" w:space="0" w:color="auto"/>
            <w:bottom w:val="none" w:sz="0" w:space="0" w:color="auto"/>
            <w:right w:val="none" w:sz="0" w:space="0" w:color="auto"/>
          </w:divBdr>
        </w:div>
        <w:div w:id="56323687">
          <w:marLeft w:val="0"/>
          <w:marRight w:val="0"/>
          <w:marTop w:val="0"/>
          <w:marBottom w:val="0"/>
          <w:divBdr>
            <w:top w:val="none" w:sz="0" w:space="0" w:color="auto"/>
            <w:left w:val="none" w:sz="0" w:space="0" w:color="auto"/>
            <w:bottom w:val="none" w:sz="0" w:space="0" w:color="auto"/>
            <w:right w:val="none" w:sz="0" w:space="0" w:color="auto"/>
          </w:divBdr>
          <w:divsChild>
            <w:div w:id="195972301">
              <w:marLeft w:val="0"/>
              <w:marRight w:val="0"/>
              <w:marTop w:val="0"/>
              <w:marBottom w:val="0"/>
              <w:divBdr>
                <w:top w:val="none" w:sz="0" w:space="0" w:color="auto"/>
                <w:left w:val="none" w:sz="0" w:space="0" w:color="auto"/>
                <w:bottom w:val="none" w:sz="0" w:space="0" w:color="auto"/>
                <w:right w:val="none" w:sz="0" w:space="0" w:color="auto"/>
              </w:divBdr>
            </w:div>
          </w:divsChild>
        </w:div>
        <w:div w:id="230967582">
          <w:marLeft w:val="0"/>
          <w:marRight w:val="0"/>
          <w:marTop w:val="0"/>
          <w:marBottom w:val="0"/>
          <w:divBdr>
            <w:top w:val="none" w:sz="0" w:space="0" w:color="auto"/>
            <w:left w:val="none" w:sz="0" w:space="0" w:color="auto"/>
            <w:bottom w:val="none" w:sz="0" w:space="0" w:color="auto"/>
            <w:right w:val="none" w:sz="0" w:space="0" w:color="auto"/>
          </w:divBdr>
        </w:div>
        <w:div w:id="417213062">
          <w:marLeft w:val="0"/>
          <w:marRight w:val="0"/>
          <w:marTop w:val="0"/>
          <w:marBottom w:val="0"/>
          <w:divBdr>
            <w:top w:val="none" w:sz="0" w:space="0" w:color="auto"/>
            <w:left w:val="none" w:sz="0" w:space="0" w:color="auto"/>
            <w:bottom w:val="none" w:sz="0" w:space="0" w:color="auto"/>
            <w:right w:val="none" w:sz="0" w:space="0" w:color="auto"/>
          </w:divBdr>
        </w:div>
        <w:div w:id="316691141">
          <w:marLeft w:val="0"/>
          <w:marRight w:val="0"/>
          <w:marTop w:val="0"/>
          <w:marBottom w:val="0"/>
          <w:divBdr>
            <w:top w:val="none" w:sz="0" w:space="0" w:color="auto"/>
            <w:left w:val="none" w:sz="0" w:space="0" w:color="auto"/>
            <w:bottom w:val="none" w:sz="0" w:space="0" w:color="auto"/>
            <w:right w:val="none" w:sz="0" w:space="0" w:color="auto"/>
          </w:divBdr>
          <w:divsChild>
            <w:div w:id="1757242262">
              <w:marLeft w:val="0"/>
              <w:marRight w:val="0"/>
              <w:marTop w:val="0"/>
              <w:marBottom w:val="0"/>
              <w:divBdr>
                <w:top w:val="none" w:sz="0" w:space="0" w:color="auto"/>
                <w:left w:val="none" w:sz="0" w:space="0" w:color="auto"/>
                <w:bottom w:val="none" w:sz="0" w:space="0" w:color="auto"/>
                <w:right w:val="none" w:sz="0" w:space="0" w:color="auto"/>
              </w:divBdr>
            </w:div>
          </w:divsChild>
        </w:div>
        <w:div w:id="42952695">
          <w:marLeft w:val="0"/>
          <w:marRight w:val="0"/>
          <w:marTop w:val="0"/>
          <w:marBottom w:val="0"/>
          <w:divBdr>
            <w:top w:val="none" w:sz="0" w:space="0" w:color="auto"/>
            <w:left w:val="none" w:sz="0" w:space="0" w:color="auto"/>
            <w:bottom w:val="none" w:sz="0" w:space="0" w:color="auto"/>
            <w:right w:val="none" w:sz="0" w:space="0" w:color="auto"/>
          </w:divBdr>
        </w:div>
        <w:div w:id="1818760687">
          <w:marLeft w:val="0"/>
          <w:marRight w:val="0"/>
          <w:marTop w:val="0"/>
          <w:marBottom w:val="0"/>
          <w:divBdr>
            <w:top w:val="none" w:sz="0" w:space="0" w:color="auto"/>
            <w:left w:val="none" w:sz="0" w:space="0" w:color="auto"/>
            <w:bottom w:val="none" w:sz="0" w:space="0" w:color="auto"/>
            <w:right w:val="none" w:sz="0" w:space="0" w:color="auto"/>
          </w:divBdr>
          <w:divsChild>
            <w:div w:id="292516117">
              <w:marLeft w:val="0"/>
              <w:marRight w:val="360"/>
              <w:marTop w:val="0"/>
              <w:marBottom w:val="0"/>
              <w:divBdr>
                <w:top w:val="none" w:sz="0" w:space="0" w:color="auto"/>
                <w:left w:val="none" w:sz="0" w:space="0" w:color="auto"/>
                <w:bottom w:val="none" w:sz="0" w:space="0" w:color="auto"/>
                <w:right w:val="none" w:sz="0" w:space="0" w:color="auto"/>
              </w:divBdr>
            </w:div>
          </w:divsChild>
        </w:div>
        <w:div w:id="1031688735">
          <w:marLeft w:val="0"/>
          <w:marRight w:val="0"/>
          <w:marTop w:val="0"/>
          <w:marBottom w:val="0"/>
          <w:divBdr>
            <w:top w:val="none" w:sz="0" w:space="0" w:color="auto"/>
            <w:left w:val="none" w:sz="0" w:space="0" w:color="auto"/>
            <w:bottom w:val="none" w:sz="0" w:space="0" w:color="auto"/>
            <w:right w:val="none" w:sz="0" w:space="0" w:color="auto"/>
          </w:divBdr>
          <w:divsChild>
            <w:div w:id="2096242929">
              <w:marLeft w:val="0"/>
              <w:marRight w:val="0"/>
              <w:marTop w:val="0"/>
              <w:marBottom w:val="0"/>
              <w:divBdr>
                <w:top w:val="none" w:sz="0" w:space="0" w:color="auto"/>
                <w:left w:val="none" w:sz="0" w:space="0" w:color="auto"/>
                <w:bottom w:val="none" w:sz="0" w:space="0" w:color="auto"/>
                <w:right w:val="none" w:sz="0" w:space="0" w:color="auto"/>
              </w:divBdr>
            </w:div>
          </w:divsChild>
        </w:div>
        <w:div w:id="190650707">
          <w:marLeft w:val="0"/>
          <w:marRight w:val="0"/>
          <w:marTop w:val="0"/>
          <w:marBottom w:val="0"/>
          <w:divBdr>
            <w:top w:val="none" w:sz="0" w:space="0" w:color="auto"/>
            <w:left w:val="none" w:sz="0" w:space="0" w:color="auto"/>
            <w:bottom w:val="none" w:sz="0" w:space="0" w:color="auto"/>
            <w:right w:val="none" w:sz="0" w:space="0" w:color="auto"/>
          </w:divBdr>
        </w:div>
        <w:div w:id="136995177">
          <w:marLeft w:val="0"/>
          <w:marRight w:val="0"/>
          <w:marTop w:val="0"/>
          <w:marBottom w:val="0"/>
          <w:divBdr>
            <w:top w:val="none" w:sz="0" w:space="0" w:color="auto"/>
            <w:left w:val="none" w:sz="0" w:space="0" w:color="auto"/>
            <w:bottom w:val="none" w:sz="0" w:space="0" w:color="auto"/>
            <w:right w:val="none" w:sz="0" w:space="0" w:color="auto"/>
          </w:divBdr>
        </w:div>
        <w:div w:id="1193228131">
          <w:marLeft w:val="0"/>
          <w:marRight w:val="0"/>
          <w:marTop w:val="0"/>
          <w:marBottom w:val="0"/>
          <w:divBdr>
            <w:top w:val="none" w:sz="0" w:space="0" w:color="auto"/>
            <w:left w:val="none" w:sz="0" w:space="0" w:color="auto"/>
            <w:bottom w:val="none" w:sz="0" w:space="0" w:color="auto"/>
            <w:right w:val="none" w:sz="0" w:space="0" w:color="auto"/>
          </w:divBdr>
          <w:divsChild>
            <w:div w:id="357240631">
              <w:marLeft w:val="0"/>
              <w:marRight w:val="0"/>
              <w:marTop w:val="0"/>
              <w:marBottom w:val="0"/>
              <w:divBdr>
                <w:top w:val="none" w:sz="0" w:space="0" w:color="auto"/>
                <w:left w:val="none" w:sz="0" w:space="0" w:color="auto"/>
                <w:bottom w:val="none" w:sz="0" w:space="0" w:color="auto"/>
                <w:right w:val="none" w:sz="0" w:space="0" w:color="auto"/>
              </w:divBdr>
            </w:div>
          </w:divsChild>
        </w:div>
        <w:div w:id="1944726458">
          <w:marLeft w:val="0"/>
          <w:marRight w:val="0"/>
          <w:marTop w:val="0"/>
          <w:marBottom w:val="0"/>
          <w:divBdr>
            <w:top w:val="none" w:sz="0" w:space="0" w:color="auto"/>
            <w:left w:val="none" w:sz="0" w:space="0" w:color="auto"/>
            <w:bottom w:val="none" w:sz="0" w:space="0" w:color="auto"/>
            <w:right w:val="none" w:sz="0" w:space="0" w:color="auto"/>
          </w:divBdr>
        </w:div>
        <w:div w:id="683821141">
          <w:marLeft w:val="0"/>
          <w:marRight w:val="0"/>
          <w:marTop w:val="0"/>
          <w:marBottom w:val="0"/>
          <w:divBdr>
            <w:top w:val="none" w:sz="0" w:space="0" w:color="auto"/>
            <w:left w:val="none" w:sz="0" w:space="0" w:color="auto"/>
            <w:bottom w:val="none" w:sz="0" w:space="0" w:color="auto"/>
            <w:right w:val="none" w:sz="0" w:space="0" w:color="auto"/>
          </w:divBdr>
          <w:divsChild>
            <w:div w:id="333841019">
              <w:marLeft w:val="0"/>
              <w:marRight w:val="360"/>
              <w:marTop w:val="0"/>
              <w:marBottom w:val="0"/>
              <w:divBdr>
                <w:top w:val="none" w:sz="0" w:space="0" w:color="auto"/>
                <w:left w:val="none" w:sz="0" w:space="0" w:color="auto"/>
                <w:bottom w:val="none" w:sz="0" w:space="0" w:color="auto"/>
                <w:right w:val="none" w:sz="0" w:space="0" w:color="auto"/>
              </w:divBdr>
            </w:div>
          </w:divsChild>
        </w:div>
        <w:div w:id="1432773716">
          <w:marLeft w:val="0"/>
          <w:marRight w:val="0"/>
          <w:marTop w:val="0"/>
          <w:marBottom w:val="0"/>
          <w:divBdr>
            <w:top w:val="none" w:sz="0" w:space="0" w:color="auto"/>
            <w:left w:val="none" w:sz="0" w:space="0" w:color="auto"/>
            <w:bottom w:val="none" w:sz="0" w:space="0" w:color="auto"/>
            <w:right w:val="none" w:sz="0" w:space="0" w:color="auto"/>
          </w:divBdr>
          <w:divsChild>
            <w:div w:id="1979258393">
              <w:marLeft w:val="0"/>
              <w:marRight w:val="0"/>
              <w:marTop w:val="0"/>
              <w:marBottom w:val="0"/>
              <w:divBdr>
                <w:top w:val="none" w:sz="0" w:space="0" w:color="auto"/>
                <w:left w:val="none" w:sz="0" w:space="0" w:color="auto"/>
                <w:bottom w:val="none" w:sz="0" w:space="0" w:color="auto"/>
                <w:right w:val="none" w:sz="0" w:space="0" w:color="auto"/>
              </w:divBdr>
            </w:div>
          </w:divsChild>
        </w:div>
        <w:div w:id="514804975">
          <w:marLeft w:val="0"/>
          <w:marRight w:val="0"/>
          <w:marTop w:val="0"/>
          <w:marBottom w:val="0"/>
          <w:divBdr>
            <w:top w:val="none" w:sz="0" w:space="0" w:color="auto"/>
            <w:left w:val="none" w:sz="0" w:space="0" w:color="auto"/>
            <w:bottom w:val="none" w:sz="0" w:space="0" w:color="auto"/>
            <w:right w:val="none" w:sz="0" w:space="0" w:color="auto"/>
          </w:divBdr>
        </w:div>
        <w:div w:id="2047439180">
          <w:marLeft w:val="0"/>
          <w:marRight w:val="0"/>
          <w:marTop w:val="0"/>
          <w:marBottom w:val="0"/>
          <w:divBdr>
            <w:top w:val="none" w:sz="0" w:space="0" w:color="auto"/>
            <w:left w:val="none" w:sz="0" w:space="0" w:color="auto"/>
            <w:bottom w:val="none" w:sz="0" w:space="0" w:color="auto"/>
            <w:right w:val="none" w:sz="0" w:space="0" w:color="auto"/>
          </w:divBdr>
        </w:div>
        <w:div w:id="1195653983">
          <w:marLeft w:val="0"/>
          <w:marRight w:val="0"/>
          <w:marTop w:val="0"/>
          <w:marBottom w:val="0"/>
          <w:divBdr>
            <w:top w:val="none" w:sz="0" w:space="0" w:color="auto"/>
            <w:left w:val="none" w:sz="0" w:space="0" w:color="auto"/>
            <w:bottom w:val="none" w:sz="0" w:space="0" w:color="auto"/>
            <w:right w:val="none" w:sz="0" w:space="0" w:color="auto"/>
          </w:divBdr>
          <w:divsChild>
            <w:div w:id="601493604">
              <w:marLeft w:val="0"/>
              <w:marRight w:val="0"/>
              <w:marTop w:val="0"/>
              <w:marBottom w:val="0"/>
              <w:divBdr>
                <w:top w:val="none" w:sz="0" w:space="0" w:color="auto"/>
                <w:left w:val="none" w:sz="0" w:space="0" w:color="auto"/>
                <w:bottom w:val="none" w:sz="0" w:space="0" w:color="auto"/>
                <w:right w:val="none" w:sz="0" w:space="0" w:color="auto"/>
              </w:divBdr>
            </w:div>
          </w:divsChild>
        </w:div>
        <w:div w:id="1182472637">
          <w:marLeft w:val="0"/>
          <w:marRight w:val="0"/>
          <w:marTop w:val="0"/>
          <w:marBottom w:val="0"/>
          <w:divBdr>
            <w:top w:val="none" w:sz="0" w:space="0" w:color="auto"/>
            <w:left w:val="none" w:sz="0" w:space="0" w:color="auto"/>
            <w:bottom w:val="none" w:sz="0" w:space="0" w:color="auto"/>
            <w:right w:val="none" w:sz="0" w:space="0" w:color="auto"/>
          </w:divBdr>
        </w:div>
        <w:div w:id="2002350787">
          <w:marLeft w:val="0"/>
          <w:marRight w:val="0"/>
          <w:marTop w:val="0"/>
          <w:marBottom w:val="0"/>
          <w:divBdr>
            <w:top w:val="none" w:sz="0" w:space="0" w:color="auto"/>
            <w:left w:val="none" w:sz="0" w:space="0" w:color="auto"/>
            <w:bottom w:val="none" w:sz="0" w:space="0" w:color="auto"/>
            <w:right w:val="none" w:sz="0" w:space="0" w:color="auto"/>
          </w:divBdr>
        </w:div>
        <w:div w:id="98456145">
          <w:marLeft w:val="0"/>
          <w:marRight w:val="0"/>
          <w:marTop w:val="0"/>
          <w:marBottom w:val="0"/>
          <w:divBdr>
            <w:top w:val="none" w:sz="0" w:space="0" w:color="auto"/>
            <w:left w:val="none" w:sz="0" w:space="0" w:color="auto"/>
            <w:bottom w:val="none" w:sz="0" w:space="0" w:color="auto"/>
            <w:right w:val="none" w:sz="0" w:space="0" w:color="auto"/>
          </w:divBdr>
          <w:divsChild>
            <w:div w:id="1354839090">
              <w:marLeft w:val="0"/>
              <w:marRight w:val="0"/>
              <w:marTop w:val="0"/>
              <w:marBottom w:val="0"/>
              <w:divBdr>
                <w:top w:val="none" w:sz="0" w:space="0" w:color="auto"/>
                <w:left w:val="none" w:sz="0" w:space="0" w:color="auto"/>
                <w:bottom w:val="none" w:sz="0" w:space="0" w:color="auto"/>
                <w:right w:val="none" w:sz="0" w:space="0" w:color="auto"/>
              </w:divBdr>
            </w:div>
          </w:divsChild>
        </w:div>
        <w:div w:id="75135236">
          <w:marLeft w:val="0"/>
          <w:marRight w:val="0"/>
          <w:marTop w:val="0"/>
          <w:marBottom w:val="0"/>
          <w:divBdr>
            <w:top w:val="none" w:sz="0" w:space="0" w:color="auto"/>
            <w:left w:val="none" w:sz="0" w:space="0" w:color="auto"/>
            <w:bottom w:val="none" w:sz="0" w:space="0" w:color="auto"/>
            <w:right w:val="none" w:sz="0" w:space="0" w:color="auto"/>
          </w:divBdr>
        </w:div>
        <w:div w:id="1407336698">
          <w:marLeft w:val="0"/>
          <w:marRight w:val="0"/>
          <w:marTop w:val="0"/>
          <w:marBottom w:val="0"/>
          <w:divBdr>
            <w:top w:val="none" w:sz="0" w:space="0" w:color="auto"/>
            <w:left w:val="none" w:sz="0" w:space="0" w:color="auto"/>
            <w:bottom w:val="none" w:sz="0" w:space="0" w:color="auto"/>
            <w:right w:val="none" w:sz="0" w:space="0" w:color="auto"/>
          </w:divBdr>
          <w:divsChild>
            <w:div w:id="788551918">
              <w:marLeft w:val="0"/>
              <w:marRight w:val="360"/>
              <w:marTop w:val="0"/>
              <w:marBottom w:val="0"/>
              <w:divBdr>
                <w:top w:val="none" w:sz="0" w:space="0" w:color="auto"/>
                <w:left w:val="none" w:sz="0" w:space="0" w:color="auto"/>
                <w:bottom w:val="none" w:sz="0" w:space="0" w:color="auto"/>
                <w:right w:val="none" w:sz="0" w:space="0" w:color="auto"/>
              </w:divBdr>
            </w:div>
          </w:divsChild>
        </w:div>
        <w:div w:id="249198784">
          <w:marLeft w:val="0"/>
          <w:marRight w:val="0"/>
          <w:marTop w:val="0"/>
          <w:marBottom w:val="0"/>
          <w:divBdr>
            <w:top w:val="none" w:sz="0" w:space="0" w:color="auto"/>
            <w:left w:val="none" w:sz="0" w:space="0" w:color="auto"/>
            <w:bottom w:val="none" w:sz="0" w:space="0" w:color="auto"/>
            <w:right w:val="none" w:sz="0" w:space="0" w:color="auto"/>
          </w:divBdr>
          <w:divsChild>
            <w:div w:id="1686207720">
              <w:marLeft w:val="0"/>
              <w:marRight w:val="0"/>
              <w:marTop w:val="0"/>
              <w:marBottom w:val="0"/>
              <w:divBdr>
                <w:top w:val="none" w:sz="0" w:space="0" w:color="auto"/>
                <w:left w:val="none" w:sz="0" w:space="0" w:color="auto"/>
                <w:bottom w:val="none" w:sz="0" w:space="0" w:color="auto"/>
                <w:right w:val="none" w:sz="0" w:space="0" w:color="auto"/>
              </w:divBdr>
            </w:div>
          </w:divsChild>
        </w:div>
        <w:div w:id="188494473">
          <w:marLeft w:val="0"/>
          <w:marRight w:val="0"/>
          <w:marTop w:val="0"/>
          <w:marBottom w:val="0"/>
          <w:divBdr>
            <w:top w:val="none" w:sz="0" w:space="0" w:color="auto"/>
            <w:left w:val="none" w:sz="0" w:space="0" w:color="auto"/>
            <w:bottom w:val="none" w:sz="0" w:space="0" w:color="auto"/>
            <w:right w:val="none" w:sz="0" w:space="0" w:color="auto"/>
          </w:divBdr>
        </w:div>
        <w:div w:id="1009411727">
          <w:marLeft w:val="0"/>
          <w:marRight w:val="0"/>
          <w:marTop w:val="0"/>
          <w:marBottom w:val="0"/>
          <w:divBdr>
            <w:top w:val="none" w:sz="0" w:space="0" w:color="auto"/>
            <w:left w:val="none" w:sz="0" w:space="0" w:color="auto"/>
            <w:bottom w:val="none" w:sz="0" w:space="0" w:color="auto"/>
            <w:right w:val="none" w:sz="0" w:space="0" w:color="auto"/>
          </w:divBdr>
        </w:div>
        <w:div w:id="1725832607">
          <w:marLeft w:val="0"/>
          <w:marRight w:val="0"/>
          <w:marTop w:val="0"/>
          <w:marBottom w:val="0"/>
          <w:divBdr>
            <w:top w:val="none" w:sz="0" w:space="0" w:color="auto"/>
            <w:left w:val="none" w:sz="0" w:space="0" w:color="auto"/>
            <w:bottom w:val="none" w:sz="0" w:space="0" w:color="auto"/>
            <w:right w:val="none" w:sz="0" w:space="0" w:color="auto"/>
          </w:divBdr>
          <w:divsChild>
            <w:div w:id="727649026">
              <w:marLeft w:val="0"/>
              <w:marRight w:val="0"/>
              <w:marTop w:val="0"/>
              <w:marBottom w:val="0"/>
              <w:divBdr>
                <w:top w:val="none" w:sz="0" w:space="0" w:color="auto"/>
                <w:left w:val="none" w:sz="0" w:space="0" w:color="auto"/>
                <w:bottom w:val="none" w:sz="0" w:space="0" w:color="auto"/>
                <w:right w:val="none" w:sz="0" w:space="0" w:color="auto"/>
              </w:divBdr>
            </w:div>
          </w:divsChild>
        </w:div>
        <w:div w:id="1935360172">
          <w:marLeft w:val="0"/>
          <w:marRight w:val="0"/>
          <w:marTop w:val="0"/>
          <w:marBottom w:val="0"/>
          <w:divBdr>
            <w:top w:val="none" w:sz="0" w:space="0" w:color="auto"/>
            <w:left w:val="none" w:sz="0" w:space="0" w:color="auto"/>
            <w:bottom w:val="none" w:sz="0" w:space="0" w:color="auto"/>
            <w:right w:val="none" w:sz="0" w:space="0" w:color="auto"/>
          </w:divBdr>
        </w:div>
        <w:div w:id="901255638">
          <w:marLeft w:val="0"/>
          <w:marRight w:val="0"/>
          <w:marTop w:val="0"/>
          <w:marBottom w:val="0"/>
          <w:divBdr>
            <w:top w:val="none" w:sz="0" w:space="0" w:color="auto"/>
            <w:left w:val="none" w:sz="0" w:space="0" w:color="auto"/>
            <w:bottom w:val="none" w:sz="0" w:space="0" w:color="auto"/>
            <w:right w:val="none" w:sz="0" w:space="0" w:color="auto"/>
          </w:divBdr>
          <w:divsChild>
            <w:div w:id="2131363979">
              <w:marLeft w:val="0"/>
              <w:marRight w:val="360"/>
              <w:marTop w:val="0"/>
              <w:marBottom w:val="0"/>
              <w:divBdr>
                <w:top w:val="none" w:sz="0" w:space="0" w:color="auto"/>
                <w:left w:val="none" w:sz="0" w:space="0" w:color="auto"/>
                <w:bottom w:val="none" w:sz="0" w:space="0" w:color="auto"/>
                <w:right w:val="none" w:sz="0" w:space="0" w:color="auto"/>
              </w:divBdr>
              <w:divsChild>
                <w:div w:id="67125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372653">
          <w:marLeft w:val="0"/>
          <w:marRight w:val="0"/>
          <w:marTop w:val="0"/>
          <w:marBottom w:val="0"/>
          <w:divBdr>
            <w:top w:val="none" w:sz="0" w:space="0" w:color="auto"/>
            <w:left w:val="none" w:sz="0" w:space="0" w:color="auto"/>
            <w:bottom w:val="none" w:sz="0" w:space="0" w:color="auto"/>
            <w:right w:val="none" w:sz="0" w:space="0" w:color="auto"/>
          </w:divBdr>
          <w:divsChild>
            <w:div w:id="1126898778">
              <w:marLeft w:val="0"/>
              <w:marRight w:val="0"/>
              <w:marTop w:val="0"/>
              <w:marBottom w:val="0"/>
              <w:divBdr>
                <w:top w:val="none" w:sz="0" w:space="0" w:color="auto"/>
                <w:left w:val="none" w:sz="0" w:space="0" w:color="auto"/>
                <w:bottom w:val="none" w:sz="0" w:space="0" w:color="auto"/>
                <w:right w:val="none" w:sz="0" w:space="0" w:color="auto"/>
              </w:divBdr>
            </w:div>
          </w:divsChild>
        </w:div>
        <w:div w:id="1499687661">
          <w:marLeft w:val="0"/>
          <w:marRight w:val="0"/>
          <w:marTop w:val="0"/>
          <w:marBottom w:val="0"/>
          <w:divBdr>
            <w:top w:val="none" w:sz="0" w:space="0" w:color="auto"/>
            <w:left w:val="none" w:sz="0" w:space="0" w:color="auto"/>
            <w:bottom w:val="none" w:sz="0" w:space="0" w:color="auto"/>
            <w:right w:val="none" w:sz="0" w:space="0" w:color="auto"/>
          </w:divBdr>
        </w:div>
        <w:div w:id="587928519">
          <w:marLeft w:val="0"/>
          <w:marRight w:val="0"/>
          <w:marTop w:val="0"/>
          <w:marBottom w:val="0"/>
          <w:divBdr>
            <w:top w:val="none" w:sz="0" w:space="0" w:color="auto"/>
            <w:left w:val="none" w:sz="0" w:space="0" w:color="auto"/>
            <w:bottom w:val="none" w:sz="0" w:space="0" w:color="auto"/>
            <w:right w:val="none" w:sz="0" w:space="0" w:color="auto"/>
          </w:divBdr>
        </w:div>
        <w:div w:id="1318731798">
          <w:marLeft w:val="0"/>
          <w:marRight w:val="0"/>
          <w:marTop w:val="0"/>
          <w:marBottom w:val="0"/>
          <w:divBdr>
            <w:top w:val="none" w:sz="0" w:space="0" w:color="auto"/>
            <w:left w:val="none" w:sz="0" w:space="0" w:color="auto"/>
            <w:bottom w:val="none" w:sz="0" w:space="0" w:color="auto"/>
            <w:right w:val="none" w:sz="0" w:space="0" w:color="auto"/>
          </w:divBdr>
          <w:divsChild>
            <w:div w:id="1098259336">
              <w:marLeft w:val="0"/>
              <w:marRight w:val="0"/>
              <w:marTop w:val="0"/>
              <w:marBottom w:val="0"/>
              <w:divBdr>
                <w:top w:val="none" w:sz="0" w:space="0" w:color="auto"/>
                <w:left w:val="none" w:sz="0" w:space="0" w:color="auto"/>
                <w:bottom w:val="none" w:sz="0" w:space="0" w:color="auto"/>
                <w:right w:val="none" w:sz="0" w:space="0" w:color="auto"/>
              </w:divBdr>
            </w:div>
          </w:divsChild>
        </w:div>
        <w:div w:id="431820642">
          <w:marLeft w:val="0"/>
          <w:marRight w:val="0"/>
          <w:marTop w:val="0"/>
          <w:marBottom w:val="0"/>
          <w:divBdr>
            <w:top w:val="none" w:sz="0" w:space="0" w:color="auto"/>
            <w:left w:val="none" w:sz="0" w:space="0" w:color="auto"/>
            <w:bottom w:val="none" w:sz="0" w:space="0" w:color="auto"/>
            <w:right w:val="none" w:sz="0" w:space="0" w:color="auto"/>
          </w:divBdr>
        </w:div>
      </w:divsChild>
    </w:div>
    <w:div w:id="150635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ecns.2022.04.002"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CAB30B7B-AF4A-4373-9BCB-0ED509869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4320</Words>
  <Characters>24626</Characters>
  <Application>Microsoft Office Word</Application>
  <DocSecurity>8</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2022-09-09T17:42:00Z</dcterms:created>
  <dcterms:modified xsi:type="dcterms:W3CDTF">2022-11-16T20:04:00Z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