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FB6117"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FB6117"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FB6117">
        <w:rPr>
          <w:rFonts w:cstheme="minorHAnsi"/>
          <w:b/>
          <w:bCs/>
          <w:color w:val="316192"/>
          <w:sz w:val="28"/>
          <w:szCs w:val="26"/>
        </w:rPr>
        <w:t>Marquette University</w:t>
      </w:r>
    </w:p>
    <w:p w14:paraId="158D4B9F" w14:textId="77777777" w:rsidR="000A7622" w:rsidRPr="00FB6117" w:rsidRDefault="000A7622" w:rsidP="00D14423">
      <w:pPr>
        <w:autoSpaceDE w:val="0"/>
        <w:autoSpaceDN w:val="0"/>
        <w:adjustRightInd w:val="0"/>
        <w:rPr>
          <w:rFonts w:cstheme="minorHAnsi"/>
          <w:b/>
          <w:bCs/>
          <w:color w:val="316192"/>
          <w:sz w:val="40"/>
          <w:szCs w:val="36"/>
        </w:rPr>
      </w:pPr>
      <w:proofErr w:type="spellStart"/>
      <w:r w:rsidRPr="00FB6117">
        <w:rPr>
          <w:rFonts w:cstheme="minorHAnsi"/>
          <w:b/>
          <w:bCs/>
          <w:color w:val="316192"/>
          <w:sz w:val="40"/>
          <w:szCs w:val="36"/>
        </w:rPr>
        <w:t>e-Publications@Marquette</w:t>
      </w:r>
      <w:proofErr w:type="spellEnd"/>
    </w:p>
    <w:p w14:paraId="689ACF87" w14:textId="77777777" w:rsidR="000A7622" w:rsidRPr="00FB6117" w:rsidRDefault="000A7622" w:rsidP="00D14423">
      <w:pPr>
        <w:autoSpaceDE w:val="0"/>
        <w:autoSpaceDN w:val="0"/>
        <w:adjustRightInd w:val="0"/>
        <w:rPr>
          <w:rFonts w:cstheme="minorHAnsi"/>
          <w:b/>
          <w:bCs/>
          <w:i/>
          <w:iCs/>
        </w:rPr>
      </w:pPr>
    </w:p>
    <w:p w14:paraId="161853CC" w14:textId="2D2D5DFC" w:rsidR="000A7622" w:rsidRPr="00FB6117" w:rsidRDefault="002C1954" w:rsidP="00D14423">
      <w:pPr>
        <w:autoSpaceDE w:val="0"/>
        <w:autoSpaceDN w:val="0"/>
        <w:adjustRightInd w:val="0"/>
        <w:rPr>
          <w:rFonts w:cstheme="minorHAnsi"/>
          <w:b/>
          <w:bCs/>
          <w:i/>
          <w:iCs/>
          <w:sz w:val="32"/>
          <w:szCs w:val="32"/>
        </w:rPr>
      </w:pPr>
      <w:r w:rsidRPr="00FB6117">
        <w:rPr>
          <w:rFonts w:cstheme="minorHAnsi"/>
          <w:b/>
          <w:bCs/>
          <w:i/>
          <w:iCs/>
          <w:sz w:val="32"/>
          <w:szCs w:val="32"/>
        </w:rPr>
        <w:t xml:space="preserve">Chemistry </w:t>
      </w:r>
      <w:r w:rsidR="000A7622" w:rsidRPr="00FB6117">
        <w:rPr>
          <w:rFonts w:cstheme="minorHAnsi"/>
          <w:b/>
          <w:bCs/>
          <w:i/>
          <w:iCs/>
          <w:sz w:val="32"/>
          <w:szCs w:val="32"/>
        </w:rPr>
        <w:t>Faculty Research and Publications/</w:t>
      </w:r>
      <w:r w:rsidR="009732A9" w:rsidRPr="00FB6117">
        <w:rPr>
          <w:rFonts w:cstheme="minorHAnsi"/>
          <w:b/>
          <w:bCs/>
          <w:i/>
          <w:iCs/>
          <w:sz w:val="32"/>
          <w:szCs w:val="32"/>
        </w:rPr>
        <w:t xml:space="preserve">College of </w:t>
      </w:r>
      <w:r w:rsidRPr="00FB6117">
        <w:rPr>
          <w:rFonts w:cstheme="minorHAnsi"/>
          <w:b/>
          <w:bCs/>
          <w:i/>
          <w:iCs/>
          <w:sz w:val="32"/>
          <w:szCs w:val="32"/>
        </w:rPr>
        <w:t>Arts and Sciences</w:t>
      </w:r>
    </w:p>
    <w:bookmarkEnd w:id="1"/>
    <w:p w14:paraId="3E538636" w14:textId="77777777" w:rsidR="000A7622" w:rsidRPr="00FB6117" w:rsidRDefault="000A7622" w:rsidP="00D14423">
      <w:pPr>
        <w:jc w:val="center"/>
        <w:rPr>
          <w:rFonts w:cstheme="minorHAnsi"/>
          <w:b/>
          <w:bCs/>
          <w:i/>
          <w:iCs/>
        </w:rPr>
      </w:pPr>
    </w:p>
    <w:p w14:paraId="25509BF0" w14:textId="3FC0B04E" w:rsidR="000A7622" w:rsidRPr="00FB6117" w:rsidRDefault="000A7622" w:rsidP="00D14423">
      <w:pPr>
        <w:jc w:val="center"/>
        <w:rPr>
          <w:rFonts w:cstheme="minorHAnsi"/>
          <w:sz w:val="24"/>
          <w:szCs w:val="24"/>
        </w:rPr>
      </w:pPr>
      <w:r w:rsidRPr="00FB6117">
        <w:rPr>
          <w:rFonts w:cstheme="minorHAnsi"/>
          <w:b/>
          <w:bCs/>
          <w:i/>
          <w:iCs/>
          <w:sz w:val="24"/>
          <w:szCs w:val="24"/>
        </w:rPr>
        <w:t xml:space="preserve">This paper is NOT THE PUBLISHED VERSION; </w:t>
      </w:r>
      <w:r w:rsidRPr="00FB6117">
        <w:rPr>
          <w:rFonts w:cstheme="minorHAnsi"/>
          <w:b/>
          <w:bCs/>
          <w:sz w:val="24"/>
          <w:szCs w:val="24"/>
        </w:rPr>
        <w:t xml:space="preserve">but the author’s final, peer-reviewed manuscript. </w:t>
      </w:r>
      <w:r w:rsidRPr="00FB6117">
        <w:rPr>
          <w:rFonts w:cstheme="minorHAnsi"/>
          <w:sz w:val="24"/>
          <w:szCs w:val="24"/>
        </w:rPr>
        <w:t xml:space="preserve">The published version may be accessed by following the link in </w:t>
      </w:r>
      <w:proofErr w:type="spellStart"/>
      <w:r w:rsidRPr="00FB6117">
        <w:rPr>
          <w:rFonts w:cstheme="minorHAnsi"/>
          <w:sz w:val="24"/>
          <w:szCs w:val="24"/>
        </w:rPr>
        <w:t>th</w:t>
      </w:r>
      <w:proofErr w:type="spellEnd"/>
      <w:r w:rsidRPr="00FB6117">
        <w:rPr>
          <w:rFonts w:cstheme="minorHAnsi"/>
          <w:sz w:val="24"/>
          <w:szCs w:val="24"/>
        </w:rPr>
        <w:t xml:space="preserve"> citation below.</w:t>
      </w:r>
    </w:p>
    <w:p w14:paraId="207B0342" w14:textId="77777777" w:rsidR="000A7622" w:rsidRPr="00FB6117" w:rsidRDefault="000A7622" w:rsidP="00D14423">
      <w:pPr>
        <w:jc w:val="center"/>
        <w:rPr>
          <w:rFonts w:cstheme="minorHAnsi"/>
          <w:sz w:val="24"/>
          <w:szCs w:val="24"/>
        </w:rPr>
      </w:pPr>
    </w:p>
    <w:p w14:paraId="2A38AFE1" w14:textId="37286F77" w:rsidR="000A7622" w:rsidRPr="00FB6117" w:rsidRDefault="000A7622" w:rsidP="00D14423">
      <w:pPr>
        <w:rPr>
          <w:rFonts w:cstheme="minorHAnsi"/>
          <w:sz w:val="24"/>
          <w:szCs w:val="24"/>
        </w:rPr>
      </w:pPr>
      <w:r w:rsidRPr="00FB6117">
        <w:rPr>
          <w:rFonts w:cstheme="minorHAnsi"/>
          <w:i/>
          <w:sz w:val="24"/>
          <w:szCs w:val="24"/>
          <w:lang w:val="fr-FR"/>
        </w:rPr>
        <w:t>Journal</w:t>
      </w:r>
      <w:r w:rsidR="008C193C">
        <w:rPr>
          <w:rFonts w:cstheme="minorHAnsi"/>
          <w:i/>
          <w:sz w:val="24"/>
          <w:szCs w:val="24"/>
          <w:lang w:val="fr-FR"/>
        </w:rPr>
        <w:t xml:space="preserve"> of Physical Chemistry </w:t>
      </w:r>
      <w:proofErr w:type="spellStart"/>
      <w:r w:rsidR="008C193C">
        <w:rPr>
          <w:rFonts w:cstheme="minorHAnsi"/>
          <w:i/>
          <w:sz w:val="24"/>
          <w:szCs w:val="24"/>
          <w:lang w:val="fr-FR"/>
        </w:rPr>
        <w:t>Letters</w:t>
      </w:r>
      <w:proofErr w:type="spellEnd"/>
      <w:r w:rsidRPr="00FB6117">
        <w:rPr>
          <w:rFonts w:cstheme="minorHAnsi"/>
          <w:sz w:val="24"/>
          <w:szCs w:val="24"/>
          <w:lang w:val="fr-FR"/>
        </w:rPr>
        <w:t xml:space="preserve">, Vol. </w:t>
      </w:r>
      <w:r w:rsidR="005142CB">
        <w:rPr>
          <w:rFonts w:cstheme="minorHAnsi"/>
          <w:sz w:val="24"/>
          <w:szCs w:val="24"/>
          <w:lang w:val="fr-FR"/>
        </w:rPr>
        <w:t>9</w:t>
      </w:r>
      <w:r w:rsidRPr="00FB6117">
        <w:rPr>
          <w:rFonts w:cstheme="minorHAnsi"/>
          <w:sz w:val="24"/>
          <w:szCs w:val="24"/>
          <w:lang w:val="fr-FR"/>
        </w:rPr>
        <w:t xml:space="preserve">, No. </w:t>
      </w:r>
      <w:r w:rsidR="005142CB">
        <w:rPr>
          <w:rFonts w:cstheme="minorHAnsi"/>
          <w:sz w:val="24"/>
          <w:szCs w:val="24"/>
          <w:lang w:val="fr-FR"/>
        </w:rPr>
        <w:t>15</w:t>
      </w:r>
      <w:r w:rsidRPr="00FB6117">
        <w:rPr>
          <w:rFonts w:cstheme="minorHAnsi"/>
          <w:sz w:val="24"/>
          <w:szCs w:val="24"/>
          <w:lang w:val="fr-FR"/>
        </w:rPr>
        <w:t xml:space="preserve"> (</w:t>
      </w:r>
      <w:r w:rsidR="005142CB">
        <w:rPr>
          <w:rFonts w:cstheme="minorHAnsi"/>
          <w:sz w:val="24"/>
          <w:szCs w:val="24"/>
          <w:lang w:val="fr-FR"/>
        </w:rPr>
        <w:t>July 9, 2018</w:t>
      </w:r>
      <w:proofErr w:type="gramStart"/>
      <w:r w:rsidRPr="00FB6117">
        <w:rPr>
          <w:rFonts w:cstheme="minorHAnsi"/>
          <w:sz w:val="24"/>
          <w:szCs w:val="24"/>
          <w:lang w:val="fr-FR"/>
        </w:rPr>
        <w:t>):</w:t>
      </w:r>
      <w:proofErr w:type="gramEnd"/>
      <w:r w:rsidRPr="00FB6117">
        <w:rPr>
          <w:rFonts w:cstheme="minorHAnsi"/>
          <w:sz w:val="24"/>
          <w:szCs w:val="24"/>
          <w:lang w:val="fr-FR"/>
        </w:rPr>
        <w:t xml:space="preserve"> </w:t>
      </w:r>
      <w:r w:rsidR="005142CB">
        <w:rPr>
          <w:rFonts w:cstheme="minorHAnsi"/>
          <w:sz w:val="24"/>
          <w:szCs w:val="24"/>
          <w:lang w:val="fr-FR"/>
        </w:rPr>
        <w:t>4233-4238</w:t>
      </w:r>
      <w:r w:rsidRPr="00FB6117">
        <w:rPr>
          <w:rFonts w:cstheme="minorHAnsi"/>
          <w:sz w:val="24"/>
          <w:szCs w:val="24"/>
          <w:lang w:val="fr-FR"/>
        </w:rPr>
        <w:t xml:space="preserve">. </w:t>
      </w:r>
      <w:hyperlink r:id="rId8" w:history="1">
        <w:r w:rsidRPr="00FB6117">
          <w:rPr>
            <w:rFonts w:cstheme="minorHAnsi"/>
            <w:color w:val="0563C1" w:themeColor="hyperlink"/>
            <w:sz w:val="24"/>
            <w:szCs w:val="24"/>
            <w:u w:val="single"/>
            <w:lang w:val="fr-FR"/>
          </w:rPr>
          <w:t>DOI</w:t>
        </w:r>
      </w:hyperlink>
      <w:r w:rsidRPr="00FB6117">
        <w:rPr>
          <w:rFonts w:cstheme="minorHAnsi"/>
          <w:sz w:val="24"/>
          <w:szCs w:val="24"/>
          <w:lang w:val="fr-FR"/>
        </w:rPr>
        <w:t xml:space="preserve">. </w:t>
      </w:r>
      <w:r w:rsidRPr="00FB6117">
        <w:rPr>
          <w:rFonts w:cstheme="minorHAnsi"/>
          <w:sz w:val="24"/>
          <w:szCs w:val="24"/>
        </w:rPr>
        <w:t xml:space="preserve">This article is © </w:t>
      </w:r>
      <w:r w:rsidR="008D026E" w:rsidRPr="008D026E">
        <w:rPr>
          <w:rFonts w:cstheme="minorHAnsi"/>
          <w:sz w:val="24"/>
          <w:szCs w:val="24"/>
        </w:rPr>
        <w:t>American Chemical Society</w:t>
      </w:r>
      <w:r w:rsidRPr="00FB6117">
        <w:rPr>
          <w:rFonts w:cstheme="minorHAnsi"/>
          <w:sz w:val="24"/>
          <w:szCs w:val="24"/>
        </w:rPr>
        <w:t xml:space="preserve"> and permission has been granted for this version to appear in </w:t>
      </w:r>
      <w:hyperlink r:id="rId9" w:history="1">
        <w:proofErr w:type="spellStart"/>
        <w:r w:rsidRPr="00FB6117">
          <w:rPr>
            <w:rFonts w:cstheme="minorHAnsi"/>
            <w:color w:val="0563C1" w:themeColor="hyperlink"/>
            <w:sz w:val="24"/>
            <w:szCs w:val="24"/>
            <w:u w:val="single"/>
          </w:rPr>
          <w:t>e-Publications@Marquette</w:t>
        </w:r>
        <w:proofErr w:type="spellEnd"/>
      </w:hyperlink>
      <w:r w:rsidRPr="00FB6117">
        <w:rPr>
          <w:rFonts w:cstheme="minorHAnsi"/>
          <w:sz w:val="24"/>
          <w:szCs w:val="24"/>
        </w:rPr>
        <w:t xml:space="preserve">. </w:t>
      </w:r>
      <w:r w:rsidR="008D026E" w:rsidRPr="008D026E">
        <w:rPr>
          <w:rFonts w:cstheme="minorHAnsi"/>
          <w:sz w:val="24"/>
          <w:szCs w:val="24"/>
        </w:rPr>
        <w:t>American Chemical Society</w:t>
      </w:r>
      <w:r w:rsidRPr="00FB6117">
        <w:rPr>
          <w:rFonts w:cstheme="minorHAnsi"/>
          <w:sz w:val="24"/>
          <w:szCs w:val="24"/>
        </w:rPr>
        <w:t xml:space="preserve"> does not grant permission for this article to be further copied/distributed or hosted elsewhere without the express permission from </w:t>
      </w:r>
      <w:r w:rsidR="008D026E" w:rsidRPr="008D026E">
        <w:rPr>
          <w:rFonts w:cstheme="minorHAnsi"/>
          <w:sz w:val="24"/>
          <w:szCs w:val="24"/>
        </w:rPr>
        <w:t>American Chemical Society</w:t>
      </w:r>
      <w:r w:rsidRPr="00FB6117">
        <w:rPr>
          <w:rFonts w:cstheme="minorHAnsi"/>
          <w:sz w:val="24"/>
          <w:szCs w:val="24"/>
        </w:rPr>
        <w:t xml:space="preserve">. </w:t>
      </w:r>
    </w:p>
    <w:p w14:paraId="5426641E" w14:textId="77777777" w:rsidR="006C391B" w:rsidRPr="006C391B" w:rsidRDefault="006C391B" w:rsidP="006C391B">
      <w:pPr>
        <w:shd w:val="clear" w:color="auto" w:fill="FFFFFF"/>
        <w:spacing w:after="180" w:line="420" w:lineRule="atLeast"/>
        <w:outlineLvl w:val="0"/>
        <w:rPr>
          <w:rFonts w:eastAsia="Times New Roman" w:cstheme="minorHAnsi"/>
          <w:b/>
          <w:bCs/>
          <w:color w:val="000000"/>
          <w:kern w:val="36"/>
          <w:sz w:val="48"/>
          <w:szCs w:val="48"/>
        </w:rPr>
      </w:pPr>
      <w:r w:rsidRPr="006C391B">
        <w:rPr>
          <w:rFonts w:eastAsia="Times New Roman" w:cstheme="minorHAnsi"/>
          <w:b/>
          <w:bCs/>
          <w:color w:val="000000"/>
          <w:kern w:val="36"/>
          <w:sz w:val="48"/>
          <w:szCs w:val="48"/>
        </w:rPr>
        <w:t>Molecular Actuators in Action: Electron-Transfer-Induced Conformation Transformation in Cofacially Arrayed Polyfluorenes</w:t>
      </w:r>
    </w:p>
    <w:p w14:paraId="0C578ED7" w14:textId="77777777" w:rsidR="00FB6117" w:rsidRPr="00FB6117" w:rsidRDefault="00FB6117" w:rsidP="00FB6117">
      <w:pPr>
        <w:pStyle w:val="NoSpacing"/>
        <w:rPr>
          <w:rFonts w:cstheme="minorHAnsi"/>
          <w:sz w:val="24"/>
          <w:szCs w:val="24"/>
        </w:rPr>
      </w:pPr>
    </w:p>
    <w:p w14:paraId="5A136EDE" w14:textId="7D7F0108" w:rsidR="006C391B" w:rsidRPr="00FB6117" w:rsidRDefault="006C391B" w:rsidP="00FB6117">
      <w:pPr>
        <w:pStyle w:val="NoSpacing"/>
        <w:rPr>
          <w:rFonts w:cstheme="minorHAnsi"/>
          <w:sz w:val="32"/>
          <w:szCs w:val="32"/>
        </w:rPr>
      </w:pPr>
      <w:proofErr w:type="spellStart"/>
      <w:r w:rsidRPr="00FB6117">
        <w:rPr>
          <w:rFonts w:cstheme="minorHAnsi"/>
          <w:sz w:val="32"/>
          <w:szCs w:val="32"/>
        </w:rPr>
        <w:t>Denan</w:t>
      </w:r>
      <w:proofErr w:type="spellEnd"/>
      <w:r w:rsidRPr="00FB6117">
        <w:rPr>
          <w:rFonts w:cstheme="minorHAnsi"/>
          <w:sz w:val="32"/>
          <w:szCs w:val="32"/>
        </w:rPr>
        <w:t xml:space="preserve"> Wang</w:t>
      </w:r>
    </w:p>
    <w:p w14:paraId="36911038" w14:textId="00382D74" w:rsidR="006C391B" w:rsidRPr="00FB6117" w:rsidRDefault="006C391B" w:rsidP="00FB6117">
      <w:pPr>
        <w:pStyle w:val="NoSpacing"/>
        <w:rPr>
          <w:rFonts w:cstheme="minorHAnsi"/>
          <w:sz w:val="24"/>
          <w:szCs w:val="24"/>
        </w:rPr>
      </w:pPr>
      <w:r w:rsidRPr="00FB6117">
        <w:rPr>
          <w:rFonts w:cstheme="minorHAnsi"/>
          <w:sz w:val="24"/>
          <w:szCs w:val="24"/>
        </w:rPr>
        <w:t xml:space="preserve">Department of Chemistry, Marquette University, Milwaukee, Wisconsin </w:t>
      </w:r>
    </w:p>
    <w:p w14:paraId="05CD90AF" w14:textId="77777777" w:rsidR="006C391B" w:rsidRPr="00FB6117" w:rsidRDefault="006C391B" w:rsidP="00FB6117">
      <w:pPr>
        <w:pStyle w:val="NoSpacing"/>
        <w:rPr>
          <w:rFonts w:cstheme="minorHAnsi"/>
          <w:sz w:val="32"/>
          <w:szCs w:val="32"/>
        </w:rPr>
      </w:pPr>
      <w:r w:rsidRPr="00FB6117">
        <w:rPr>
          <w:rFonts w:cstheme="minorHAnsi"/>
          <w:sz w:val="32"/>
          <w:szCs w:val="32"/>
        </w:rPr>
        <w:t xml:space="preserve">Marat R. </w:t>
      </w:r>
      <w:proofErr w:type="spellStart"/>
      <w:r w:rsidRPr="00FB6117">
        <w:rPr>
          <w:rFonts w:cstheme="minorHAnsi"/>
          <w:sz w:val="32"/>
          <w:szCs w:val="32"/>
        </w:rPr>
        <w:t>Talipov</w:t>
      </w:r>
      <w:proofErr w:type="spellEnd"/>
    </w:p>
    <w:p w14:paraId="7E6ACC2C" w14:textId="183A795A" w:rsidR="006C391B" w:rsidRPr="00FB6117" w:rsidRDefault="00E742B8" w:rsidP="00FB6117">
      <w:pPr>
        <w:pStyle w:val="NoSpacing"/>
        <w:rPr>
          <w:rFonts w:cstheme="minorHAnsi"/>
          <w:sz w:val="24"/>
          <w:szCs w:val="24"/>
        </w:rPr>
      </w:pPr>
      <w:r w:rsidRPr="00FB6117">
        <w:rPr>
          <w:rFonts w:cstheme="minorHAnsi"/>
          <w:sz w:val="24"/>
          <w:szCs w:val="24"/>
        </w:rPr>
        <w:t>Department of Chemistry, Marquette University, Milwaukee, Wisconsin</w:t>
      </w:r>
    </w:p>
    <w:p w14:paraId="25A904AC" w14:textId="77777777" w:rsidR="006C391B" w:rsidRPr="00FB6117" w:rsidRDefault="006C391B" w:rsidP="00FB6117">
      <w:pPr>
        <w:pStyle w:val="NoSpacing"/>
        <w:rPr>
          <w:rFonts w:cstheme="minorHAnsi"/>
          <w:sz w:val="32"/>
          <w:szCs w:val="32"/>
        </w:rPr>
      </w:pPr>
      <w:r w:rsidRPr="00FB6117">
        <w:rPr>
          <w:rFonts w:cstheme="minorHAnsi"/>
          <w:sz w:val="32"/>
          <w:szCs w:val="32"/>
        </w:rPr>
        <w:t>Maxim V. Ivanov</w:t>
      </w:r>
    </w:p>
    <w:p w14:paraId="07983C34" w14:textId="2BDE75FB" w:rsidR="006C391B" w:rsidRPr="00FB6117" w:rsidRDefault="00433D2A" w:rsidP="00FB6117">
      <w:pPr>
        <w:pStyle w:val="NoSpacing"/>
        <w:rPr>
          <w:rFonts w:cstheme="minorHAnsi"/>
          <w:sz w:val="24"/>
          <w:szCs w:val="24"/>
        </w:rPr>
      </w:pPr>
      <w:r w:rsidRPr="00FB6117">
        <w:rPr>
          <w:rFonts w:cstheme="minorHAnsi"/>
          <w:sz w:val="24"/>
          <w:szCs w:val="24"/>
        </w:rPr>
        <w:t>Department of Chemistry, Marquette University, Milwaukee, Wisconsin</w:t>
      </w:r>
    </w:p>
    <w:p w14:paraId="189E4625" w14:textId="77777777" w:rsidR="006C391B" w:rsidRPr="00FB6117" w:rsidRDefault="006C391B" w:rsidP="00FB6117">
      <w:pPr>
        <w:pStyle w:val="NoSpacing"/>
        <w:rPr>
          <w:rFonts w:cstheme="minorHAnsi"/>
          <w:sz w:val="32"/>
          <w:szCs w:val="32"/>
        </w:rPr>
      </w:pPr>
      <w:r w:rsidRPr="00FB6117">
        <w:rPr>
          <w:rFonts w:cstheme="minorHAnsi"/>
          <w:sz w:val="32"/>
          <w:szCs w:val="32"/>
        </w:rPr>
        <w:t>Saber Mirzaei</w:t>
      </w:r>
    </w:p>
    <w:p w14:paraId="10EE62E7" w14:textId="782E5EA5" w:rsidR="006C391B" w:rsidRPr="00FB6117" w:rsidRDefault="00433D2A" w:rsidP="00FB6117">
      <w:pPr>
        <w:pStyle w:val="NoSpacing"/>
        <w:rPr>
          <w:rFonts w:cstheme="minorHAnsi"/>
          <w:sz w:val="24"/>
          <w:szCs w:val="24"/>
        </w:rPr>
      </w:pPr>
      <w:r w:rsidRPr="00FB6117">
        <w:rPr>
          <w:rFonts w:cstheme="minorHAnsi"/>
          <w:sz w:val="24"/>
          <w:szCs w:val="24"/>
        </w:rPr>
        <w:t>Department of Chemistry, Marquette University, Milwaukee, Wisconsin</w:t>
      </w:r>
    </w:p>
    <w:p w14:paraId="6C74E9B8" w14:textId="77777777" w:rsidR="006C391B" w:rsidRPr="00FB6117" w:rsidRDefault="006C391B" w:rsidP="00FB6117">
      <w:pPr>
        <w:pStyle w:val="NoSpacing"/>
        <w:rPr>
          <w:rFonts w:cstheme="minorHAnsi"/>
          <w:sz w:val="32"/>
          <w:szCs w:val="32"/>
        </w:rPr>
      </w:pPr>
      <w:r w:rsidRPr="00FB6117">
        <w:rPr>
          <w:rFonts w:cstheme="minorHAnsi"/>
          <w:sz w:val="32"/>
          <w:szCs w:val="32"/>
        </w:rPr>
        <w:t>Sergey V. Lindeman</w:t>
      </w:r>
    </w:p>
    <w:p w14:paraId="49F89DF0" w14:textId="1A1FA459" w:rsidR="006C391B" w:rsidRPr="00FB6117" w:rsidRDefault="00433D2A" w:rsidP="00FB6117">
      <w:pPr>
        <w:pStyle w:val="NoSpacing"/>
        <w:rPr>
          <w:rFonts w:cstheme="minorHAnsi"/>
          <w:sz w:val="24"/>
          <w:szCs w:val="24"/>
        </w:rPr>
      </w:pPr>
      <w:r w:rsidRPr="00FB6117">
        <w:rPr>
          <w:rFonts w:cstheme="minorHAnsi"/>
          <w:sz w:val="24"/>
          <w:szCs w:val="24"/>
        </w:rPr>
        <w:t>Department of Chemistry, Marquette University, Milwaukee, Wisconsin</w:t>
      </w:r>
    </w:p>
    <w:p w14:paraId="12FC2E3B" w14:textId="4AF09E1B" w:rsidR="006C391B" w:rsidRPr="00FB6117" w:rsidRDefault="006C391B" w:rsidP="00FB6117">
      <w:pPr>
        <w:pStyle w:val="NoSpacing"/>
        <w:rPr>
          <w:rFonts w:cstheme="minorHAnsi"/>
          <w:sz w:val="32"/>
          <w:szCs w:val="32"/>
        </w:rPr>
      </w:pPr>
      <w:r w:rsidRPr="00FB6117">
        <w:rPr>
          <w:rFonts w:cstheme="minorHAnsi"/>
          <w:sz w:val="32"/>
          <w:szCs w:val="32"/>
        </w:rPr>
        <w:t>Sheng Cai</w:t>
      </w:r>
    </w:p>
    <w:p w14:paraId="0FCD95C8" w14:textId="2C2D0EBB" w:rsidR="006C391B" w:rsidRPr="00FB6117" w:rsidRDefault="00433D2A" w:rsidP="00FB6117">
      <w:pPr>
        <w:pStyle w:val="NoSpacing"/>
        <w:rPr>
          <w:rFonts w:cstheme="minorHAnsi"/>
          <w:sz w:val="24"/>
          <w:szCs w:val="24"/>
        </w:rPr>
      </w:pPr>
      <w:r w:rsidRPr="00FB6117">
        <w:rPr>
          <w:rFonts w:cstheme="minorHAnsi"/>
          <w:sz w:val="24"/>
          <w:szCs w:val="24"/>
        </w:rPr>
        <w:t>Department of Chemistry, Marquette University, Milwaukee, Wisconsin</w:t>
      </w:r>
    </w:p>
    <w:p w14:paraId="7F649F45" w14:textId="6F86573C" w:rsidR="006C391B" w:rsidRPr="00FB6117" w:rsidRDefault="006C391B" w:rsidP="00FB6117">
      <w:pPr>
        <w:pStyle w:val="NoSpacing"/>
        <w:rPr>
          <w:rFonts w:cstheme="minorHAnsi"/>
          <w:sz w:val="32"/>
          <w:szCs w:val="32"/>
        </w:rPr>
      </w:pPr>
      <w:r w:rsidRPr="00FB6117">
        <w:rPr>
          <w:rFonts w:cstheme="minorHAnsi"/>
          <w:sz w:val="32"/>
          <w:szCs w:val="32"/>
        </w:rPr>
        <w:t>Rajendra Rathore</w:t>
      </w:r>
    </w:p>
    <w:p w14:paraId="5964004C" w14:textId="2DD0693E" w:rsidR="006C391B" w:rsidRPr="00FB6117" w:rsidRDefault="00433D2A" w:rsidP="00FB6117">
      <w:pPr>
        <w:pStyle w:val="NoSpacing"/>
        <w:rPr>
          <w:rFonts w:cstheme="minorHAnsi"/>
          <w:sz w:val="24"/>
          <w:szCs w:val="24"/>
        </w:rPr>
      </w:pPr>
      <w:r w:rsidRPr="00FB6117">
        <w:rPr>
          <w:rFonts w:cstheme="minorHAnsi"/>
          <w:sz w:val="24"/>
          <w:szCs w:val="24"/>
        </w:rPr>
        <w:t>Department of Chemistry, Marquette University, Milwaukee, Wisconsin</w:t>
      </w:r>
    </w:p>
    <w:p w14:paraId="593913F4" w14:textId="331966B1" w:rsidR="002C1954" w:rsidRPr="00FB6117" w:rsidRDefault="006C391B" w:rsidP="00FB6117">
      <w:pPr>
        <w:pStyle w:val="NoSpacing"/>
        <w:rPr>
          <w:rFonts w:cstheme="minorHAnsi"/>
          <w:sz w:val="32"/>
          <w:szCs w:val="32"/>
        </w:rPr>
      </w:pPr>
      <w:r w:rsidRPr="00FB6117">
        <w:rPr>
          <w:rFonts w:cstheme="minorHAnsi"/>
          <w:sz w:val="32"/>
          <w:szCs w:val="32"/>
        </w:rPr>
        <w:t>Scott A. Reid</w:t>
      </w:r>
    </w:p>
    <w:p w14:paraId="184038BC" w14:textId="2601EE22" w:rsidR="002C1954" w:rsidRPr="00FB6117" w:rsidRDefault="00433D2A" w:rsidP="00FB6117">
      <w:pPr>
        <w:pStyle w:val="NoSpacing"/>
        <w:rPr>
          <w:rFonts w:cstheme="minorHAnsi"/>
          <w:sz w:val="24"/>
          <w:szCs w:val="24"/>
        </w:rPr>
      </w:pPr>
      <w:r w:rsidRPr="00FB6117">
        <w:rPr>
          <w:rFonts w:cstheme="minorHAnsi"/>
          <w:sz w:val="24"/>
          <w:szCs w:val="24"/>
        </w:rPr>
        <w:lastRenderedPageBreak/>
        <w:t>Department of Chemistry, Marquette University, Milwaukee, Wisconsin</w:t>
      </w:r>
    </w:p>
    <w:bookmarkEnd w:id="2"/>
    <w:p w14:paraId="5BC0075B" w14:textId="5451AE7C" w:rsidR="000A7622" w:rsidRPr="00FB6117" w:rsidRDefault="000A7622" w:rsidP="000A7622">
      <w:pPr>
        <w:rPr>
          <w:rFonts w:cstheme="minorHAnsi"/>
        </w:rPr>
      </w:pPr>
    </w:p>
    <w:p w14:paraId="6513D999" w14:textId="77777777" w:rsidR="006A4463" w:rsidRPr="00FB6117" w:rsidRDefault="006A4463" w:rsidP="00FB6117">
      <w:pPr>
        <w:pStyle w:val="Heading1"/>
      </w:pPr>
      <w:r w:rsidRPr="00FB6117">
        <w:t>Abstract</w:t>
      </w:r>
    </w:p>
    <w:p w14:paraId="458FA437" w14:textId="4D775BF1" w:rsidR="006A4463" w:rsidRPr="00FB6117" w:rsidRDefault="006A4463" w:rsidP="00FB6117">
      <w:pPr>
        <w:pStyle w:val="NoSpacing"/>
        <w:rPr>
          <w:rFonts w:cstheme="minorHAnsi"/>
          <w:color w:val="000000"/>
        </w:rPr>
      </w:pPr>
      <w:r w:rsidRPr="00FB6117">
        <w:rPr>
          <w:rFonts w:cstheme="minorHAnsi"/>
          <w:noProof/>
          <w:color w:val="000000"/>
        </w:rPr>
        <w:drawing>
          <wp:inline distT="0" distB="0" distL="0" distR="0" wp14:anchorId="0A8C80D6" wp14:editId="333062CB">
            <wp:extent cx="2743200" cy="2487168"/>
            <wp:effectExtent l="0" t="0" r="0" b="8890"/>
            <wp:docPr id="28" name="Pictur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2487168"/>
                    </a:xfrm>
                    <a:prstGeom prst="rect">
                      <a:avLst/>
                    </a:prstGeom>
                    <a:noFill/>
                    <a:ln>
                      <a:noFill/>
                    </a:ln>
                  </pic:spPr>
                </pic:pic>
              </a:graphicData>
            </a:graphic>
          </wp:inline>
        </w:drawing>
      </w:r>
    </w:p>
    <w:p w14:paraId="329B9F75" w14:textId="3644A9ED" w:rsidR="006A4463" w:rsidRPr="00FB6117" w:rsidRDefault="006A4463" w:rsidP="00FB6117">
      <w:pPr>
        <w:pStyle w:val="NoSpacing"/>
        <w:rPr>
          <w:rFonts w:cstheme="minorHAnsi"/>
          <w:color w:val="000000"/>
        </w:rPr>
      </w:pPr>
      <w:r w:rsidRPr="00FB6117">
        <w:rPr>
          <w:rFonts w:cstheme="minorHAnsi"/>
          <w:color w:val="000000"/>
        </w:rPr>
        <w:t xml:space="preserve">There is much current interest in the design of molecular actuators, which undergo reversible, controlled motion in response to an external stimulus (light, heat, oxidation, etc.). Here we describe the design and synthesis of a series of </w:t>
      </w:r>
      <w:proofErr w:type="spellStart"/>
      <w:r w:rsidRPr="00FB6117">
        <w:rPr>
          <w:rFonts w:cstheme="minorHAnsi"/>
          <w:color w:val="000000"/>
        </w:rPr>
        <w:t>cofacially</w:t>
      </w:r>
      <w:proofErr w:type="spellEnd"/>
      <w:r w:rsidRPr="00FB6117">
        <w:rPr>
          <w:rFonts w:cstheme="minorHAnsi"/>
          <w:color w:val="000000"/>
        </w:rPr>
        <w:t xml:space="preserve"> arrayed polyfluorenes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xml:space="preserve">) with varied end-capping groups, which undergo redox-controlled electromechanical actuation. Such </w:t>
      </w:r>
      <w:proofErr w:type="spellStart"/>
      <w:r w:rsidRPr="00FB6117">
        <w:rPr>
          <w:rFonts w:cstheme="minorHAnsi"/>
          <w:color w:val="000000"/>
        </w:rPr>
        <w:t>cofacially</w:t>
      </w:r>
      <w:proofErr w:type="spellEnd"/>
      <w:r w:rsidRPr="00FB6117">
        <w:rPr>
          <w:rFonts w:cstheme="minorHAnsi"/>
          <w:color w:val="000000"/>
        </w:rPr>
        <w:t xml:space="preserve"> arrayed polyfluorenes are a model molecular scaffold to investigate fundamental processes of charge and energy transfer across a π-stacked assembly, and we show with the aid of NMR and optical spectroscopies, X-ray crystallography and DFT calculations that in the neutral state the conformation of </w:t>
      </w:r>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H1 and </w:t>
      </w:r>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 xml:space="preserve">H2 is open rather than </w:t>
      </w:r>
      <w:proofErr w:type="spellStart"/>
      <w:r w:rsidRPr="00FB6117">
        <w:rPr>
          <w:rFonts w:cstheme="minorHAnsi"/>
          <w:color w:val="000000"/>
        </w:rPr>
        <w:t>cofacial</w:t>
      </w:r>
      <w:proofErr w:type="spellEnd"/>
      <w:r w:rsidRPr="00FB6117">
        <w:rPr>
          <w:rFonts w:cstheme="minorHAnsi"/>
          <w:color w:val="000000"/>
        </w:rPr>
        <w:t xml:space="preserve">, with a conformational dependence that is highly influenced by the local environment. Upon (electro)chemical oxidation, these systems undergo a reversible transformation into a closed fully π-stacked conformation, driven by charge-resonance stabilization of the cationic charge. These findings are expected to aid the design of novel wire-like </w:t>
      </w:r>
      <w:proofErr w:type="spellStart"/>
      <w:r w:rsidRPr="00FB6117">
        <w:rPr>
          <w:rFonts w:cstheme="minorHAnsi"/>
          <w:color w:val="000000"/>
        </w:rPr>
        <w:t>cofacially</w:t>
      </w:r>
      <w:proofErr w:type="spellEnd"/>
      <w:r w:rsidRPr="00FB6117">
        <w:rPr>
          <w:rFonts w:cstheme="minorHAnsi"/>
          <w:color w:val="000000"/>
        </w:rPr>
        <w:t xml:space="preserve"> arrayed systems capable of undergo redox-controlled actuation.</w:t>
      </w:r>
    </w:p>
    <w:p w14:paraId="0337BD79" w14:textId="77777777" w:rsidR="00FB6117" w:rsidRPr="00FB6117" w:rsidRDefault="00FB6117" w:rsidP="00FB6117">
      <w:pPr>
        <w:pStyle w:val="NoSpacing"/>
        <w:rPr>
          <w:rFonts w:cstheme="minorHAnsi"/>
          <w:color w:val="000000"/>
        </w:rPr>
      </w:pPr>
    </w:p>
    <w:p w14:paraId="17411E4D" w14:textId="77777777" w:rsidR="006A4463" w:rsidRPr="00FB6117" w:rsidRDefault="006A4463" w:rsidP="006A4463">
      <w:pPr>
        <w:textAlignment w:val="top"/>
        <w:rPr>
          <w:rFonts w:cstheme="minorHAnsi"/>
          <w:color w:val="000000"/>
        </w:rPr>
      </w:pPr>
      <w:r w:rsidRPr="00FB6117">
        <w:rPr>
          <w:rFonts w:cstheme="minorHAnsi"/>
          <w:color w:val="000000"/>
        </w:rPr>
        <w:t>The design and development of molecular actuators, which exhibit a controlled, reversible motion in response to an external stimulus, continue to attract much interest due to the extensive use of molecular actuators in such applications as biomechanical devices,</w:t>
      </w:r>
      <w:hyperlink r:id="rId11" w:history="1">
        <w:r w:rsidRPr="00FB6117">
          <w:rPr>
            <w:rStyle w:val="Hyperlink"/>
            <w:rFonts w:cstheme="minorHAnsi"/>
            <w:color w:val="1A0DAB"/>
          </w:rPr>
          <w:t>(1,2)</w:t>
        </w:r>
      </w:hyperlink>
      <w:r w:rsidRPr="00FB6117">
        <w:rPr>
          <w:rFonts w:cstheme="minorHAnsi"/>
          <w:color w:val="000000"/>
        </w:rPr>
        <w:t> molecular electronics,</w:t>
      </w:r>
      <w:hyperlink r:id="rId12" w:history="1">
        <w:r w:rsidRPr="00FB6117">
          <w:rPr>
            <w:rStyle w:val="Hyperlink"/>
            <w:rFonts w:cstheme="minorHAnsi"/>
            <w:color w:val="1A0DAB"/>
          </w:rPr>
          <w:t>(3,4)</w:t>
        </w:r>
      </w:hyperlink>
      <w:r w:rsidRPr="00FB6117">
        <w:rPr>
          <w:rFonts w:cstheme="minorHAnsi"/>
          <w:color w:val="000000"/>
        </w:rPr>
        <w:t> and supramolecular chemistry.</w:t>
      </w:r>
      <w:hyperlink r:id="rId13" w:history="1">
        <w:r w:rsidRPr="00FB6117">
          <w:rPr>
            <w:rStyle w:val="Hyperlink"/>
            <w:rFonts w:cstheme="minorHAnsi"/>
            <w:color w:val="1A0DAB"/>
          </w:rPr>
          <w:t>(5,6)</w:t>
        </w:r>
      </w:hyperlink>
      <w:r w:rsidRPr="00FB6117">
        <w:rPr>
          <w:rFonts w:cstheme="minorHAnsi"/>
          <w:color w:val="000000"/>
        </w:rPr>
        <w:t> Among various external stimuli that can induce mechanical actuation, electron transfer is of particular importance.</w:t>
      </w:r>
      <w:hyperlink r:id="rId14" w:history="1">
        <w:r w:rsidRPr="00FB6117">
          <w:rPr>
            <w:rStyle w:val="Hyperlink"/>
            <w:rFonts w:cstheme="minorHAnsi"/>
            <w:color w:val="1A0DAB"/>
          </w:rPr>
          <w:t>(7−12)</w:t>
        </w:r>
      </w:hyperlink>
      <w:r w:rsidRPr="00FB6117">
        <w:rPr>
          <w:rFonts w:cstheme="minorHAnsi"/>
          <w:color w:val="000000"/>
        </w:rPr>
        <w:t> It is now appreciated that molecular assemblies based on the π-stacked aromatic moieties are capable of substantial charge resonance stabilization,</w:t>
      </w:r>
      <w:hyperlink r:id="rId15" w:history="1">
        <w:r w:rsidRPr="00FB6117">
          <w:rPr>
            <w:rStyle w:val="Hyperlink"/>
            <w:rFonts w:cstheme="minorHAnsi"/>
            <w:color w:val="1A0DAB"/>
          </w:rPr>
          <w:t>(13−16)</w:t>
        </w:r>
      </w:hyperlink>
      <w:r w:rsidRPr="00FB6117">
        <w:rPr>
          <w:rFonts w:cstheme="minorHAnsi"/>
          <w:color w:val="000000"/>
        </w:rPr>
        <w:t> and thus actuators based upon π-stacked assemblies hold significant promise. In addition, these molecular scaffolds often serve as synthetically designed models of naturally occurring molecular assemblies such as DNA where the paired bases are orderly stacked inside helical strands (</w:t>
      </w:r>
      <w:hyperlink r:id="rId16" w:anchor="fig1" w:history="1">
        <w:r w:rsidRPr="00FB6117">
          <w:rPr>
            <w:rStyle w:val="Hyperlink"/>
            <w:rFonts w:cstheme="minorHAnsi"/>
            <w:color w:val="1A0DAB"/>
          </w:rPr>
          <w:t>Figure </w:t>
        </w:r>
      </w:hyperlink>
      <w:hyperlink r:id="rId17" w:anchor="fig1" w:history="1">
        <w:r w:rsidRPr="00FB6117">
          <w:rPr>
            <w:rStyle w:val="Hyperlink"/>
            <w:rFonts w:cstheme="minorHAnsi"/>
            <w:color w:val="1A0DAB"/>
          </w:rPr>
          <w:t>1</w:t>
        </w:r>
      </w:hyperlink>
      <w:r w:rsidRPr="00FB6117">
        <w:rPr>
          <w:rFonts w:cstheme="minorHAnsi"/>
          <w:color w:val="000000"/>
        </w:rPr>
        <w:t>).</w:t>
      </w:r>
    </w:p>
    <w:p w14:paraId="4759F53F" w14:textId="575FE737" w:rsidR="006A4463" w:rsidRPr="00FB6117" w:rsidRDefault="006A4463" w:rsidP="00DD46B2">
      <w:pPr>
        <w:spacing w:after="0"/>
        <w:textAlignment w:val="top"/>
        <w:rPr>
          <w:rFonts w:cstheme="minorHAnsi"/>
          <w:color w:val="000000"/>
        </w:rPr>
      </w:pPr>
      <w:r w:rsidRPr="00FB6117">
        <w:rPr>
          <w:rFonts w:cstheme="minorHAnsi"/>
          <w:noProof/>
          <w:color w:val="000000"/>
        </w:rPr>
        <w:lastRenderedPageBreak/>
        <w:drawing>
          <wp:inline distT="0" distB="0" distL="0" distR="0" wp14:anchorId="4B373A6E" wp14:editId="0B45D569">
            <wp:extent cx="2743200" cy="1883664"/>
            <wp:effectExtent l="0" t="0" r="0" b="2540"/>
            <wp:docPr id="27" name="Picture 27" descr="Figure 1. Structures of DNA, covalently linked π-stacked polyfluorene F6 and displaced-stacked fluorene cluster (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883664"/>
                    </a:xfrm>
                    <a:prstGeom prst="rect">
                      <a:avLst/>
                    </a:prstGeom>
                    <a:noFill/>
                    <a:ln>
                      <a:noFill/>
                    </a:ln>
                  </pic:spPr>
                </pic:pic>
              </a:graphicData>
            </a:graphic>
          </wp:inline>
        </w:drawing>
      </w:r>
    </w:p>
    <w:p w14:paraId="61224342" w14:textId="46075FB4" w:rsidR="006A4463" w:rsidRDefault="006A4463" w:rsidP="00DD46B2">
      <w:pPr>
        <w:pStyle w:val="NoSpacing"/>
      </w:pPr>
      <w:r w:rsidRPr="00FB6117">
        <w:t>Figure 1. Structures of DNA, covalently linked π-stacked polyfluorene F6 and displaced-stacked fluorene cluster (F)</w:t>
      </w:r>
      <w:r w:rsidRPr="00FB6117">
        <w:rPr>
          <w:sz w:val="19"/>
          <w:szCs w:val="19"/>
          <w:vertAlign w:val="subscript"/>
        </w:rPr>
        <w:t>6</w:t>
      </w:r>
      <w:r w:rsidRPr="00FB6117">
        <w:t>.</w:t>
      </w:r>
    </w:p>
    <w:p w14:paraId="23EF5D20" w14:textId="77777777" w:rsidR="00DD46B2" w:rsidRPr="00FB6117" w:rsidRDefault="00DD46B2" w:rsidP="00DD46B2">
      <w:pPr>
        <w:pStyle w:val="NoSpacing"/>
      </w:pPr>
    </w:p>
    <w:p w14:paraId="7A7B1EDA" w14:textId="77777777" w:rsidR="006A4463" w:rsidRPr="00FB6117" w:rsidRDefault="006A4463" w:rsidP="006A4463">
      <w:pPr>
        <w:textAlignment w:val="top"/>
        <w:rPr>
          <w:rFonts w:cstheme="minorHAnsi"/>
          <w:color w:val="000000"/>
        </w:rPr>
      </w:pPr>
      <w:r w:rsidRPr="00FB6117">
        <w:rPr>
          <w:rFonts w:cstheme="minorHAnsi"/>
          <w:color w:val="000000"/>
        </w:rPr>
        <w:t>First developed by Rathore and co-workers,</w:t>
      </w:r>
      <w:hyperlink r:id="rId19" w:history="1">
        <w:r w:rsidRPr="00FB6117">
          <w:rPr>
            <w:rStyle w:val="Hyperlink"/>
            <w:rFonts w:cstheme="minorHAnsi"/>
            <w:color w:val="1A0DAB"/>
          </w:rPr>
          <w:t>(17,18)</w:t>
        </w:r>
      </w:hyperlink>
      <w:r w:rsidRPr="00FB6117">
        <w:rPr>
          <w:rFonts w:cstheme="minorHAnsi"/>
          <w:color w:val="000000"/>
        </w:rPr>
        <w:t> π-stacked polyfluorenes (</w:t>
      </w:r>
      <w:proofErr w:type="spellStart"/>
      <w:r w:rsidRPr="00FB6117">
        <w:rPr>
          <w:rFonts w:cstheme="minorHAnsi"/>
          <w:color w:val="000000"/>
        </w:rPr>
        <w:t>F</w:t>
      </w:r>
      <w:r w:rsidRPr="00FB6117">
        <w:rPr>
          <w:rFonts w:cstheme="minorHAnsi"/>
          <w:i/>
          <w:iCs/>
          <w:color w:val="000000"/>
        </w:rPr>
        <w:t>n</w:t>
      </w:r>
      <w:proofErr w:type="spellEnd"/>
      <w:r w:rsidRPr="00FB6117">
        <w:rPr>
          <w:rFonts w:cstheme="minorHAnsi"/>
          <w:color w:val="000000"/>
        </w:rPr>
        <w:t>, </w:t>
      </w:r>
      <w:hyperlink r:id="rId20" w:anchor="fig1" w:history="1">
        <w:r w:rsidRPr="00FB6117">
          <w:rPr>
            <w:rStyle w:val="Hyperlink"/>
            <w:rFonts w:cstheme="minorHAnsi"/>
            <w:color w:val="1A0DAB"/>
          </w:rPr>
          <w:t>Figure </w:t>
        </w:r>
      </w:hyperlink>
      <w:hyperlink r:id="rId21" w:anchor="fig1" w:history="1">
        <w:r w:rsidRPr="00FB6117">
          <w:rPr>
            <w:rStyle w:val="Hyperlink"/>
            <w:rFonts w:cstheme="minorHAnsi"/>
            <w:color w:val="1A0DAB"/>
          </w:rPr>
          <w:t>1</w:t>
        </w:r>
      </w:hyperlink>
      <w:r w:rsidRPr="00FB6117">
        <w:rPr>
          <w:rFonts w:cstheme="minorHAnsi"/>
          <w:color w:val="000000"/>
        </w:rPr>
        <w:t>) have served as a model system to study fundamental process of charge/energy delocalization and transfer across a π-stacked assembly.</w:t>
      </w:r>
      <w:hyperlink r:id="rId22" w:history="1">
        <w:r w:rsidRPr="00FB6117">
          <w:rPr>
            <w:rStyle w:val="Hyperlink"/>
            <w:rFonts w:cstheme="minorHAnsi"/>
            <w:color w:val="1A0DAB"/>
          </w:rPr>
          <w:t>(19−22)</w:t>
        </w:r>
      </w:hyperlink>
      <w:r w:rsidRPr="00FB6117">
        <w:rPr>
          <w:rFonts w:cstheme="minorHAnsi"/>
          <w:color w:val="000000"/>
        </w:rPr>
        <w:t> For example, efficient (</w:t>
      </w:r>
      <w:proofErr w:type="spellStart"/>
      <w:r w:rsidRPr="00FB6117">
        <w:rPr>
          <w:rFonts w:cstheme="minorHAnsi"/>
          <w:color w:val="000000"/>
        </w:rPr>
        <w:t>cofacial</w:t>
      </w:r>
      <w:proofErr w:type="spellEnd"/>
      <w:r w:rsidRPr="00FB6117">
        <w:rPr>
          <w:rFonts w:cstheme="minorHAnsi"/>
          <w:color w:val="000000"/>
        </w:rPr>
        <w:t xml:space="preserve">) orbital overlap between adjacent fluorenes in </w:t>
      </w:r>
      <w:proofErr w:type="spellStart"/>
      <w:r w:rsidRPr="00FB6117">
        <w:rPr>
          <w:rFonts w:cstheme="minorHAnsi"/>
          <w:color w:val="000000"/>
        </w:rPr>
        <w:t>F</w:t>
      </w:r>
      <w:r w:rsidRPr="00FB6117">
        <w:rPr>
          <w:rFonts w:cstheme="minorHAnsi"/>
          <w:i/>
          <w:iCs/>
          <w:color w:val="000000"/>
        </w:rPr>
        <w:t>n</w:t>
      </w:r>
      <w:proofErr w:type="spellEnd"/>
      <w:r w:rsidRPr="00FB6117">
        <w:rPr>
          <w:rFonts w:cstheme="minorHAnsi"/>
          <w:color w:val="000000"/>
        </w:rPr>
        <w:t> promotes extensive hole delocalization, as evidenced from the decreasing (adiabatic) oxidation potentials in solution and (vertical) ionization energies in gas phase with increasing number of fluorenes.</w:t>
      </w:r>
      <w:hyperlink r:id="rId23" w:history="1">
        <w:r w:rsidRPr="00FB6117">
          <w:rPr>
            <w:rStyle w:val="Hyperlink"/>
            <w:rFonts w:cstheme="minorHAnsi"/>
            <w:color w:val="1A0DAB"/>
          </w:rPr>
          <w:t>(17,23)</w:t>
        </w:r>
      </w:hyperlink>
      <w:r w:rsidRPr="00FB6117">
        <w:rPr>
          <w:rFonts w:cstheme="minorHAnsi"/>
          <w:color w:val="000000"/>
        </w:rPr>
        <w:t xml:space="preserve"> In contrast to the structurally well-defined </w:t>
      </w:r>
      <w:proofErr w:type="spellStart"/>
      <w:r w:rsidRPr="00FB6117">
        <w:rPr>
          <w:rFonts w:cstheme="minorHAnsi"/>
          <w:color w:val="000000"/>
        </w:rPr>
        <w:t>F</w:t>
      </w:r>
      <w:r w:rsidRPr="00FB6117">
        <w:rPr>
          <w:rFonts w:cstheme="minorHAnsi"/>
          <w:i/>
          <w:iCs/>
          <w:color w:val="000000"/>
        </w:rPr>
        <w:t>n</w:t>
      </w:r>
      <w:proofErr w:type="spellEnd"/>
      <w:r w:rsidRPr="00FB6117">
        <w:rPr>
          <w:rFonts w:cstheme="minorHAnsi"/>
          <w:color w:val="000000"/>
        </w:rPr>
        <w:t> series, the van der Waals clusters of fluorenes in the gas phase, i.e., (F)</w:t>
      </w:r>
      <w:r w:rsidRPr="00FB6117">
        <w:rPr>
          <w:rFonts w:cstheme="minorHAnsi"/>
          <w:i/>
          <w:iCs/>
          <w:color w:val="000000"/>
          <w:sz w:val="19"/>
          <w:szCs w:val="19"/>
          <w:vertAlign w:val="subscript"/>
        </w:rPr>
        <w:t>n</w:t>
      </w:r>
      <w:r w:rsidRPr="00FB6117">
        <w:rPr>
          <w:rFonts w:cstheme="minorHAnsi"/>
          <w:color w:val="000000"/>
        </w:rPr>
        <w:t>, may exist in numerous conformations stabilized by a combination of CH−π and π–π interactions.</w:t>
      </w:r>
      <w:hyperlink r:id="rId24" w:history="1">
        <w:r w:rsidRPr="00FB6117">
          <w:rPr>
            <w:rStyle w:val="Hyperlink"/>
            <w:rFonts w:cstheme="minorHAnsi"/>
            <w:color w:val="1A0DAB"/>
          </w:rPr>
          <w:t>(23)</w:t>
        </w:r>
      </w:hyperlink>
      <w:r w:rsidRPr="00FB6117">
        <w:rPr>
          <w:rFonts w:cstheme="minorHAnsi"/>
          <w:color w:val="000000"/>
        </w:rPr>
        <w:t> Yet upon ionization, configurations that consist of displaced fully π-stacked (F)</w:t>
      </w:r>
      <w:r w:rsidRPr="00FB6117">
        <w:rPr>
          <w:rFonts w:cstheme="minorHAnsi"/>
          <w:i/>
          <w:iCs/>
          <w:color w:val="000000"/>
          <w:sz w:val="19"/>
          <w:szCs w:val="19"/>
          <w:vertAlign w:val="subscript"/>
        </w:rPr>
        <w:t>n</w:t>
      </w:r>
      <w:r w:rsidRPr="00FB6117">
        <w:rPr>
          <w:rFonts w:cstheme="minorHAnsi"/>
          <w:color w:val="000000"/>
        </w:rPr>
        <w:t> clusters are observed (</w:t>
      </w:r>
      <w:hyperlink r:id="rId25" w:anchor="fig1" w:history="1">
        <w:r w:rsidRPr="00FB6117">
          <w:rPr>
            <w:rStyle w:val="Hyperlink"/>
            <w:rFonts w:cstheme="minorHAnsi"/>
            <w:color w:val="1A0DAB"/>
          </w:rPr>
          <w:t>Figure </w:t>
        </w:r>
      </w:hyperlink>
      <w:hyperlink r:id="rId26" w:anchor="fig1" w:history="1">
        <w:r w:rsidRPr="00FB6117">
          <w:rPr>
            <w:rStyle w:val="Hyperlink"/>
            <w:rFonts w:cstheme="minorHAnsi"/>
            <w:color w:val="1A0DAB"/>
          </w:rPr>
          <w:t>1</w:t>
        </w:r>
      </w:hyperlink>
      <w:r w:rsidRPr="00FB6117">
        <w:rPr>
          <w:rFonts w:cstheme="minorHAnsi"/>
          <w:color w:val="000000"/>
        </w:rPr>
        <w:t xml:space="preserve">), suggesting the increasing role of the </w:t>
      </w:r>
      <w:proofErr w:type="spellStart"/>
      <w:r w:rsidRPr="00FB6117">
        <w:rPr>
          <w:rFonts w:cstheme="minorHAnsi"/>
          <w:color w:val="000000"/>
        </w:rPr>
        <w:t>cofacial</w:t>
      </w:r>
      <w:proofErr w:type="spellEnd"/>
      <w:r w:rsidRPr="00FB6117">
        <w:rPr>
          <w:rFonts w:cstheme="minorHAnsi"/>
          <w:color w:val="000000"/>
        </w:rPr>
        <w:t xml:space="preserve"> arrangement in the cation radical state as compared to the neutral state.</w:t>
      </w:r>
      <w:hyperlink r:id="rId27" w:history="1">
        <w:r w:rsidRPr="00FB6117">
          <w:rPr>
            <w:rStyle w:val="Hyperlink"/>
            <w:rFonts w:cstheme="minorHAnsi"/>
            <w:color w:val="1A0DAB"/>
          </w:rPr>
          <w:t>(23)</w:t>
        </w:r>
      </w:hyperlink>
      <w:r w:rsidRPr="00FB6117">
        <w:rPr>
          <w:rFonts w:cstheme="minorHAnsi"/>
          <w:color w:val="000000"/>
        </w:rPr>
        <w:t> Indeed, it is well-known for the simplest model system, the benzene dimer, that in the neutral state a non-π-stacked conformation is preferred (i.e., T-shaped), while at the cation radical (and also at the excited state) a sandwich-like π-stacked arrangement is the global minimum.</w:t>
      </w:r>
      <w:hyperlink r:id="rId28" w:history="1">
        <w:r w:rsidRPr="00FB6117">
          <w:rPr>
            <w:rStyle w:val="Hyperlink"/>
            <w:rFonts w:cstheme="minorHAnsi"/>
            <w:color w:val="1A0DAB"/>
          </w:rPr>
          <w:t>(16,24−26)</w:t>
        </w:r>
      </w:hyperlink>
      <w:r w:rsidRPr="00FB6117">
        <w:rPr>
          <w:rFonts w:cstheme="minorHAnsi"/>
          <w:color w:val="000000"/>
        </w:rPr>
        <w:t> In the same vein, many conformationally mobile bichromophoric actuators at neutral state exist in the (</w:t>
      </w:r>
      <w:proofErr w:type="spellStart"/>
      <w:r w:rsidRPr="00FB6117">
        <w:rPr>
          <w:rFonts w:cstheme="minorHAnsi"/>
          <w:color w:val="000000"/>
        </w:rPr>
        <w:t>noncofacial</w:t>
      </w:r>
      <w:proofErr w:type="spellEnd"/>
      <w:r w:rsidRPr="00FB6117">
        <w:rPr>
          <w:rFonts w:cstheme="minorHAnsi"/>
          <w:color w:val="000000"/>
        </w:rPr>
        <w:t>) open conformation, yet upon ionization reorganize into a (</w:t>
      </w:r>
      <w:proofErr w:type="spellStart"/>
      <w:r w:rsidRPr="00FB6117">
        <w:rPr>
          <w:rFonts w:cstheme="minorHAnsi"/>
          <w:color w:val="000000"/>
        </w:rPr>
        <w:t>cofacial</w:t>
      </w:r>
      <w:proofErr w:type="spellEnd"/>
      <w:r w:rsidRPr="00FB6117">
        <w:rPr>
          <w:rFonts w:cstheme="minorHAnsi"/>
          <w:color w:val="000000"/>
        </w:rPr>
        <w:t>) closed conformation.</w:t>
      </w:r>
      <w:hyperlink r:id="rId29" w:history="1">
        <w:r w:rsidRPr="00FB6117">
          <w:rPr>
            <w:rStyle w:val="Hyperlink"/>
            <w:rFonts w:cstheme="minorHAnsi"/>
            <w:color w:val="1A0DAB"/>
          </w:rPr>
          <w:t>(9−11)</w:t>
        </w:r>
      </w:hyperlink>
    </w:p>
    <w:p w14:paraId="605B9644" w14:textId="77777777" w:rsidR="006A4463" w:rsidRPr="00FB6117" w:rsidRDefault="006A4463" w:rsidP="006A4463">
      <w:pPr>
        <w:textAlignment w:val="top"/>
        <w:rPr>
          <w:rFonts w:cstheme="minorHAnsi"/>
          <w:color w:val="000000"/>
        </w:rPr>
      </w:pPr>
      <w:r w:rsidRPr="00FB6117">
        <w:rPr>
          <w:rFonts w:cstheme="minorHAnsi"/>
          <w:color w:val="000000"/>
        </w:rPr>
        <w:t>Motivated by the importance of a polyfluorene scaffold as a model π-stacked assembly and the interest in identification of novel redox-controlled actuators, we designed a set of polyfluorenes (denoted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w:t>
      </w:r>
      <w:r w:rsidRPr="00FB6117">
        <w:rPr>
          <w:rFonts w:cstheme="minorHAnsi"/>
          <w:i/>
          <w:iCs/>
          <w:color w:val="000000"/>
        </w:rPr>
        <w:t>n</w:t>
      </w:r>
      <w:r w:rsidRPr="00FB6117">
        <w:rPr>
          <w:rFonts w:cstheme="minorHAnsi"/>
          <w:color w:val="000000"/>
        </w:rPr>
        <w:t> = 1–3, </w:t>
      </w:r>
      <w:r w:rsidRPr="00FB6117">
        <w:rPr>
          <w:rFonts w:cstheme="minorHAnsi"/>
          <w:i/>
          <w:iCs/>
          <w:color w:val="000000"/>
        </w:rPr>
        <w:t>m</w:t>
      </w:r>
      <w:r w:rsidRPr="00FB6117">
        <w:rPr>
          <w:rFonts w:cstheme="minorHAnsi"/>
          <w:color w:val="000000"/>
        </w:rPr>
        <w:t> = 0–2, </w:t>
      </w:r>
      <w:hyperlink r:id="rId30" w:anchor="sch1" w:history="1">
        <w:r w:rsidRPr="00FB6117">
          <w:rPr>
            <w:rStyle w:val="Hyperlink"/>
            <w:rFonts w:cstheme="minorHAnsi"/>
            <w:color w:val="1A0DAB"/>
          </w:rPr>
          <w:t>Scheme 1</w:t>
        </w:r>
      </w:hyperlink>
      <w:r w:rsidRPr="00FB6117">
        <w:rPr>
          <w:rFonts w:cstheme="minorHAnsi"/>
          <w:color w:val="000000"/>
        </w:rPr>
        <w:t>A) with varied end-capping groups (R</w:t>
      </w:r>
      <w:r w:rsidRPr="00FB6117">
        <w:rPr>
          <w:rFonts w:cstheme="minorHAnsi"/>
          <w:color w:val="000000"/>
          <w:sz w:val="19"/>
          <w:szCs w:val="19"/>
          <w:vertAlign w:val="subscript"/>
        </w:rPr>
        <w:t>1/2</w:t>
      </w:r>
      <w:r w:rsidRPr="00FB6117">
        <w:rPr>
          <w:rFonts w:cstheme="minorHAnsi"/>
          <w:color w:val="000000"/>
        </w:rPr>
        <w:t> = H or Me). We will show with the aid of electrochemistry, electronic spectroscopy of polyfluorene cation radicals and DFT calculations that depending on the end-capping groups, these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assemblies in the neutral state may exist in the (</w:t>
      </w:r>
      <w:proofErr w:type="spellStart"/>
      <w:r w:rsidRPr="00FB6117">
        <w:rPr>
          <w:rFonts w:cstheme="minorHAnsi"/>
          <w:color w:val="000000"/>
        </w:rPr>
        <w:t>noncofacial</w:t>
      </w:r>
      <w:proofErr w:type="spellEnd"/>
      <w:r w:rsidRPr="00FB6117">
        <w:rPr>
          <w:rFonts w:cstheme="minorHAnsi"/>
          <w:color w:val="000000"/>
        </w:rPr>
        <w:t xml:space="preserve">) open conformation, and upon oxidation undergo reorganization into a fully π-stacked assembly, irrespective of the end-capping groups. For example, considering a </w:t>
      </w:r>
      <w:proofErr w:type="spellStart"/>
      <w:r w:rsidRPr="00FB6117">
        <w:rPr>
          <w:rFonts w:cstheme="minorHAnsi"/>
          <w:color w:val="000000"/>
        </w:rPr>
        <w:t>bifluorene</w:t>
      </w:r>
      <w:proofErr w:type="spellEnd"/>
      <w:r w:rsidRPr="00FB6117">
        <w:rPr>
          <w:rFonts w:cstheme="minorHAnsi"/>
          <w:color w:val="000000"/>
        </w:rPr>
        <w:t xml:space="preserve">, three neutral state conformations are possible, i.e., π-stacked, T-shaped, and W-shaped. The relative energy ordering of these conformations is controlled by the end-capping group; however, upon oxidation the </w:t>
      </w:r>
      <w:proofErr w:type="spellStart"/>
      <w:r w:rsidRPr="00FB6117">
        <w:rPr>
          <w:rFonts w:cstheme="minorHAnsi"/>
          <w:color w:val="000000"/>
        </w:rPr>
        <w:t>bifluorene</w:t>
      </w:r>
      <w:proofErr w:type="spellEnd"/>
      <w:r w:rsidRPr="00FB6117">
        <w:rPr>
          <w:rFonts w:cstheme="minorHAnsi"/>
          <w:color w:val="000000"/>
        </w:rPr>
        <w:t xml:space="preserve"> is transformed into a π-stacked conformation </w:t>
      </w:r>
      <w:r w:rsidRPr="00FB6117">
        <w:rPr>
          <w:rFonts w:cstheme="minorHAnsi"/>
          <w:i/>
          <w:iCs/>
          <w:color w:val="000000"/>
        </w:rPr>
        <w:t>irrespective</w:t>
      </w:r>
      <w:r w:rsidRPr="00FB6117">
        <w:rPr>
          <w:rFonts w:cstheme="minorHAnsi"/>
          <w:color w:val="000000"/>
        </w:rPr>
        <w:t> of the end-capping group (</w:t>
      </w:r>
      <w:hyperlink r:id="rId31" w:anchor="sch1" w:history="1">
        <w:r w:rsidRPr="00FB6117">
          <w:rPr>
            <w:rStyle w:val="Hyperlink"/>
            <w:rFonts w:cstheme="minorHAnsi"/>
            <w:color w:val="1A0DAB"/>
          </w:rPr>
          <w:t>Scheme 1</w:t>
        </w:r>
      </w:hyperlink>
      <w:r w:rsidRPr="00FB6117">
        <w:rPr>
          <w:rFonts w:cstheme="minorHAnsi"/>
          <w:color w:val="000000"/>
        </w:rPr>
        <w:t>B).</w:t>
      </w:r>
    </w:p>
    <w:p w14:paraId="110CE6DB" w14:textId="43A8CD9A" w:rsidR="006A4463" w:rsidRPr="00FB6117" w:rsidRDefault="006A4463" w:rsidP="00DD46B2">
      <w:pPr>
        <w:spacing w:after="0"/>
        <w:textAlignment w:val="top"/>
        <w:rPr>
          <w:rFonts w:cstheme="minorHAnsi"/>
          <w:color w:val="000000"/>
        </w:rPr>
      </w:pPr>
      <w:r w:rsidRPr="00FB6117">
        <w:rPr>
          <w:rFonts w:cstheme="minorHAnsi"/>
          <w:noProof/>
          <w:color w:val="000000"/>
        </w:rPr>
        <w:drawing>
          <wp:inline distT="0" distB="0" distL="0" distR="0" wp14:anchorId="20C959A4" wp14:editId="0FFBDB42">
            <wp:extent cx="2743200" cy="822960"/>
            <wp:effectExtent l="0" t="0" r="0" b="0"/>
            <wp:docPr id="26" name="Picture 26" descr="Scheme 1. (A) Structures of MeFnHm (n = 1–3, m = 0–2) and (B) Three Possible Conformations of F2Hm that upon Oxidation Transform into a π-Stacked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3200" cy="822960"/>
                    </a:xfrm>
                    <a:prstGeom prst="rect">
                      <a:avLst/>
                    </a:prstGeom>
                    <a:noFill/>
                    <a:ln>
                      <a:noFill/>
                    </a:ln>
                  </pic:spPr>
                </pic:pic>
              </a:graphicData>
            </a:graphic>
          </wp:inline>
        </w:drawing>
      </w:r>
    </w:p>
    <w:p w14:paraId="37011FC6" w14:textId="305E7238" w:rsidR="006A4463" w:rsidRDefault="006A4463" w:rsidP="00DD46B2">
      <w:pPr>
        <w:pStyle w:val="NoSpacing"/>
      </w:pPr>
      <w:r w:rsidRPr="00FB6117">
        <w:t>Scheme 1. (A) Structures of </w:t>
      </w:r>
      <w:proofErr w:type="spellStart"/>
      <w:r w:rsidRPr="00FB6117">
        <w:rPr>
          <w:sz w:val="19"/>
          <w:szCs w:val="19"/>
          <w:vertAlign w:val="superscript"/>
        </w:rPr>
        <w:t>Me</w:t>
      </w:r>
      <w:r w:rsidRPr="00FB6117">
        <w:t>F</w:t>
      </w:r>
      <w:r w:rsidRPr="00FB6117">
        <w:rPr>
          <w:i/>
          <w:iCs/>
        </w:rPr>
        <w:t>n</w:t>
      </w:r>
      <w:r w:rsidRPr="00FB6117">
        <w:t>H</w:t>
      </w:r>
      <w:r w:rsidRPr="00FB6117">
        <w:rPr>
          <w:i/>
          <w:iCs/>
        </w:rPr>
        <w:t>m</w:t>
      </w:r>
      <w:proofErr w:type="spellEnd"/>
      <w:r w:rsidRPr="00FB6117">
        <w:t> (</w:t>
      </w:r>
      <w:r w:rsidRPr="00FB6117">
        <w:rPr>
          <w:i/>
          <w:iCs/>
        </w:rPr>
        <w:t>n</w:t>
      </w:r>
      <w:r w:rsidRPr="00FB6117">
        <w:t> = 1–3, </w:t>
      </w:r>
      <w:r w:rsidRPr="00FB6117">
        <w:rPr>
          <w:i/>
          <w:iCs/>
        </w:rPr>
        <w:t>m</w:t>
      </w:r>
      <w:r w:rsidRPr="00FB6117">
        <w:t> = 0–2) and (B) Three Possible Conformations of F2H</w:t>
      </w:r>
      <w:r w:rsidRPr="00FB6117">
        <w:rPr>
          <w:i/>
          <w:iCs/>
        </w:rPr>
        <w:t>m</w:t>
      </w:r>
      <w:r w:rsidRPr="00FB6117">
        <w:t> that upon Oxidation Transform into a π-Stacked Structure</w:t>
      </w:r>
    </w:p>
    <w:p w14:paraId="32509A2C" w14:textId="77777777" w:rsidR="00DD46B2" w:rsidRPr="00FB6117" w:rsidRDefault="00DD46B2" w:rsidP="006A4463">
      <w:pPr>
        <w:textAlignment w:val="top"/>
        <w:rPr>
          <w:rFonts w:cstheme="minorHAnsi"/>
          <w:color w:val="000000"/>
        </w:rPr>
      </w:pPr>
    </w:p>
    <w:p w14:paraId="412CBBF5" w14:textId="77777777" w:rsidR="006A4463" w:rsidRPr="00FB6117" w:rsidRDefault="006A4463" w:rsidP="006A4463">
      <w:pPr>
        <w:textAlignment w:val="top"/>
        <w:rPr>
          <w:rFonts w:cstheme="minorHAnsi"/>
          <w:color w:val="000000"/>
        </w:rPr>
      </w:pPr>
      <w:r w:rsidRPr="00FB6117">
        <w:rPr>
          <w:rFonts w:cstheme="minorHAnsi"/>
          <w:color w:val="000000"/>
        </w:rPr>
        <w:lastRenderedPageBreak/>
        <w:t>Accordingly, in this work, we demonstrate that a series of polyfluorenes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xml:space="preserve"> undergoes a redox-controlled mechanical motion that is driven by the charge-resonance stabilization of the cationic charge between adjacent </w:t>
      </w:r>
      <w:proofErr w:type="spellStart"/>
      <w:r w:rsidRPr="00FB6117">
        <w:rPr>
          <w:rFonts w:cstheme="minorHAnsi"/>
          <w:color w:val="000000"/>
        </w:rPr>
        <w:t>cofacially</w:t>
      </w:r>
      <w:proofErr w:type="spellEnd"/>
      <w:r w:rsidRPr="00FB6117">
        <w:rPr>
          <w:rFonts w:cstheme="minorHAnsi"/>
          <w:color w:val="000000"/>
        </w:rPr>
        <w:t xml:space="preserve"> juxtaposed fluorene rings. The novel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series presents an excellent case to study the conformational transformation induced by electron transfer in extended π-stacked assemblies. These findings will aid to the design and preparation of novel multilayered π-stacked systems, which not only allow the study of charge-transfer phenomenon through stacked aromatic moieties, but will also aid to the development of (next-generation) conducting wire-like assemblies capable of undergoing redox-controlled actuation.</w:t>
      </w:r>
    </w:p>
    <w:p w14:paraId="6C33755A" w14:textId="77777777" w:rsidR="006A4463" w:rsidRPr="00FB6117" w:rsidRDefault="006A4463" w:rsidP="00DD46B2">
      <w:pPr>
        <w:pStyle w:val="Heading1"/>
      </w:pPr>
      <w:r w:rsidRPr="00FB6117">
        <w:t>Exploratory Conformational Analysis of F2, F2H, and F2H2</w:t>
      </w:r>
    </w:p>
    <w:p w14:paraId="0D29E540" w14:textId="77777777" w:rsidR="006A4463" w:rsidRPr="00FB6117" w:rsidRDefault="006A4463" w:rsidP="006A4463">
      <w:pPr>
        <w:textAlignment w:val="top"/>
        <w:rPr>
          <w:rFonts w:cstheme="minorHAnsi"/>
          <w:color w:val="000000"/>
        </w:rPr>
      </w:pPr>
      <w:r w:rsidRPr="00FB6117">
        <w:rPr>
          <w:rFonts w:cstheme="minorHAnsi"/>
          <w:color w:val="000000"/>
        </w:rPr>
        <w:t xml:space="preserve">The </w:t>
      </w:r>
      <w:proofErr w:type="spellStart"/>
      <w:r w:rsidRPr="00FB6117">
        <w:rPr>
          <w:rFonts w:cstheme="minorHAnsi"/>
          <w:color w:val="000000"/>
        </w:rPr>
        <w:t>bifluorene</w:t>
      </w:r>
      <w:proofErr w:type="spellEnd"/>
      <w:r w:rsidRPr="00FB6117">
        <w:rPr>
          <w:rFonts w:cstheme="minorHAnsi"/>
          <w:color w:val="000000"/>
        </w:rPr>
        <w:t xml:space="preserve"> F2 and its derivatives with varied end-capping groups (i.e., F2H and F2H2) serve as model covalently linked systems that can be used to probe the influence of the end-capping group on the relative stability of various conformations. Initially, we performed a detailed conformation analysis of F2, F2H, and F2H2 at the M06-2X/6-31G(d)+PCM(CH</w:t>
      </w:r>
      <w:r w:rsidRPr="00FB6117">
        <w:rPr>
          <w:rFonts w:cstheme="minorHAnsi"/>
          <w:color w:val="000000"/>
          <w:sz w:val="19"/>
          <w:szCs w:val="19"/>
          <w:vertAlign w:val="subscript"/>
        </w:rPr>
        <w:t>2</w:t>
      </w:r>
      <w:r w:rsidRPr="00FB6117">
        <w:rPr>
          <w:rFonts w:cstheme="minorHAnsi"/>
          <w:color w:val="000000"/>
        </w:rPr>
        <w:t>Cl</w:t>
      </w:r>
      <w:r w:rsidRPr="00FB6117">
        <w:rPr>
          <w:rFonts w:cstheme="minorHAnsi"/>
          <w:color w:val="000000"/>
          <w:sz w:val="19"/>
          <w:szCs w:val="19"/>
          <w:vertAlign w:val="subscript"/>
        </w:rPr>
        <w:t>2</w:t>
      </w:r>
      <w:r w:rsidRPr="00FB6117">
        <w:rPr>
          <w:rFonts w:cstheme="minorHAnsi"/>
          <w:color w:val="000000"/>
        </w:rPr>
        <w:t>) level of theory</w:t>
      </w:r>
      <w:hyperlink r:id="rId33" w:history="1">
        <w:r w:rsidRPr="00FB6117">
          <w:rPr>
            <w:rStyle w:val="Hyperlink"/>
            <w:rFonts w:cstheme="minorHAnsi"/>
            <w:color w:val="1A0DAB"/>
          </w:rPr>
          <w:t>(27,28)</w:t>
        </w:r>
      </w:hyperlink>
      <w:r w:rsidRPr="00FB6117">
        <w:rPr>
          <w:rFonts w:cstheme="minorHAnsi"/>
          <w:color w:val="000000"/>
        </w:rPr>
        <w:t> with the aid of relaxed potential energy surface (PES) scans of dihedral angles θ and φ, i.e., a pair of geometrical parameters that define the relative arrangement of two fluorenes (</w:t>
      </w:r>
      <w:hyperlink r:id="rId34" w:anchor="fig1" w:history="1">
        <w:r w:rsidRPr="00FB6117">
          <w:rPr>
            <w:rStyle w:val="Hyperlink"/>
            <w:rFonts w:cstheme="minorHAnsi"/>
            <w:color w:val="1A0DAB"/>
          </w:rPr>
          <w:t>Figure </w:t>
        </w:r>
      </w:hyperlink>
      <w:hyperlink r:id="rId35" w:anchor="fig1" w:history="1">
        <w:r w:rsidRPr="00FB6117">
          <w:rPr>
            <w:rStyle w:val="Hyperlink"/>
            <w:rFonts w:cstheme="minorHAnsi"/>
            <w:color w:val="1A0DAB"/>
          </w:rPr>
          <w:t>1</w:t>
        </w:r>
      </w:hyperlink>
      <w:r w:rsidRPr="00FB6117">
        <w:rPr>
          <w:rFonts w:cstheme="minorHAnsi"/>
          <w:color w:val="000000"/>
        </w:rPr>
        <w:t xml:space="preserve">A). The PES scans of each </w:t>
      </w:r>
      <w:proofErr w:type="spellStart"/>
      <w:r w:rsidRPr="00FB6117">
        <w:rPr>
          <w:rFonts w:cstheme="minorHAnsi"/>
          <w:color w:val="000000"/>
        </w:rPr>
        <w:t>bifluorene</w:t>
      </w:r>
      <w:proofErr w:type="spellEnd"/>
      <w:r w:rsidRPr="00FB6117">
        <w:rPr>
          <w:rFonts w:cstheme="minorHAnsi"/>
          <w:color w:val="000000"/>
        </w:rPr>
        <w:t xml:space="preserve"> produced contour plots (</w:t>
      </w:r>
      <w:hyperlink r:id="rId36" w:anchor="fig1" w:history="1">
        <w:r w:rsidRPr="00FB6117">
          <w:rPr>
            <w:rStyle w:val="Hyperlink"/>
            <w:rFonts w:cstheme="minorHAnsi"/>
            <w:color w:val="1A0DAB"/>
          </w:rPr>
          <w:t>Figure </w:t>
        </w:r>
      </w:hyperlink>
      <w:hyperlink r:id="rId37" w:anchor="fig1" w:history="1">
        <w:r w:rsidRPr="00FB6117">
          <w:rPr>
            <w:rStyle w:val="Hyperlink"/>
            <w:rFonts w:cstheme="minorHAnsi"/>
            <w:color w:val="1A0DAB"/>
          </w:rPr>
          <w:t>1</w:t>
        </w:r>
      </w:hyperlink>
      <w:r w:rsidRPr="00FB6117">
        <w:rPr>
          <w:rFonts w:cstheme="minorHAnsi"/>
          <w:color w:val="000000"/>
        </w:rPr>
        <w:t xml:space="preserve">A), where the color represents the relative energy of the </w:t>
      </w:r>
      <w:proofErr w:type="spellStart"/>
      <w:r w:rsidRPr="00FB6117">
        <w:rPr>
          <w:rFonts w:cstheme="minorHAnsi"/>
          <w:color w:val="000000"/>
        </w:rPr>
        <w:t>bifluorene</w:t>
      </w:r>
      <w:proofErr w:type="spellEnd"/>
      <w:r w:rsidRPr="00FB6117">
        <w:rPr>
          <w:rFonts w:cstheme="minorHAnsi"/>
          <w:color w:val="000000"/>
        </w:rPr>
        <w:t xml:space="preserve"> at fixed values of θ and φ with other geometrical parameters being optimized. These plots show that in all three cases at least three different conformations are possible, i.e., π-stacked, T-shaped, and W-shaped; note that unsymmetrical F2H has two T-shaped conformations.</w:t>
      </w:r>
    </w:p>
    <w:p w14:paraId="1B4C7CED" w14:textId="77777777" w:rsidR="006A4463" w:rsidRPr="00FB6117" w:rsidRDefault="006A4463" w:rsidP="006A4463">
      <w:pPr>
        <w:textAlignment w:val="top"/>
        <w:rPr>
          <w:rFonts w:cstheme="minorHAnsi"/>
          <w:color w:val="000000"/>
        </w:rPr>
      </w:pPr>
      <w:r w:rsidRPr="00FB6117">
        <w:rPr>
          <w:rFonts w:cstheme="minorHAnsi"/>
          <w:color w:val="000000"/>
        </w:rPr>
        <w:t>The calculations further predict that a (closed) π-stacked conformation of F2 is the global minimum structure, which is consistent with experimental NMR spectra of F2 in CH</w:t>
      </w:r>
      <w:r w:rsidRPr="00FB6117">
        <w:rPr>
          <w:rFonts w:cstheme="minorHAnsi"/>
          <w:color w:val="000000"/>
          <w:sz w:val="19"/>
          <w:szCs w:val="19"/>
          <w:vertAlign w:val="subscript"/>
        </w:rPr>
        <w:t>2</w:t>
      </w:r>
      <w:r w:rsidRPr="00FB6117">
        <w:rPr>
          <w:rFonts w:cstheme="minorHAnsi"/>
          <w:color w:val="000000"/>
        </w:rPr>
        <w:t>Cl</w:t>
      </w:r>
      <w:r w:rsidRPr="00FB6117">
        <w:rPr>
          <w:rFonts w:cstheme="minorHAnsi"/>
          <w:color w:val="000000"/>
          <w:sz w:val="19"/>
          <w:szCs w:val="19"/>
          <w:vertAlign w:val="subscript"/>
        </w:rPr>
        <w:t>2</w:t>
      </w:r>
      <w:r w:rsidRPr="00FB6117">
        <w:rPr>
          <w:rFonts w:cstheme="minorHAnsi"/>
          <w:color w:val="000000"/>
        </w:rPr>
        <w:t> solution (</w:t>
      </w:r>
      <w:hyperlink r:id="rId38" w:anchor="fig2" w:history="1">
        <w:r w:rsidRPr="00FB6117">
          <w:rPr>
            <w:rStyle w:val="Hyperlink"/>
            <w:rFonts w:cstheme="minorHAnsi"/>
            <w:color w:val="1A0DAB"/>
          </w:rPr>
          <w:t>Figure </w:t>
        </w:r>
      </w:hyperlink>
      <w:hyperlink r:id="rId39" w:anchor="fig2" w:history="1">
        <w:r w:rsidRPr="00FB6117">
          <w:rPr>
            <w:rStyle w:val="Hyperlink"/>
            <w:rFonts w:cstheme="minorHAnsi"/>
            <w:color w:val="1A0DAB"/>
          </w:rPr>
          <w:t>2</w:t>
        </w:r>
      </w:hyperlink>
      <w:r w:rsidRPr="00FB6117">
        <w:rPr>
          <w:rFonts w:cstheme="minorHAnsi"/>
          <w:color w:val="000000"/>
        </w:rPr>
        <w:t>B) as well as with the previous studies. Once the end-capping groups are changed from bulky methyl groups into much smaller hydrogens in F2H and F2H2, calculations predict that (open) non π-stacked conformations become nearly isoenergetic with the π-stacked conformations (Table S2 in the </w:t>
      </w:r>
      <w:hyperlink r:id="rId40" w:history="1">
        <w:r w:rsidRPr="00FB6117">
          <w:rPr>
            <w:rStyle w:val="Hyperlink"/>
            <w:rFonts w:cstheme="minorHAnsi"/>
            <w:color w:val="1A0DAB"/>
          </w:rPr>
          <w:t>Supporting Information</w:t>
        </w:r>
      </w:hyperlink>
      <w:r w:rsidRPr="00FB6117">
        <w:rPr>
          <w:rFonts w:cstheme="minorHAnsi"/>
          <w:color w:val="000000"/>
        </w:rPr>
        <w:t xml:space="preserve">). Indeed, comparison of the simulated NMR spectra of F2H and F2H2 with the experimental spectra showed that in solution the W-shaped conformation is the global minimum structure for both </w:t>
      </w:r>
      <w:proofErr w:type="spellStart"/>
      <w:r w:rsidRPr="00FB6117">
        <w:rPr>
          <w:rFonts w:cstheme="minorHAnsi"/>
          <w:color w:val="000000"/>
        </w:rPr>
        <w:t>bifluorenes</w:t>
      </w:r>
      <w:proofErr w:type="spellEnd"/>
      <w:r w:rsidRPr="00FB6117">
        <w:rPr>
          <w:rFonts w:cstheme="minorHAnsi"/>
          <w:color w:val="000000"/>
        </w:rPr>
        <w:t xml:space="preserve"> (</w:t>
      </w:r>
      <w:hyperlink r:id="rId41" w:anchor="fig2" w:history="1">
        <w:r w:rsidRPr="00FB6117">
          <w:rPr>
            <w:rStyle w:val="Hyperlink"/>
            <w:rFonts w:cstheme="minorHAnsi"/>
            <w:color w:val="1A0DAB"/>
          </w:rPr>
          <w:t>Figure </w:t>
        </w:r>
      </w:hyperlink>
      <w:hyperlink r:id="rId42" w:anchor="fig2" w:history="1">
        <w:r w:rsidRPr="00FB6117">
          <w:rPr>
            <w:rStyle w:val="Hyperlink"/>
            <w:rFonts w:cstheme="minorHAnsi"/>
            <w:color w:val="1A0DAB"/>
          </w:rPr>
          <w:t>2</w:t>
        </w:r>
      </w:hyperlink>
      <w:r w:rsidRPr="00FB6117">
        <w:rPr>
          <w:rFonts w:cstheme="minorHAnsi"/>
          <w:color w:val="000000"/>
        </w:rPr>
        <w:t>B).</w:t>
      </w:r>
    </w:p>
    <w:p w14:paraId="1266A22B" w14:textId="74CCA5E8" w:rsidR="006A4463" w:rsidRPr="00FB6117" w:rsidRDefault="006A4463" w:rsidP="00B20655">
      <w:pPr>
        <w:spacing w:after="0"/>
        <w:textAlignment w:val="top"/>
        <w:rPr>
          <w:rFonts w:cstheme="minorHAnsi"/>
          <w:color w:val="000000"/>
        </w:rPr>
      </w:pPr>
      <w:r w:rsidRPr="00FB6117">
        <w:rPr>
          <w:rFonts w:cstheme="minorHAnsi"/>
          <w:noProof/>
          <w:color w:val="000000"/>
        </w:rPr>
        <w:drawing>
          <wp:inline distT="0" distB="0" distL="0" distR="0" wp14:anchorId="6780AD96" wp14:editId="11B2D5E5">
            <wp:extent cx="2743200" cy="1847088"/>
            <wp:effectExtent l="0" t="0" r="0" b="1270"/>
            <wp:docPr id="25" name="Picture 25" descr="Figure 2. (A) Two-dimensional relaxed potential energy maps of F2, F2H, and F2H2 obtained using M06-2X/6-31G(d)+PCM(CH2Cl2). Dihedral angles θ and φ were varied from 0° to 360° with 15° step size. At each step θ and φ were fixed, while remaining geometrical parameters were optimized. (B) Calculated NMR spectra (red) of π-stacked F2, W-shaped F2H, and F2H2; experimental NMR spectra (blue) of F2, F2H, and F2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43200" cy="1847088"/>
                    </a:xfrm>
                    <a:prstGeom prst="rect">
                      <a:avLst/>
                    </a:prstGeom>
                    <a:noFill/>
                    <a:ln>
                      <a:noFill/>
                    </a:ln>
                  </pic:spPr>
                </pic:pic>
              </a:graphicData>
            </a:graphic>
          </wp:inline>
        </w:drawing>
      </w:r>
    </w:p>
    <w:p w14:paraId="0667F97B" w14:textId="504287FA" w:rsidR="006A4463" w:rsidRDefault="006A4463" w:rsidP="00B20655">
      <w:pPr>
        <w:pStyle w:val="NoSpacing"/>
      </w:pPr>
      <w:r w:rsidRPr="00FB6117">
        <w:t>Figure 2. (A) Two-dimensional relaxed potential energy maps of F2, F2H, and F2H2 obtained using M06-2X/6-31G(d)+PCM(CH</w:t>
      </w:r>
      <w:r w:rsidRPr="00FB6117">
        <w:rPr>
          <w:sz w:val="19"/>
          <w:szCs w:val="19"/>
          <w:vertAlign w:val="subscript"/>
        </w:rPr>
        <w:t>2</w:t>
      </w:r>
      <w:r w:rsidRPr="00FB6117">
        <w:t>Cl</w:t>
      </w:r>
      <w:r w:rsidRPr="00FB6117">
        <w:rPr>
          <w:sz w:val="19"/>
          <w:szCs w:val="19"/>
          <w:vertAlign w:val="subscript"/>
        </w:rPr>
        <w:t>2</w:t>
      </w:r>
      <w:r w:rsidRPr="00FB6117">
        <w:t>). Dihedral angles θ and φ were varied from 0° to 360° with 15° step size. At each step θ and φ were fixed, while remaining geometrical parameters were optimized. (B) Calculated NMR spectra (red) of π-stacked F2, W-shaped F2H, and F2H2; experimental NMR spectra (blue) of F2, F2H, and F2H2.</w:t>
      </w:r>
    </w:p>
    <w:p w14:paraId="334DB22D" w14:textId="77777777" w:rsidR="00B20655" w:rsidRDefault="00B20655" w:rsidP="006A4463">
      <w:pPr>
        <w:textAlignment w:val="top"/>
        <w:rPr>
          <w:rFonts w:cstheme="minorHAnsi"/>
          <w:color w:val="000000"/>
        </w:rPr>
      </w:pPr>
    </w:p>
    <w:p w14:paraId="5DDA9D74" w14:textId="72C965A7" w:rsidR="006A4463" w:rsidRPr="00FB6117" w:rsidRDefault="006A4463" w:rsidP="006A4463">
      <w:pPr>
        <w:textAlignment w:val="top"/>
        <w:rPr>
          <w:rFonts w:cstheme="minorHAnsi"/>
          <w:color w:val="000000"/>
        </w:rPr>
      </w:pPr>
      <w:r w:rsidRPr="00FB6117">
        <w:rPr>
          <w:rFonts w:cstheme="minorHAnsi"/>
          <w:color w:val="000000"/>
        </w:rPr>
        <w:t xml:space="preserve">Motivated by the accessibility of the open conformation in </w:t>
      </w:r>
      <w:proofErr w:type="spellStart"/>
      <w:r w:rsidRPr="00FB6117">
        <w:rPr>
          <w:rFonts w:cstheme="minorHAnsi"/>
          <w:color w:val="000000"/>
        </w:rPr>
        <w:t>bifluorenes</w:t>
      </w:r>
      <w:proofErr w:type="spellEnd"/>
      <w:r w:rsidRPr="00FB6117">
        <w:rPr>
          <w:rFonts w:cstheme="minorHAnsi"/>
          <w:color w:val="000000"/>
        </w:rPr>
        <w:t xml:space="preserve"> F2H and F2H2, we have synthesized the polyfluorene series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w:t>
      </w:r>
      <w:hyperlink r:id="rId44" w:anchor="sch1" w:history="1">
        <w:r w:rsidRPr="00FB6117">
          <w:rPr>
            <w:rStyle w:val="Hyperlink"/>
            <w:rFonts w:cstheme="minorHAnsi"/>
            <w:color w:val="1A0DAB"/>
          </w:rPr>
          <w:t>Scheme 1</w:t>
        </w:r>
      </w:hyperlink>
      <w:r w:rsidRPr="00FB6117">
        <w:rPr>
          <w:rFonts w:cstheme="minorHAnsi"/>
          <w:color w:val="000000"/>
        </w:rPr>
        <w:t>A) with methyl groups at the 2, 7 positions in each fluorene, which are expected to follow the same trends in conformational stability but better stabilize the cation radical state.</w:t>
      </w:r>
    </w:p>
    <w:p w14:paraId="26D746B4" w14:textId="77777777" w:rsidR="006A4463" w:rsidRPr="00FB6117" w:rsidRDefault="006A4463" w:rsidP="00C326AE">
      <w:pPr>
        <w:pStyle w:val="Heading1"/>
      </w:pPr>
      <w:r w:rsidRPr="00FB6117">
        <w:lastRenderedPageBreak/>
        <w:t>Synthesis</w:t>
      </w:r>
    </w:p>
    <w:p w14:paraId="2BC03FE2" w14:textId="77777777" w:rsidR="006A4463" w:rsidRPr="00FB6117" w:rsidRDefault="006A4463" w:rsidP="006A4463">
      <w:pPr>
        <w:textAlignment w:val="top"/>
        <w:rPr>
          <w:rFonts w:cstheme="minorHAnsi"/>
          <w:color w:val="000000"/>
        </w:rPr>
      </w:pPr>
      <w:r w:rsidRPr="00FB6117">
        <w:rPr>
          <w:rFonts w:cstheme="minorHAnsi"/>
          <w:color w:val="000000"/>
        </w:rPr>
        <w:t>A series of polyfluorenes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were synthesized from fluorene using the synthetic route illustrated in </w:t>
      </w:r>
      <w:hyperlink r:id="rId45" w:anchor="sch2" w:history="1">
        <w:r w:rsidRPr="00FB6117">
          <w:rPr>
            <w:rStyle w:val="Hyperlink"/>
            <w:rFonts w:cstheme="minorHAnsi"/>
            <w:color w:val="1A0DAB"/>
          </w:rPr>
          <w:t>Scheme 2</w:t>
        </w:r>
      </w:hyperlink>
      <w:r w:rsidRPr="00FB6117">
        <w:rPr>
          <w:rFonts w:cstheme="minorHAnsi"/>
          <w:color w:val="000000"/>
        </w:rPr>
        <w:t>.</w:t>
      </w:r>
    </w:p>
    <w:p w14:paraId="3101E12B" w14:textId="4612A520" w:rsidR="006A4463" w:rsidRPr="00FB6117" w:rsidRDefault="006A4463" w:rsidP="00C326AE">
      <w:pPr>
        <w:spacing w:after="0"/>
        <w:textAlignment w:val="top"/>
        <w:rPr>
          <w:rFonts w:cstheme="minorHAnsi"/>
          <w:color w:val="000000"/>
        </w:rPr>
      </w:pPr>
      <w:r w:rsidRPr="00FB6117">
        <w:rPr>
          <w:rFonts w:cstheme="minorHAnsi"/>
          <w:noProof/>
          <w:color w:val="000000"/>
        </w:rPr>
        <w:drawing>
          <wp:inline distT="0" distB="0" distL="0" distR="0" wp14:anchorId="4E90387F" wp14:editId="2168E8E7">
            <wp:extent cx="2743200" cy="850392"/>
            <wp:effectExtent l="0" t="0" r="0" b="6985"/>
            <wp:docPr id="24" name="Picture 24" descr="Scheme 2. Synthetic Route of MeFnHm (n = 1–3, m =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743200" cy="850392"/>
                    </a:xfrm>
                    <a:prstGeom prst="rect">
                      <a:avLst/>
                    </a:prstGeom>
                    <a:noFill/>
                    <a:ln>
                      <a:noFill/>
                    </a:ln>
                  </pic:spPr>
                </pic:pic>
              </a:graphicData>
            </a:graphic>
          </wp:inline>
        </w:drawing>
      </w:r>
    </w:p>
    <w:p w14:paraId="3027F61B" w14:textId="77777777" w:rsidR="006A4463" w:rsidRPr="00FB6117" w:rsidRDefault="006A4463" w:rsidP="006A4463">
      <w:pPr>
        <w:textAlignment w:val="top"/>
        <w:rPr>
          <w:rFonts w:cstheme="minorHAnsi"/>
          <w:color w:val="000000"/>
        </w:rPr>
      </w:pPr>
      <w:r w:rsidRPr="00FB6117">
        <w:rPr>
          <w:rFonts w:cstheme="minorHAnsi"/>
          <w:color w:val="000000"/>
        </w:rPr>
        <w:t>Scheme 2. Synthetic Route of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w:t>
      </w:r>
      <w:r w:rsidRPr="00FB6117">
        <w:rPr>
          <w:rFonts w:cstheme="minorHAnsi"/>
          <w:i/>
          <w:iCs/>
          <w:color w:val="000000"/>
        </w:rPr>
        <w:t>n</w:t>
      </w:r>
      <w:r w:rsidRPr="00FB6117">
        <w:rPr>
          <w:rFonts w:cstheme="minorHAnsi"/>
          <w:color w:val="000000"/>
        </w:rPr>
        <w:t> = 1–3, </w:t>
      </w:r>
      <w:r w:rsidRPr="00FB6117">
        <w:rPr>
          <w:rFonts w:cstheme="minorHAnsi"/>
          <w:i/>
          <w:iCs/>
          <w:color w:val="000000"/>
        </w:rPr>
        <w:t>m</w:t>
      </w:r>
      <w:r w:rsidRPr="00FB6117">
        <w:rPr>
          <w:rFonts w:cstheme="minorHAnsi"/>
          <w:color w:val="000000"/>
        </w:rPr>
        <w:t> = 0–2)</w:t>
      </w:r>
    </w:p>
    <w:p w14:paraId="0819283A" w14:textId="77777777" w:rsidR="006A4463" w:rsidRPr="00FB6117" w:rsidRDefault="006A4463" w:rsidP="006A4463">
      <w:pPr>
        <w:textAlignment w:val="top"/>
        <w:rPr>
          <w:rFonts w:cstheme="minorHAnsi"/>
          <w:color w:val="000000"/>
        </w:rPr>
      </w:pPr>
      <w:r w:rsidRPr="00FB6117">
        <w:rPr>
          <w:rFonts w:cstheme="minorHAnsi"/>
          <w:color w:val="000000"/>
        </w:rPr>
        <w:t xml:space="preserve">Initial </w:t>
      </w:r>
      <w:proofErr w:type="spellStart"/>
      <w:r w:rsidRPr="00FB6117">
        <w:rPr>
          <w:rFonts w:cstheme="minorHAnsi"/>
          <w:color w:val="000000"/>
        </w:rPr>
        <w:t>bromomethylation</w:t>
      </w:r>
      <w:proofErr w:type="spellEnd"/>
      <w:r w:rsidRPr="00FB6117">
        <w:rPr>
          <w:rFonts w:cstheme="minorHAnsi"/>
          <w:color w:val="000000"/>
        </w:rPr>
        <w:t xml:space="preserve"> of fluorene was followed by debromination with lithium aluminum hydride (LAH) to produce 2,7-dimethylfluorene,</w:t>
      </w:r>
      <w:hyperlink r:id="rId47" w:history="1">
        <w:r w:rsidRPr="00FB6117">
          <w:rPr>
            <w:rStyle w:val="Hyperlink"/>
            <w:rFonts w:cstheme="minorHAnsi"/>
            <w:color w:val="1A0DAB"/>
          </w:rPr>
          <w:t>(29)</w:t>
        </w:r>
      </w:hyperlink>
      <w:r w:rsidRPr="00FB6117">
        <w:rPr>
          <w:rFonts w:cstheme="minorHAnsi"/>
          <w:color w:val="000000"/>
        </w:rPr>
        <w:t> which was converted to </w:t>
      </w:r>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H2 (</w:t>
      </w:r>
      <w:r w:rsidRPr="00FB6117">
        <w:rPr>
          <w:rFonts w:cstheme="minorHAnsi"/>
          <w:i/>
          <w:iCs/>
          <w:color w:val="000000"/>
        </w:rPr>
        <w:t>n</w:t>
      </w:r>
      <w:r w:rsidRPr="00FB6117">
        <w:rPr>
          <w:rFonts w:cstheme="minorHAnsi"/>
          <w:color w:val="000000"/>
        </w:rPr>
        <w:t> = 2 and 3) by condensation with varying equivalent of paraformaldehyde and potassium </w:t>
      </w:r>
      <w:r w:rsidRPr="00FB6117">
        <w:rPr>
          <w:rFonts w:cstheme="minorHAnsi"/>
          <w:i/>
          <w:iCs/>
          <w:color w:val="000000"/>
        </w:rPr>
        <w:t>tert</w:t>
      </w:r>
      <w:r w:rsidRPr="00FB6117">
        <w:rPr>
          <w:rFonts w:cstheme="minorHAnsi"/>
          <w:color w:val="000000"/>
        </w:rPr>
        <w:t>-</w:t>
      </w:r>
      <w:proofErr w:type="spellStart"/>
      <w:r w:rsidRPr="00FB6117">
        <w:rPr>
          <w:rFonts w:cstheme="minorHAnsi"/>
          <w:color w:val="000000"/>
        </w:rPr>
        <w:t>butyloxide</w:t>
      </w:r>
      <w:proofErr w:type="spellEnd"/>
      <w:r w:rsidRPr="00FB6117">
        <w:rPr>
          <w:rFonts w:cstheme="minorHAnsi"/>
          <w:color w:val="000000"/>
        </w:rPr>
        <w:t xml:space="preserve"> as catalyst. Finally, </w:t>
      </w:r>
      <w:proofErr w:type="spellStart"/>
      <w:r w:rsidRPr="00FB6117">
        <w:rPr>
          <w:rFonts w:cstheme="minorHAnsi"/>
          <w:color w:val="000000"/>
        </w:rPr>
        <w:t>monomethylation</w:t>
      </w:r>
      <w:proofErr w:type="spellEnd"/>
      <w:r w:rsidRPr="00FB6117">
        <w:rPr>
          <w:rFonts w:cstheme="minorHAnsi"/>
          <w:color w:val="000000"/>
        </w:rPr>
        <w:t xml:space="preserve"> or double-methylation was achieved to generate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proofErr w:type="spellEnd"/>
      <w:r w:rsidRPr="00FB6117">
        <w:rPr>
          <w:rFonts w:cstheme="minorHAnsi"/>
          <w:color w:val="000000"/>
        </w:rPr>
        <w:t xml:space="preserve"> (</w:t>
      </w:r>
      <w:r w:rsidRPr="00FB6117">
        <w:rPr>
          <w:rFonts w:cstheme="minorHAnsi"/>
          <w:i/>
          <w:iCs/>
          <w:color w:val="000000"/>
        </w:rPr>
        <w:t>n</w:t>
      </w:r>
      <w:r w:rsidRPr="00FB6117">
        <w:rPr>
          <w:rFonts w:cstheme="minorHAnsi"/>
          <w:color w:val="000000"/>
        </w:rPr>
        <w:t> = 2 and 3) and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proofErr w:type="spellEnd"/>
      <w:r w:rsidRPr="00FB6117">
        <w:rPr>
          <w:rFonts w:cstheme="minorHAnsi"/>
          <w:color w:val="000000"/>
        </w:rPr>
        <w:t> (</w:t>
      </w:r>
      <w:r w:rsidRPr="00FB6117">
        <w:rPr>
          <w:rFonts w:cstheme="minorHAnsi"/>
          <w:i/>
          <w:iCs/>
          <w:color w:val="000000"/>
        </w:rPr>
        <w:t>n</w:t>
      </w:r>
      <w:r w:rsidRPr="00FB6117">
        <w:rPr>
          <w:rFonts w:cstheme="minorHAnsi"/>
          <w:color w:val="000000"/>
        </w:rPr>
        <w:t> = 1, 2 and 3) in excellent yield using iodomethane as methylation reagent and </w:t>
      </w:r>
      <w:r w:rsidRPr="00FB6117">
        <w:rPr>
          <w:rFonts w:cstheme="minorHAnsi"/>
          <w:i/>
          <w:iCs/>
          <w:color w:val="000000"/>
        </w:rPr>
        <w:t>tert</w:t>
      </w:r>
      <w:r w:rsidRPr="00FB6117">
        <w:rPr>
          <w:rFonts w:cstheme="minorHAnsi"/>
          <w:color w:val="000000"/>
        </w:rPr>
        <w:t>-</w:t>
      </w:r>
      <w:proofErr w:type="spellStart"/>
      <w:r w:rsidRPr="00FB6117">
        <w:rPr>
          <w:rFonts w:cstheme="minorHAnsi"/>
          <w:color w:val="000000"/>
        </w:rPr>
        <w:t>butyloxide</w:t>
      </w:r>
      <w:proofErr w:type="spellEnd"/>
      <w:r w:rsidRPr="00FB6117">
        <w:rPr>
          <w:rFonts w:cstheme="minorHAnsi"/>
          <w:color w:val="000000"/>
        </w:rPr>
        <w:t xml:space="preserve"> as base. Structures of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were fully characterized by </w:t>
      </w:r>
      <w:r w:rsidRPr="00FB6117">
        <w:rPr>
          <w:rFonts w:cstheme="minorHAnsi"/>
          <w:color w:val="000000"/>
          <w:sz w:val="19"/>
          <w:szCs w:val="19"/>
          <w:vertAlign w:val="superscript"/>
        </w:rPr>
        <w:t>1</w:t>
      </w:r>
      <w:r w:rsidRPr="00FB6117">
        <w:rPr>
          <w:rFonts w:cstheme="minorHAnsi"/>
          <w:color w:val="000000"/>
        </w:rPr>
        <w:t>H/</w:t>
      </w:r>
      <w:r w:rsidRPr="00FB6117">
        <w:rPr>
          <w:rFonts w:cstheme="minorHAnsi"/>
          <w:color w:val="000000"/>
          <w:sz w:val="19"/>
          <w:szCs w:val="19"/>
          <w:vertAlign w:val="superscript"/>
        </w:rPr>
        <w:t>13</w:t>
      </w:r>
      <w:r w:rsidRPr="00FB6117">
        <w:rPr>
          <w:rFonts w:cstheme="minorHAnsi"/>
          <w:color w:val="000000"/>
        </w:rPr>
        <w:t>C NMR, MALDI-TOF mass spectroscopies and X-ray crystallography of representative compounds (see </w:t>
      </w:r>
      <w:hyperlink r:id="rId48" w:history="1">
        <w:r w:rsidRPr="00FB6117">
          <w:rPr>
            <w:rStyle w:val="Hyperlink"/>
            <w:rFonts w:cstheme="minorHAnsi"/>
            <w:color w:val="1A0DAB"/>
          </w:rPr>
          <w:t>Supporting Information</w:t>
        </w:r>
      </w:hyperlink>
      <w:r w:rsidRPr="00FB6117">
        <w:rPr>
          <w:rFonts w:cstheme="minorHAnsi"/>
          <w:color w:val="000000"/>
        </w:rPr>
        <w:t> for full details). Crystal structures of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proofErr w:type="spellEnd"/>
      <w:r w:rsidRPr="00FB6117">
        <w:rPr>
          <w:rFonts w:cstheme="minorHAnsi"/>
          <w:color w:val="000000"/>
        </w:rPr>
        <w:t> (</w:t>
      </w:r>
      <w:r w:rsidRPr="00FB6117">
        <w:rPr>
          <w:rFonts w:cstheme="minorHAnsi"/>
          <w:i/>
          <w:iCs/>
          <w:color w:val="000000"/>
        </w:rPr>
        <w:t>n</w:t>
      </w:r>
      <w:r w:rsidRPr="00FB6117">
        <w:rPr>
          <w:rFonts w:cstheme="minorHAnsi"/>
          <w:color w:val="000000"/>
        </w:rPr>
        <w:t> = 2, 3) revealed the presence of fully π-stacked structures, while structures of </w:t>
      </w:r>
      <w:r w:rsidRPr="00FB6117">
        <w:rPr>
          <w:rFonts w:cstheme="minorHAnsi"/>
          <w:color w:val="000000"/>
          <w:sz w:val="19"/>
          <w:szCs w:val="19"/>
          <w:vertAlign w:val="superscript"/>
        </w:rPr>
        <w:t>Me</w:t>
      </w:r>
      <w:r w:rsidRPr="00FB6117">
        <w:rPr>
          <w:rFonts w:cstheme="minorHAnsi"/>
          <w:color w:val="000000"/>
        </w:rPr>
        <w:t>F2H and </w:t>
      </w:r>
      <w:r w:rsidRPr="00FB6117">
        <w:rPr>
          <w:rFonts w:cstheme="minorHAnsi"/>
          <w:color w:val="000000"/>
          <w:sz w:val="19"/>
          <w:szCs w:val="19"/>
          <w:vertAlign w:val="superscript"/>
        </w:rPr>
        <w:t>Me</w:t>
      </w:r>
      <w:r w:rsidRPr="00FB6117">
        <w:rPr>
          <w:rFonts w:cstheme="minorHAnsi"/>
          <w:color w:val="000000"/>
        </w:rPr>
        <w:t>F2H2 were found in an open T-shaped conformation stabilized by multiple CH-π interactions (</w:t>
      </w:r>
      <w:hyperlink r:id="rId49" w:anchor="fig3" w:history="1">
        <w:r w:rsidRPr="00FB6117">
          <w:rPr>
            <w:rStyle w:val="Hyperlink"/>
            <w:rFonts w:cstheme="minorHAnsi"/>
            <w:color w:val="1A0DAB"/>
          </w:rPr>
          <w:t>Figure </w:t>
        </w:r>
      </w:hyperlink>
      <w:hyperlink r:id="rId50" w:anchor="fig3" w:history="1">
        <w:r w:rsidRPr="00FB6117">
          <w:rPr>
            <w:rStyle w:val="Hyperlink"/>
            <w:rFonts w:cstheme="minorHAnsi"/>
            <w:color w:val="1A0DAB"/>
          </w:rPr>
          <w:t>3</w:t>
        </w:r>
      </w:hyperlink>
      <w:r w:rsidRPr="00FB6117">
        <w:rPr>
          <w:rFonts w:cstheme="minorHAnsi"/>
          <w:color w:val="000000"/>
        </w:rPr>
        <w:t>). Interestingly, </w:t>
      </w:r>
      <w:r w:rsidRPr="00FB6117">
        <w:rPr>
          <w:rFonts w:cstheme="minorHAnsi"/>
          <w:color w:val="000000"/>
          <w:sz w:val="19"/>
          <w:szCs w:val="19"/>
          <w:vertAlign w:val="superscript"/>
        </w:rPr>
        <w:t>Me</w:t>
      </w:r>
      <w:r w:rsidRPr="00FB6117">
        <w:rPr>
          <w:rFonts w:cstheme="minorHAnsi"/>
          <w:color w:val="000000"/>
        </w:rPr>
        <w:t xml:space="preserve">F3H2 contains no stacked fragments but rather the open T-shaped configurations of the two </w:t>
      </w:r>
      <w:proofErr w:type="spellStart"/>
      <w:r w:rsidRPr="00FB6117">
        <w:rPr>
          <w:rFonts w:cstheme="minorHAnsi"/>
          <w:color w:val="000000"/>
        </w:rPr>
        <w:t>bifluorene</w:t>
      </w:r>
      <w:proofErr w:type="spellEnd"/>
      <w:r w:rsidRPr="00FB6117">
        <w:rPr>
          <w:rFonts w:cstheme="minorHAnsi"/>
          <w:color w:val="000000"/>
        </w:rPr>
        <w:t xml:space="preserve"> moieties (</w:t>
      </w:r>
      <w:hyperlink r:id="rId51" w:anchor="fig3" w:history="1">
        <w:r w:rsidRPr="00FB6117">
          <w:rPr>
            <w:rStyle w:val="Hyperlink"/>
            <w:rFonts w:cstheme="minorHAnsi"/>
            <w:color w:val="1A0DAB"/>
          </w:rPr>
          <w:t>Figure </w:t>
        </w:r>
      </w:hyperlink>
      <w:hyperlink r:id="rId52" w:anchor="fig3" w:history="1">
        <w:r w:rsidRPr="00FB6117">
          <w:rPr>
            <w:rStyle w:val="Hyperlink"/>
            <w:rFonts w:cstheme="minorHAnsi"/>
            <w:color w:val="1A0DAB"/>
          </w:rPr>
          <w:t>3</w:t>
        </w:r>
      </w:hyperlink>
      <w:r w:rsidRPr="00FB6117">
        <w:rPr>
          <w:rFonts w:cstheme="minorHAnsi"/>
          <w:color w:val="000000"/>
        </w:rPr>
        <w:t>).</w:t>
      </w:r>
    </w:p>
    <w:p w14:paraId="66CAD43A" w14:textId="0B0B92A9" w:rsidR="006A4463" w:rsidRPr="00FB6117" w:rsidRDefault="006A4463" w:rsidP="00C326AE">
      <w:pPr>
        <w:spacing w:after="0"/>
        <w:textAlignment w:val="top"/>
        <w:rPr>
          <w:rFonts w:cstheme="minorHAnsi"/>
          <w:color w:val="000000"/>
        </w:rPr>
      </w:pPr>
      <w:r w:rsidRPr="00FB6117">
        <w:rPr>
          <w:rFonts w:cstheme="minorHAnsi"/>
          <w:noProof/>
          <w:color w:val="000000"/>
        </w:rPr>
        <w:drawing>
          <wp:inline distT="0" distB="0" distL="0" distR="0" wp14:anchorId="0DD43449" wp14:editId="678CEBC6">
            <wp:extent cx="2743200" cy="1353312"/>
            <wp:effectExtent l="0" t="0" r="0" b="0"/>
            <wp:docPr id="23" name="Picture 23" descr="Figure 3. ORTEP diagrams (50% probability) of MeF2, MeF2H, MeF2H2, MeF3, and MeF3H2. Hydrogen atoms have been omitted for the sake of cla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743200" cy="1353312"/>
                    </a:xfrm>
                    <a:prstGeom prst="rect">
                      <a:avLst/>
                    </a:prstGeom>
                    <a:noFill/>
                    <a:ln>
                      <a:noFill/>
                    </a:ln>
                  </pic:spPr>
                </pic:pic>
              </a:graphicData>
            </a:graphic>
          </wp:inline>
        </w:drawing>
      </w:r>
    </w:p>
    <w:p w14:paraId="0E3C93A2" w14:textId="3348CCD2" w:rsidR="006A4463" w:rsidRDefault="006A4463" w:rsidP="00C326AE">
      <w:pPr>
        <w:pStyle w:val="NoSpacing"/>
      </w:pPr>
      <w:r w:rsidRPr="00FB6117">
        <w:t>Figure 3. ORTEP diagrams (50% probability) of </w:t>
      </w:r>
      <w:r w:rsidRPr="00FB6117">
        <w:rPr>
          <w:sz w:val="19"/>
          <w:szCs w:val="19"/>
          <w:vertAlign w:val="superscript"/>
        </w:rPr>
        <w:t>Me</w:t>
      </w:r>
      <w:r w:rsidRPr="00FB6117">
        <w:t>F2, </w:t>
      </w:r>
      <w:r w:rsidRPr="00FB6117">
        <w:rPr>
          <w:sz w:val="19"/>
          <w:szCs w:val="19"/>
          <w:vertAlign w:val="superscript"/>
        </w:rPr>
        <w:t>Me</w:t>
      </w:r>
      <w:r w:rsidRPr="00FB6117">
        <w:t>F2H, </w:t>
      </w:r>
      <w:r w:rsidRPr="00FB6117">
        <w:rPr>
          <w:sz w:val="19"/>
          <w:szCs w:val="19"/>
          <w:vertAlign w:val="superscript"/>
        </w:rPr>
        <w:t>Me</w:t>
      </w:r>
      <w:r w:rsidRPr="00FB6117">
        <w:t>F2H2, </w:t>
      </w:r>
      <w:r w:rsidRPr="00FB6117">
        <w:rPr>
          <w:sz w:val="19"/>
          <w:szCs w:val="19"/>
          <w:vertAlign w:val="superscript"/>
        </w:rPr>
        <w:t>Me</w:t>
      </w:r>
      <w:r w:rsidRPr="00FB6117">
        <w:t>F3, and </w:t>
      </w:r>
      <w:r w:rsidRPr="00FB6117">
        <w:rPr>
          <w:sz w:val="19"/>
          <w:szCs w:val="19"/>
          <w:vertAlign w:val="superscript"/>
        </w:rPr>
        <w:t>Me</w:t>
      </w:r>
      <w:r w:rsidRPr="00FB6117">
        <w:t>F3H2. Hydrogen atoms have been omitted for the sake of clarity.</w:t>
      </w:r>
    </w:p>
    <w:p w14:paraId="44F86A2B" w14:textId="77777777" w:rsidR="006A4463" w:rsidRPr="00FB6117" w:rsidRDefault="006A4463" w:rsidP="00C326AE">
      <w:pPr>
        <w:pStyle w:val="Heading1"/>
      </w:pPr>
      <w:r w:rsidRPr="00FB6117">
        <w:t>Electrochemistry</w:t>
      </w:r>
    </w:p>
    <w:p w14:paraId="090DD5EE" w14:textId="77777777" w:rsidR="006A4463" w:rsidRPr="00FB6117" w:rsidRDefault="006A4463" w:rsidP="006A4463">
      <w:pPr>
        <w:textAlignment w:val="top"/>
        <w:rPr>
          <w:rFonts w:cstheme="minorHAnsi"/>
          <w:color w:val="000000"/>
        </w:rPr>
      </w:pPr>
      <w:r w:rsidRPr="00FB6117">
        <w:rPr>
          <w:rFonts w:cstheme="minorHAnsi"/>
          <w:color w:val="000000"/>
        </w:rPr>
        <w:t>The redox properties of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were evaluated by electrochemical oxidation at a platinum electrode as a 2 mM solution in CH</w:t>
      </w:r>
      <w:r w:rsidRPr="00FB6117">
        <w:rPr>
          <w:rFonts w:cstheme="minorHAnsi"/>
          <w:color w:val="000000"/>
          <w:sz w:val="19"/>
          <w:szCs w:val="19"/>
          <w:vertAlign w:val="subscript"/>
        </w:rPr>
        <w:t>2</w:t>
      </w:r>
      <w:r w:rsidRPr="00FB6117">
        <w:rPr>
          <w:rFonts w:cstheme="minorHAnsi"/>
          <w:color w:val="000000"/>
        </w:rPr>
        <w:t>Cl</w:t>
      </w:r>
      <w:r w:rsidRPr="00FB6117">
        <w:rPr>
          <w:rFonts w:cstheme="minorHAnsi"/>
          <w:color w:val="000000"/>
          <w:sz w:val="19"/>
          <w:szCs w:val="19"/>
          <w:vertAlign w:val="subscript"/>
        </w:rPr>
        <w:t>2</w:t>
      </w:r>
      <w:r w:rsidRPr="00FB6117">
        <w:rPr>
          <w:rFonts w:cstheme="minorHAnsi"/>
          <w:color w:val="000000"/>
        </w:rPr>
        <w:t> containing 0.1 M </w:t>
      </w:r>
      <w:r w:rsidRPr="00FB6117">
        <w:rPr>
          <w:rFonts w:cstheme="minorHAnsi"/>
          <w:i/>
          <w:iCs/>
          <w:color w:val="000000"/>
        </w:rPr>
        <w:t>n</w:t>
      </w:r>
      <w:r w:rsidRPr="00FB6117">
        <w:rPr>
          <w:rFonts w:cstheme="minorHAnsi"/>
          <w:color w:val="000000"/>
        </w:rPr>
        <w:t>-Bu</w:t>
      </w:r>
      <w:r w:rsidRPr="00FB6117">
        <w:rPr>
          <w:rFonts w:cstheme="minorHAnsi"/>
          <w:color w:val="000000"/>
          <w:sz w:val="19"/>
          <w:szCs w:val="19"/>
          <w:vertAlign w:val="subscript"/>
        </w:rPr>
        <w:t>4</w:t>
      </w:r>
      <w:r w:rsidRPr="00FB6117">
        <w:rPr>
          <w:rFonts w:cstheme="minorHAnsi"/>
          <w:color w:val="000000"/>
        </w:rPr>
        <w:t>N</w:t>
      </w:r>
      <w:r w:rsidRPr="00FB6117">
        <w:rPr>
          <w:rFonts w:cstheme="minorHAnsi"/>
          <w:color w:val="000000"/>
          <w:sz w:val="19"/>
          <w:szCs w:val="19"/>
          <w:vertAlign w:val="superscript"/>
        </w:rPr>
        <w:t>+</w:t>
      </w:r>
      <w:r w:rsidRPr="00FB6117">
        <w:rPr>
          <w:rFonts w:cstheme="minorHAnsi"/>
          <w:color w:val="000000"/>
        </w:rPr>
        <w:t>PF</w:t>
      </w:r>
      <w:r w:rsidRPr="00FB6117">
        <w:rPr>
          <w:rFonts w:cstheme="minorHAnsi"/>
          <w:color w:val="000000"/>
          <w:sz w:val="19"/>
          <w:szCs w:val="19"/>
          <w:vertAlign w:val="subscript"/>
        </w:rPr>
        <w:t>6</w:t>
      </w:r>
      <w:r w:rsidRPr="00FB6117">
        <w:rPr>
          <w:rFonts w:cstheme="minorHAnsi"/>
          <w:color w:val="000000"/>
          <w:sz w:val="19"/>
          <w:szCs w:val="19"/>
          <w:vertAlign w:val="superscript"/>
        </w:rPr>
        <w:t>–</w:t>
      </w:r>
      <w:r w:rsidRPr="00FB6117">
        <w:rPr>
          <w:rFonts w:cstheme="minorHAnsi"/>
          <w:color w:val="000000"/>
        </w:rPr>
        <w:t> as the supporting electrolyte and referenced to ferrocene (i.e., Fc/Fc</w:t>
      </w:r>
      <w:r w:rsidRPr="00FB6117">
        <w:rPr>
          <w:rFonts w:cstheme="minorHAnsi"/>
          <w:color w:val="000000"/>
          <w:sz w:val="19"/>
          <w:szCs w:val="19"/>
          <w:vertAlign w:val="superscript"/>
        </w:rPr>
        <w:t>+</w:t>
      </w:r>
      <w:r w:rsidRPr="00FB6117">
        <w:rPr>
          <w:rFonts w:cstheme="minorHAnsi"/>
          <w:color w:val="000000"/>
        </w:rPr>
        <w:t>) as internal standard. Although </w:t>
      </w:r>
      <w:r w:rsidRPr="00FB6117">
        <w:rPr>
          <w:rFonts w:cstheme="minorHAnsi"/>
          <w:color w:val="000000"/>
          <w:sz w:val="19"/>
          <w:szCs w:val="19"/>
          <w:vertAlign w:val="superscript"/>
        </w:rPr>
        <w:t>Me</w:t>
      </w:r>
      <w:r w:rsidRPr="00FB6117">
        <w:rPr>
          <w:rFonts w:cstheme="minorHAnsi"/>
          <w:color w:val="000000"/>
        </w:rPr>
        <w:t>F1H2 displays an irreversible CV, the position of its oxidation wave is identical to that of </w:t>
      </w:r>
      <w:r w:rsidRPr="00FB6117">
        <w:rPr>
          <w:rFonts w:cstheme="minorHAnsi"/>
          <w:color w:val="000000"/>
          <w:sz w:val="19"/>
          <w:szCs w:val="19"/>
          <w:vertAlign w:val="superscript"/>
        </w:rPr>
        <w:t>Me</w:t>
      </w:r>
      <w:r w:rsidRPr="00FB6117">
        <w:rPr>
          <w:rFonts w:cstheme="minorHAnsi"/>
          <w:color w:val="000000"/>
        </w:rPr>
        <w:t>F1, which shows the reversible CV with the oxidation potential </w:t>
      </w:r>
      <w:proofErr w:type="spellStart"/>
      <w:r w:rsidRPr="00FB6117">
        <w:rPr>
          <w:rFonts w:cstheme="minorHAnsi"/>
          <w:i/>
          <w:iCs/>
          <w:color w:val="000000"/>
        </w:rPr>
        <w:t>E</w:t>
      </w:r>
      <w:r w:rsidRPr="00FB6117">
        <w:rPr>
          <w:rFonts w:cstheme="minorHAnsi"/>
          <w:color w:val="000000"/>
          <w:sz w:val="19"/>
          <w:szCs w:val="19"/>
          <w:vertAlign w:val="subscript"/>
        </w:rPr>
        <w:t>ox</w:t>
      </w:r>
      <w:proofErr w:type="spellEnd"/>
      <w:r w:rsidRPr="00FB6117">
        <w:rPr>
          <w:rFonts w:cstheme="minorHAnsi"/>
          <w:color w:val="000000"/>
        </w:rPr>
        <w:t> = 1.02 vs Fc/Fc</w:t>
      </w:r>
      <w:r w:rsidRPr="00FB6117">
        <w:rPr>
          <w:rFonts w:cstheme="minorHAnsi"/>
          <w:color w:val="000000"/>
          <w:sz w:val="19"/>
          <w:szCs w:val="19"/>
          <w:vertAlign w:val="superscript"/>
        </w:rPr>
        <w:t>+</w:t>
      </w:r>
      <w:r w:rsidRPr="00FB6117">
        <w:rPr>
          <w:rFonts w:cstheme="minorHAnsi"/>
          <w:color w:val="000000"/>
        </w:rPr>
        <w:t> (</w:t>
      </w:r>
      <w:hyperlink r:id="rId54" w:anchor="fig4" w:history="1">
        <w:r w:rsidRPr="00FB6117">
          <w:rPr>
            <w:rStyle w:val="Hyperlink"/>
            <w:rFonts w:cstheme="minorHAnsi"/>
            <w:color w:val="1A0DAB"/>
          </w:rPr>
          <w:t>Figure </w:t>
        </w:r>
      </w:hyperlink>
      <w:hyperlink r:id="rId55" w:anchor="fig4" w:history="1">
        <w:r w:rsidRPr="00FB6117">
          <w:rPr>
            <w:rStyle w:val="Hyperlink"/>
            <w:rFonts w:cstheme="minorHAnsi"/>
            <w:color w:val="1A0DAB"/>
          </w:rPr>
          <w:t>4</w:t>
        </w:r>
      </w:hyperlink>
      <w:r w:rsidRPr="00FB6117">
        <w:rPr>
          <w:rFonts w:cstheme="minorHAnsi"/>
          <w:color w:val="000000"/>
        </w:rPr>
        <w:t>A). This suggests that the presence of methyl groups at 9 position does not impact the redox properties of the fluorenes, allowing us to establish whether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w:t>
      </w:r>
      <w:r w:rsidRPr="00FB6117">
        <w:rPr>
          <w:rFonts w:cstheme="minorHAnsi"/>
          <w:i/>
          <w:iCs/>
          <w:color w:val="000000"/>
        </w:rPr>
        <w:t>m</w:t>
      </w:r>
      <w:r w:rsidRPr="00FB6117">
        <w:rPr>
          <w:rFonts w:cstheme="minorHAnsi"/>
          <w:color w:val="000000"/>
        </w:rPr>
        <w:t> = 1, 2) undergo redox-controlled actuation by comparing their redox properties with those of model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proofErr w:type="spellEnd"/>
      <w:r w:rsidRPr="00FB6117">
        <w:rPr>
          <w:rFonts w:cstheme="minorHAnsi"/>
          <w:color w:val="000000"/>
        </w:rPr>
        <w:t>, which are known to exist in the closed (π-stacked) conformation in both neutral and cation radical states.</w:t>
      </w:r>
      <w:hyperlink r:id="rId56" w:history="1">
        <w:r w:rsidRPr="00FB6117">
          <w:rPr>
            <w:rStyle w:val="Hyperlink"/>
            <w:rFonts w:cstheme="minorHAnsi"/>
            <w:color w:val="1A0DAB"/>
          </w:rPr>
          <w:t>(17)</w:t>
        </w:r>
      </w:hyperlink>
    </w:p>
    <w:p w14:paraId="6879BA2A" w14:textId="585995B9" w:rsidR="006A4463" w:rsidRPr="00FB6117" w:rsidRDefault="006A4463" w:rsidP="00C326AE">
      <w:pPr>
        <w:spacing w:after="0"/>
        <w:textAlignment w:val="top"/>
        <w:rPr>
          <w:rFonts w:cstheme="minorHAnsi"/>
          <w:color w:val="000000"/>
        </w:rPr>
      </w:pPr>
      <w:r w:rsidRPr="00FB6117">
        <w:rPr>
          <w:rFonts w:cstheme="minorHAnsi"/>
          <w:noProof/>
          <w:color w:val="000000"/>
        </w:rPr>
        <w:lastRenderedPageBreak/>
        <w:drawing>
          <wp:inline distT="0" distB="0" distL="0" distR="0" wp14:anchorId="20E68753" wp14:editId="5891C755">
            <wp:extent cx="2743200" cy="2551176"/>
            <wp:effectExtent l="0" t="0" r="0" b="1905"/>
            <wp:docPr id="22" name="Picture 22" descr="Figure 4. (A) Cyclic voltammograms (solid lines) and square wave voltammograms (dashed lines) of 2.0 mM MeFnHm in CH2Cl2 (0.1 M n-Bu4N+PF6–) with a scan rate of 100 mV/s. Values of the oxidation potentials of model (π-stacked) MeFn are indicated in gray color. Schematic description the oxidation-induced conformation transformation in (B) MeF2Hm and (C) MeF3Hm (m = 0–2). (D) Cyclic voltammograms (solid lines) and square wave voltammograms (dashed lines) of 2.0 mM MeF3Hm in CH2Cl2 (0.1 M n-Bu4N+TFAB–) with a scan rate of 100 mV/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743200" cy="2551176"/>
                    </a:xfrm>
                    <a:prstGeom prst="rect">
                      <a:avLst/>
                    </a:prstGeom>
                    <a:noFill/>
                    <a:ln>
                      <a:noFill/>
                    </a:ln>
                  </pic:spPr>
                </pic:pic>
              </a:graphicData>
            </a:graphic>
          </wp:inline>
        </w:drawing>
      </w:r>
    </w:p>
    <w:p w14:paraId="20E7D5F8" w14:textId="4EDBB426" w:rsidR="006A4463" w:rsidRDefault="006A4463" w:rsidP="00C326AE">
      <w:pPr>
        <w:pStyle w:val="NoSpacing"/>
      </w:pPr>
      <w:r w:rsidRPr="00FB6117">
        <w:t>Figure 4. (A) Cyclic voltammograms (solid lines) and square wave voltammograms (dashed lines) of 2.0 mM </w:t>
      </w:r>
      <w:proofErr w:type="spellStart"/>
      <w:r w:rsidRPr="00FB6117">
        <w:rPr>
          <w:sz w:val="19"/>
          <w:szCs w:val="19"/>
          <w:vertAlign w:val="superscript"/>
        </w:rPr>
        <w:t>Me</w:t>
      </w:r>
      <w:r w:rsidRPr="00FB6117">
        <w:t>F</w:t>
      </w:r>
      <w:r w:rsidRPr="00FB6117">
        <w:rPr>
          <w:i/>
          <w:iCs/>
        </w:rPr>
        <w:t>n</w:t>
      </w:r>
      <w:r w:rsidRPr="00FB6117">
        <w:t>H</w:t>
      </w:r>
      <w:r w:rsidRPr="00FB6117">
        <w:rPr>
          <w:i/>
          <w:iCs/>
        </w:rPr>
        <w:t>m</w:t>
      </w:r>
      <w:proofErr w:type="spellEnd"/>
      <w:r w:rsidRPr="00FB6117">
        <w:t> in CH</w:t>
      </w:r>
      <w:r w:rsidRPr="00FB6117">
        <w:rPr>
          <w:sz w:val="19"/>
          <w:szCs w:val="19"/>
          <w:vertAlign w:val="subscript"/>
        </w:rPr>
        <w:t>2</w:t>
      </w:r>
      <w:r w:rsidRPr="00FB6117">
        <w:t>Cl</w:t>
      </w:r>
      <w:r w:rsidRPr="00FB6117">
        <w:rPr>
          <w:sz w:val="19"/>
          <w:szCs w:val="19"/>
          <w:vertAlign w:val="subscript"/>
        </w:rPr>
        <w:t>2</w:t>
      </w:r>
      <w:r w:rsidRPr="00FB6117">
        <w:t> (0.1 M </w:t>
      </w:r>
      <w:r w:rsidRPr="00FB6117">
        <w:rPr>
          <w:i/>
          <w:iCs/>
        </w:rPr>
        <w:t>n</w:t>
      </w:r>
      <w:r w:rsidRPr="00FB6117">
        <w:t>-Bu</w:t>
      </w:r>
      <w:r w:rsidRPr="00FB6117">
        <w:rPr>
          <w:sz w:val="19"/>
          <w:szCs w:val="19"/>
          <w:vertAlign w:val="subscript"/>
        </w:rPr>
        <w:t>4</w:t>
      </w:r>
      <w:r w:rsidRPr="00FB6117">
        <w:t>N</w:t>
      </w:r>
      <w:r w:rsidRPr="00FB6117">
        <w:rPr>
          <w:sz w:val="19"/>
          <w:szCs w:val="19"/>
          <w:vertAlign w:val="superscript"/>
        </w:rPr>
        <w:t>+</w:t>
      </w:r>
      <w:r w:rsidRPr="00FB6117">
        <w:t>PF</w:t>
      </w:r>
      <w:r w:rsidRPr="00FB6117">
        <w:rPr>
          <w:sz w:val="19"/>
          <w:szCs w:val="19"/>
          <w:vertAlign w:val="subscript"/>
        </w:rPr>
        <w:t>6</w:t>
      </w:r>
      <w:r w:rsidRPr="00FB6117">
        <w:rPr>
          <w:sz w:val="19"/>
          <w:szCs w:val="19"/>
          <w:vertAlign w:val="superscript"/>
        </w:rPr>
        <w:t>–</w:t>
      </w:r>
      <w:r w:rsidRPr="00FB6117">
        <w:t>) with a scan rate of 100 mV/s. Values of the oxidation potentials of model (π-stacked) </w:t>
      </w:r>
      <w:proofErr w:type="spellStart"/>
      <w:r w:rsidRPr="00FB6117">
        <w:rPr>
          <w:sz w:val="19"/>
          <w:szCs w:val="19"/>
          <w:vertAlign w:val="superscript"/>
        </w:rPr>
        <w:t>Me</w:t>
      </w:r>
      <w:r w:rsidRPr="00FB6117">
        <w:t>F</w:t>
      </w:r>
      <w:r w:rsidRPr="00FB6117">
        <w:rPr>
          <w:i/>
          <w:iCs/>
        </w:rPr>
        <w:t>n</w:t>
      </w:r>
      <w:proofErr w:type="spellEnd"/>
      <w:r w:rsidRPr="00FB6117">
        <w:t> are indicated in gray color. Schematic description the oxidation-induced conformation transformation in (B) </w:t>
      </w:r>
      <w:r w:rsidRPr="00FB6117">
        <w:rPr>
          <w:sz w:val="19"/>
          <w:szCs w:val="19"/>
          <w:vertAlign w:val="superscript"/>
        </w:rPr>
        <w:t>Me</w:t>
      </w:r>
      <w:r w:rsidRPr="00FB6117">
        <w:t>F2H</w:t>
      </w:r>
      <w:r w:rsidRPr="00FB6117">
        <w:rPr>
          <w:i/>
          <w:iCs/>
        </w:rPr>
        <w:t>m</w:t>
      </w:r>
      <w:r w:rsidRPr="00FB6117">
        <w:t> and (C) </w:t>
      </w:r>
      <w:r w:rsidRPr="00FB6117">
        <w:rPr>
          <w:sz w:val="19"/>
          <w:szCs w:val="19"/>
          <w:vertAlign w:val="superscript"/>
        </w:rPr>
        <w:t>Me</w:t>
      </w:r>
      <w:r w:rsidRPr="00FB6117">
        <w:t>F3H</w:t>
      </w:r>
      <w:r w:rsidRPr="00FB6117">
        <w:rPr>
          <w:i/>
          <w:iCs/>
        </w:rPr>
        <w:t>m</w:t>
      </w:r>
      <w:r w:rsidRPr="00FB6117">
        <w:t> (</w:t>
      </w:r>
      <w:r w:rsidRPr="00FB6117">
        <w:rPr>
          <w:i/>
          <w:iCs/>
        </w:rPr>
        <w:t>m</w:t>
      </w:r>
      <w:r w:rsidRPr="00FB6117">
        <w:t> = 0–2). (D) Cyclic voltammograms (solid lines) and square wave voltammograms (dashed lines) of 2.0 mM </w:t>
      </w:r>
      <w:r w:rsidRPr="00FB6117">
        <w:rPr>
          <w:sz w:val="19"/>
          <w:szCs w:val="19"/>
          <w:vertAlign w:val="superscript"/>
        </w:rPr>
        <w:t>Me</w:t>
      </w:r>
      <w:r w:rsidRPr="00FB6117">
        <w:t>F3H</w:t>
      </w:r>
      <w:r w:rsidRPr="00FB6117">
        <w:rPr>
          <w:i/>
          <w:iCs/>
        </w:rPr>
        <w:t>m</w:t>
      </w:r>
      <w:r w:rsidRPr="00FB6117">
        <w:t> in CH</w:t>
      </w:r>
      <w:r w:rsidRPr="00FB6117">
        <w:rPr>
          <w:sz w:val="19"/>
          <w:szCs w:val="19"/>
          <w:vertAlign w:val="subscript"/>
        </w:rPr>
        <w:t>2</w:t>
      </w:r>
      <w:r w:rsidRPr="00FB6117">
        <w:t>Cl</w:t>
      </w:r>
      <w:r w:rsidRPr="00FB6117">
        <w:rPr>
          <w:sz w:val="19"/>
          <w:szCs w:val="19"/>
          <w:vertAlign w:val="subscript"/>
        </w:rPr>
        <w:t>2</w:t>
      </w:r>
      <w:r w:rsidRPr="00FB6117">
        <w:t> (0.1 M </w:t>
      </w:r>
      <w:r w:rsidRPr="00FB6117">
        <w:rPr>
          <w:i/>
          <w:iCs/>
        </w:rPr>
        <w:t>n</w:t>
      </w:r>
      <w:r w:rsidRPr="00FB6117">
        <w:t>-Bu</w:t>
      </w:r>
      <w:r w:rsidRPr="00FB6117">
        <w:rPr>
          <w:sz w:val="19"/>
          <w:szCs w:val="19"/>
          <w:vertAlign w:val="subscript"/>
        </w:rPr>
        <w:t>4</w:t>
      </w:r>
      <w:r w:rsidRPr="00FB6117">
        <w:t>N</w:t>
      </w:r>
      <w:r w:rsidRPr="00FB6117">
        <w:rPr>
          <w:sz w:val="19"/>
          <w:szCs w:val="19"/>
          <w:vertAlign w:val="superscript"/>
        </w:rPr>
        <w:t>+</w:t>
      </w:r>
      <w:r w:rsidRPr="00FB6117">
        <w:t>TFAB</w:t>
      </w:r>
      <w:r w:rsidRPr="00FB6117">
        <w:rPr>
          <w:sz w:val="19"/>
          <w:szCs w:val="19"/>
          <w:vertAlign w:val="superscript"/>
        </w:rPr>
        <w:t>–</w:t>
      </w:r>
      <w:r w:rsidRPr="00FB6117">
        <w:t>) with a scan rate of 100 mV/s.</w:t>
      </w:r>
    </w:p>
    <w:p w14:paraId="5D9AFD81" w14:textId="77777777" w:rsidR="00C326AE" w:rsidRPr="00FB6117" w:rsidRDefault="00C326AE" w:rsidP="00C326AE">
      <w:pPr>
        <w:pStyle w:val="NoSpacing"/>
      </w:pPr>
    </w:p>
    <w:p w14:paraId="79085678" w14:textId="77777777" w:rsidR="006A4463" w:rsidRPr="00FB6117" w:rsidRDefault="006A4463" w:rsidP="006A4463">
      <w:pPr>
        <w:textAlignment w:val="top"/>
        <w:rPr>
          <w:rFonts w:cstheme="minorHAnsi"/>
          <w:color w:val="000000"/>
        </w:rPr>
      </w:pPr>
      <w:r w:rsidRPr="00FB6117">
        <w:rPr>
          <w:rFonts w:cstheme="minorHAnsi"/>
          <w:color w:val="000000"/>
        </w:rPr>
        <w:t xml:space="preserve">In the case of </w:t>
      </w:r>
      <w:proofErr w:type="spellStart"/>
      <w:r w:rsidRPr="00FB6117">
        <w:rPr>
          <w:rFonts w:cstheme="minorHAnsi"/>
          <w:color w:val="000000"/>
        </w:rPr>
        <w:t>bifluorenes</w:t>
      </w:r>
      <w:proofErr w:type="spellEnd"/>
      <w:r w:rsidRPr="00FB6117">
        <w:rPr>
          <w:rFonts w:cstheme="minorHAnsi"/>
          <w:color w:val="000000"/>
        </w:rPr>
        <w:t>, the first oxidation potential (</w:t>
      </w:r>
      <w:r w:rsidRPr="00FB6117">
        <w:rPr>
          <w:rFonts w:cstheme="minorHAnsi"/>
          <w:i/>
          <w:iCs/>
          <w:color w:val="000000"/>
        </w:rPr>
        <w:t>E</w:t>
      </w:r>
      <w:r w:rsidRPr="00FB6117">
        <w:rPr>
          <w:rFonts w:cstheme="minorHAnsi"/>
          <w:color w:val="000000"/>
          <w:sz w:val="19"/>
          <w:szCs w:val="19"/>
          <w:vertAlign w:val="subscript"/>
        </w:rPr>
        <w:t>ox1</w:t>
      </w:r>
      <w:r w:rsidRPr="00FB6117">
        <w:rPr>
          <w:rFonts w:cstheme="minorHAnsi"/>
          <w:color w:val="000000"/>
        </w:rPr>
        <w:t>) is the lowest for π-stacked </w:t>
      </w:r>
      <w:r w:rsidRPr="00FB6117">
        <w:rPr>
          <w:rFonts w:cstheme="minorHAnsi"/>
          <w:color w:val="000000"/>
          <w:sz w:val="19"/>
          <w:szCs w:val="19"/>
          <w:vertAlign w:val="superscript"/>
        </w:rPr>
        <w:t>Me</w:t>
      </w:r>
      <w:r w:rsidRPr="00FB6117">
        <w:rPr>
          <w:rFonts w:cstheme="minorHAnsi"/>
          <w:color w:val="000000"/>
        </w:rPr>
        <w:t>F2, while </w:t>
      </w:r>
      <w:r w:rsidRPr="00FB6117">
        <w:rPr>
          <w:rFonts w:cstheme="minorHAnsi"/>
          <w:i/>
          <w:iCs/>
          <w:color w:val="000000"/>
        </w:rPr>
        <w:t>E</w:t>
      </w:r>
      <w:r w:rsidRPr="00FB6117">
        <w:rPr>
          <w:rFonts w:cstheme="minorHAnsi"/>
          <w:color w:val="000000"/>
          <w:sz w:val="19"/>
          <w:szCs w:val="19"/>
          <w:vertAlign w:val="subscript"/>
        </w:rPr>
        <w:t>ox1</w:t>
      </w:r>
      <w:r w:rsidRPr="00FB6117">
        <w:rPr>
          <w:rFonts w:cstheme="minorHAnsi"/>
          <w:color w:val="000000"/>
        </w:rPr>
        <w:t> of </w:t>
      </w:r>
      <w:r w:rsidRPr="00FB6117">
        <w:rPr>
          <w:rFonts w:cstheme="minorHAnsi"/>
          <w:color w:val="000000"/>
          <w:sz w:val="19"/>
          <w:szCs w:val="19"/>
          <w:vertAlign w:val="superscript"/>
        </w:rPr>
        <w:t>Me</w:t>
      </w:r>
      <w:r w:rsidRPr="00FB6117">
        <w:rPr>
          <w:rFonts w:cstheme="minorHAnsi"/>
          <w:color w:val="000000"/>
        </w:rPr>
        <w:t>F2H and </w:t>
      </w:r>
      <w:r w:rsidRPr="00FB6117">
        <w:rPr>
          <w:rFonts w:cstheme="minorHAnsi"/>
          <w:color w:val="000000"/>
          <w:sz w:val="19"/>
          <w:szCs w:val="19"/>
          <w:vertAlign w:val="superscript"/>
        </w:rPr>
        <w:t>Me</w:t>
      </w:r>
      <w:r w:rsidRPr="00FB6117">
        <w:rPr>
          <w:rFonts w:cstheme="minorHAnsi"/>
          <w:color w:val="000000"/>
        </w:rPr>
        <w:t>F2H is by 0.11–0.12 V higher than that in </w:t>
      </w:r>
      <w:r w:rsidRPr="00FB6117">
        <w:rPr>
          <w:rFonts w:cstheme="minorHAnsi"/>
          <w:color w:val="000000"/>
          <w:sz w:val="19"/>
          <w:szCs w:val="19"/>
          <w:vertAlign w:val="superscript"/>
        </w:rPr>
        <w:t>Me</w:t>
      </w:r>
      <w:r w:rsidRPr="00FB6117">
        <w:rPr>
          <w:rFonts w:cstheme="minorHAnsi"/>
          <w:color w:val="000000"/>
        </w:rPr>
        <w:t>F2H2 (</w:t>
      </w:r>
      <w:hyperlink r:id="rId58" w:anchor="fig4" w:history="1">
        <w:r w:rsidRPr="00FB6117">
          <w:rPr>
            <w:rStyle w:val="Hyperlink"/>
            <w:rFonts w:cstheme="minorHAnsi"/>
            <w:color w:val="1A0DAB"/>
          </w:rPr>
          <w:t>Figure </w:t>
        </w:r>
      </w:hyperlink>
      <w:hyperlink r:id="rId59" w:anchor="fig4" w:history="1">
        <w:r w:rsidRPr="00FB6117">
          <w:rPr>
            <w:rStyle w:val="Hyperlink"/>
            <w:rFonts w:cstheme="minorHAnsi"/>
            <w:color w:val="1A0DAB"/>
          </w:rPr>
          <w:t>4</w:t>
        </w:r>
      </w:hyperlink>
      <w:r w:rsidRPr="00FB6117">
        <w:rPr>
          <w:rFonts w:cstheme="minorHAnsi"/>
          <w:color w:val="000000"/>
        </w:rPr>
        <w:t>A, </w:t>
      </w:r>
      <w:hyperlink r:id="rId60" w:anchor="tbl1" w:history="1">
        <w:r w:rsidRPr="00FB6117">
          <w:rPr>
            <w:rStyle w:val="Hyperlink"/>
            <w:rFonts w:cstheme="minorHAnsi"/>
            <w:color w:val="1A0DAB"/>
          </w:rPr>
          <w:t>Table</w:t>
        </w:r>
      </w:hyperlink>
      <w:hyperlink r:id="rId61" w:anchor="tbl1" w:history="1">
        <w:r w:rsidRPr="00FB6117">
          <w:rPr>
            <w:rStyle w:val="Hyperlink"/>
            <w:rFonts w:cstheme="minorHAnsi"/>
            <w:color w:val="1A0DAB"/>
          </w:rPr>
          <w:t>1</w:t>
        </w:r>
      </w:hyperlink>
      <w:r w:rsidRPr="00FB6117">
        <w:rPr>
          <w:rFonts w:cstheme="minorHAnsi"/>
          <w:color w:val="000000"/>
        </w:rPr>
        <w:t>). It has been established that the stabilization of the cationic charge (i.e., hole) is determined by the interplay between the energetic gain from delocalization and energetic penalty from structural, conformational and solvent reorganization.</w:t>
      </w:r>
      <w:hyperlink r:id="rId62" w:history="1">
        <w:r w:rsidRPr="00FB6117">
          <w:rPr>
            <w:rStyle w:val="Hyperlink"/>
            <w:rFonts w:cstheme="minorHAnsi"/>
            <w:color w:val="1A0DAB"/>
          </w:rPr>
          <w:t>(30,31)</w:t>
        </w:r>
      </w:hyperlink>
      <w:r w:rsidRPr="00FB6117">
        <w:rPr>
          <w:rFonts w:cstheme="minorHAnsi"/>
          <w:color w:val="000000"/>
        </w:rPr>
        <w:t> Therefore, the variation of </w:t>
      </w:r>
      <w:r w:rsidRPr="00FB6117">
        <w:rPr>
          <w:rFonts w:cstheme="minorHAnsi"/>
          <w:i/>
          <w:iCs/>
          <w:color w:val="000000"/>
        </w:rPr>
        <w:t>E</w:t>
      </w:r>
      <w:r w:rsidRPr="00FB6117">
        <w:rPr>
          <w:rFonts w:cstheme="minorHAnsi"/>
          <w:color w:val="000000"/>
          <w:sz w:val="19"/>
          <w:szCs w:val="19"/>
          <w:vertAlign w:val="subscript"/>
        </w:rPr>
        <w:t>ox1</w:t>
      </w:r>
      <w:r w:rsidRPr="00FB6117">
        <w:rPr>
          <w:rFonts w:cstheme="minorHAnsi"/>
          <w:color w:val="000000"/>
        </w:rPr>
        <w:t> in the </w:t>
      </w:r>
      <w:r w:rsidRPr="00FB6117">
        <w:rPr>
          <w:rFonts w:cstheme="minorHAnsi"/>
          <w:color w:val="000000"/>
          <w:sz w:val="19"/>
          <w:szCs w:val="19"/>
          <w:vertAlign w:val="superscript"/>
        </w:rPr>
        <w:t>Me</w:t>
      </w:r>
      <w:r w:rsidRPr="00FB6117">
        <w:rPr>
          <w:rFonts w:cstheme="minorHAnsi"/>
          <w:color w:val="000000"/>
        </w:rPr>
        <w:t>F2H</w:t>
      </w:r>
      <w:r w:rsidRPr="00FB6117">
        <w:rPr>
          <w:rFonts w:cstheme="minorHAnsi"/>
          <w:i/>
          <w:iCs/>
          <w:color w:val="000000"/>
        </w:rPr>
        <w:t>m</w:t>
      </w:r>
      <w:r w:rsidRPr="00FB6117">
        <w:rPr>
          <w:rFonts w:cstheme="minorHAnsi"/>
          <w:color w:val="000000"/>
        </w:rPr>
        <w:t> series suggests a different degree of oxidation-induced reorganization between </w:t>
      </w:r>
      <w:r w:rsidRPr="00FB6117">
        <w:rPr>
          <w:rFonts w:cstheme="minorHAnsi"/>
          <w:color w:val="000000"/>
          <w:sz w:val="19"/>
          <w:szCs w:val="19"/>
          <w:vertAlign w:val="superscript"/>
        </w:rPr>
        <w:t>Me</w:t>
      </w:r>
      <w:r w:rsidRPr="00FB6117">
        <w:rPr>
          <w:rFonts w:cstheme="minorHAnsi"/>
          <w:color w:val="000000"/>
        </w:rPr>
        <w:t>F2 and </w:t>
      </w:r>
      <w:r w:rsidRPr="00FB6117">
        <w:rPr>
          <w:rFonts w:cstheme="minorHAnsi"/>
          <w:color w:val="000000"/>
          <w:sz w:val="19"/>
          <w:szCs w:val="19"/>
          <w:vertAlign w:val="superscript"/>
        </w:rPr>
        <w:t>Me</w:t>
      </w:r>
      <w:r w:rsidRPr="00FB6117">
        <w:rPr>
          <w:rFonts w:cstheme="minorHAnsi"/>
          <w:color w:val="000000"/>
        </w:rPr>
        <w:t>F2H/</w:t>
      </w:r>
      <w:r w:rsidRPr="00FB6117">
        <w:rPr>
          <w:rFonts w:cstheme="minorHAnsi"/>
          <w:color w:val="000000"/>
          <w:sz w:val="19"/>
          <w:szCs w:val="19"/>
          <w:vertAlign w:val="superscript"/>
        </w:rPr>
        <w:t>Me</w:t>
      </w:r>
      <w:r w:rsidRPr="00FB6117">
        <w:rPr>
          <w:rFonts w:cstheme="minorHAnsi"/>
          <w:color w:val="000000"/>
        </w:rPr>
        <w:t>F2H2, and somewhat similar reorganization in </w:t>
      </w:r>
      <w:r w:rsidRPr="00FB6117">
        <w:rPr>
          <w:rFonts w:cstheme="minorHAnsi"/>
          <w:color w:val="000000"/>
          <w:sz w:val="19"/>
          <w:szCs w:val="19"/>
          <w:vertAlign w:val="superscript"/>
        </w:rPr>
        <w:t>Me</w:t>
      </w:r>
      <w:r w:rsidRPr="00FB6117">
        <w:rPr>
          <w:rFonts w:cstheme="minorHAnsi"/>
          <w:color w:val="000000"/>
        </w:rPr>
        <w:t>F2H and </w:t>
      </w:r>
      <w:r w:rsidRPr="00FB6117">
        <w:rPr>
          <w:rFonts w:cstheme="minorHAnsi"/>
          <w:color w:val="000000"/>
          <w:sz w:val="19"/>
          <w:szCs w:val="19"/>
          <w:vertAlign w:val="superscript"/>
        </w:rPr>
        <w:t>Me</w:t>
      </w:r>
      <w:r w:rsidRPr="00FB6117">
        <w:rPr>
          <w:rFonts w:cstheme="minorHAnsi"/>
          <w:color w:val="000000"/>
        </w:rPr>
        <w:t>F2H2.</w:t>
      </w:r>
    </w:p>
    <w:p w14:paraId="4FEA2F75" w14:textId="77777777" w:rsidR="006A4463" w:rsidRPr="00FB6117" w:rsidRDefault="006A4463" w:rsidP="006A4463">
      <w:pPr>
        <w:textAlignment w:val="top"/>
        <w:rPr>
          <w:rFonts w:cstheme="minorHAnsi"/>
          <w:b/>
          <w:bCs/>
          <w:color w:val="000000"/>
        </w:rPr>
      </w:pPr>
      <w:r w:rsidRPr="00FB6117">
        <w:rPr>
          <w:rFonts w:cstheme="minorHAnsi"/>
          <w:b/>
          <w:bCs/>
          <w:color w:val="000000"/>
        </w:rPr>
        <w:t>Table 1. First (</w:t>
      </w:r>
      <w:r w:rsidRPr="00FB6117">
        <w:rPr>
          <w:rFonts w:cstheme="minorHAnsi"/>
          <w:b/>
          <w:bCs/>
          <w:i/>
          <w:iCs/>
          <w:color w:val="000000"/>
        </w:rPr>
        <w:t>E</w:t>
      </w:r>
      <w:r w:rsidRPr="00FB6117">
        <w:rPr>
          <w:rFonts w:cstheme="minorHAnsi"/>
          <w:b/>
          <w:bCs/>
          <w:color w:val="000000"/>
          <w:sz w:val="19"/>
          <w:szCs w:val="19"/>
          <w:vertAlign w:val="subscript"/>
        </w:rPr>
        <w:t>ox1</w:t>
      </w:r>
      <w:r w:rsidRPr="00FB6117">
        <w:rPr>
          <w:rFonts w:cstheme="minorHAnsi"/>
          <w:b/>
          <w:bCs/>
          <w:color w:val="000000"/>
        </w:rPr>
        <w:t>) and Second (</w:t>
      </w:r>
      <w:r w:rsidRPr="00FB6117">
        <w:rPr>
          <w:rFonts w:cstheme="minorHAnsi"/>
          <w:b/>
          <w:bCs/>
          <w:i/>
          <w:iCs/>
          <w:color w:val="000000"/>
        </w:rPr>
        <w:t>E</w:t>
      </w:r>
      <w:r w:rsidRPr="00FB6117">
        <w:rPr>
          <w:rFonts w:cstheme="minorHAnsi"/>
          <w:b/>
          <w:bCs/>
          <w:color w:val="000000"/>
          <w:sz w:val="19"/>
          <w:szCs w:val="19"/>
          <w:vertAlign w:val="subscript"/>
        </w:rPr>
        <w:t>ox2</w:t>
      </w:r>
      <w:r w:rsidRPr="00FB6117">
        <w:rPr>
          <w:rFonts w:cstheme="minorHAnsi"/>
          <w:b/>
          <w:bCs/>
          <w:color w:val="000000"/>
        </w:rPr>
        <w:t>) Oxidation Potentials of </w:t>
      </w:r>
      <w:proofErr w:type="spellStart"/>
      <w:r w:rsidRPr="00FB6117">
        <w:rPr>
          <w:rFonts w:cstheme="minorHAnsi"/>
          <w:b/>
          <w:bCs/>
          <w:color w:val="000000"/>
          <w:sz w:val="19"/>
          <w:szCs w:val="19"/>
          <w:vertAlign w:val="superscript"/>
        </w:rPr>
        <w:t>Me</w:t>
      </w:r>
      <w:r w:rsidRPr="00FB6117">
        <w:rPr>
          <w:rFonts w:cstheme="minorHAnsi"/>
          <w:b/>
          <w:bCs/>
          <w:color w:val="000000"/>
        </w:rPr>
        <w:t>F</w:t>
      </w:r>
      <w:r w:rsidRPr="00FB6117">
        <w:rPr>
          <w:rFonts w:cstheme="minorHAnsi"/>
          <w:b/>
          <w:bCs/>
          <w:i/>
          <w:iCs/>
          <w:color w:val="000000"/>
        </w:rPr>
        <w:t>n</w:t>
      </w:r>
      <w:r w:rsidRPr="00FB6117">
        <w:rPr>
          <w:rFonts w:cstheme="minorHAnsi"/>
          <w:b/>
          <w:bCs/>
          <w:color w:val="000000"/>
        </w:rPr>
        <w:t>H</w:t>
      </w:r>
      <w:r w:rsidRPr="00FB6117">
        <w:rPr>
          <w:rFonts w:cstheme="minorHAnsi"/>
          <w:b/>
          <w:bCs/>
          <w:i/>
          <w:iCs/>
          <w:color w:val="000000"/>
        </w:rPr>
        <w:t>m</w:t>
      </w:r>
      <w:proofErr w:type="spellEnd"/>
      <w:r w:rsidRPr="00FB6117">
        <w:rPr>
          <w:rFonts w:cstheme="minorHAnsi"/>
          <w:b/>
          <w:bCs/>
          <w:color w:val="000000"/>
        </w:rPr>
        <w:t> Referenced to Fc/Fc</w:t>
      </w:r>
      <w:r w:rsidRPr="00FB6117">
        <w:rPr>
          <w:rFonts w:cstheme="minorHAnsi"/>
          <w:b/>
          <w:bCs/>
          <w:color w:val="000000"/>
          <w:sz w:val="19"/>
          <w:szCs w:val="19"/>
          <w:vertAlign w:val="superscript"/>
        </w:rPr>
        <w:t>+</w:t>
      </w:r>
      <w:r w:rsidRPr="00FB6117">
        <w:rPr>
          <w:rFonts w:cstheme="minorHAnsi"/>
          <w:b/>
          <w:bCs/>
          <w:color w:val="000000"/>
        </w:rPr>
        <w:t> with 0.1 M </w:t>
      </w:r>
      <w:r w:rsidRPr="00FB6117">
        <w:rPr>
          <w:rFonts w:cstheme="minorHAnsi"/>
          <w:b/>
          <w:bCs/>
          <w:i/>
          <w:iCs/>
          <w:color w:val="000000"/>
        </w:rPr>
        <w:t>n</w:t>
      </w:r>
      <w:r w:rsidRPr="00FB6117">
        <w:rPr>
          <w:rFonts w:cstheme="minorHAnsi"/>
          <w:b/>
          <w:bCs/>
          <w:color w:val="000000"/>
        </w:rPr>
        <w:t>-Bu</w:t>
      </w:r>
      <w:r w:rsidRPr="00FB6117">
        <w:rPr>
          <w:rFonts w:cstheme="minorHAnsi"/>
          <w:b/>
          <w:bCs/>
          <w:color w:val="000000"/>
          <w:sz w:val="19"/>
          <w:szCs w:val="19"/>
          <w:vertAlign w:val="subscript"/>
        </w:rPr>
        <w:t>4</w:t>
      </w:r>
      <w:r w:rsidRPr="00FB6117">
        <w:rPr>
          <w:rFonts w:cstheme="minorHAnsi"/>
          <w:b/>
          <w:bCs/>
          <w:color w:val="000000"/>
        </w:rPr>
        <w:t>N</w:t>
      </w:r>
      <w:r w:rsidRPr="00FB6117">
        <w:rPr>
          <w:rFonts w:cstheme="minorHAnsi"/>
          <w:b/>
          <w:bCs/>
          <w:color w:val="000000"/>
          <w:sz w:val="19"/>
          <w:szCs w:val="19"/>
          <w:vertAlign w:val="superscript"/>
        </w:rPr>
        <w:t>+</w:t>
      </w:r>
      <w:r w:rsidRPr="00FB6117">
        <w:rPr>
          <w:rFonts w:cstheme="minorHAnsi"/>
          <w:b/>
          <w:bCs/>
          <w:color w:val="000000"/>
        </w:rPr>
        <w:t>PF</w:t>
      </w:r>
      <w:r w:rsidRPr="00FB6117">
        <w:rPr>
          <w:rFonts w:cstheme="minorHAnsi"/>
          <w:b/>
          <w:bCs/>
          <w:color w:val="000000"/>
          <w:sz w:val="19"/>
          <w:szCs w:val="19"/>
          <w:vertAlign w:val="subscript"/>
        </w:rPr>
        <w:t>6</w:t>
      </w:r>
      <w:r w:rsidRPr="00FB6117">
        <w:rPr>
          <w:rFonts w:cstheme="minorHAnsi"/>
          <w:b/>
          <w:bCs/>
          <w:color w:val="000000"/>
          <w:sz w:val="19"/>
          <w:szCs w:val="19"/>
          <w:vertAlign w:val="superscript"/>
        </w:rPr>
        <w:t>–</w:t>
      </w:r>
      <w:r w:rsidRPr="00FB6117">
        <w:rPr>
          <w:rFonts w:cstheme="minorHAnsi"/>
          <w:b/>
          <w:bCs/>
          <w:color w:val="000000"/>
        </w:rPr>
        <w:t> as Supporting Electrolyte, Wavelengths of Maximum Absorption (λ, nm), and Extinction Coefficients (ε, M</w:t>
      </w:r>
      <w:r w:rsidRPr="00FB6117">
        <w:rPr>
          <w:rFonts w:cstheme="minorHAnsi"/>
          <w:b/>
          <w:bCs/>
          <w:color w:val="000000"/>
          <w:sz w:val="19"/>
          <w:szCs w:val="19"/>
          <w:vertAlign w:val="superscript"/>
        </w:rPr>
        <w:t>–1</w:t>
      </w:r>
      <w:r w:rsidRPr="00FB6117">
        <w:rPr>
          <w:rFonts w:cstheme="minorHAnsi"/>
          <w:b/>
          <w:bCs/>
          <w:color w:val="000000"/>
        </w:rPr>
        <w:t> cm</w:t>
      </w:r>
      <w:r w:rsidRPr="00FB6117">
        <w:rPr>
          <w:rFonts w:cstheme="minorHAnsi"/>
          <w:b/>
          <w:bCs/>
          <w:color w:val="000000"/>
          <w:sz w:val="19"/>
          <w:szCs w:val="19"/>
          <w:vertAlign w:val="superscript"/>
        </w:rPr>
        <w:t>–1</w:t>
      </w:r>
      <w:r w:rsidRPr="00FB6117">
        <w:rPr>
          <w:rFonts w:cstheme="minorHAnsi"/>
          <w:b/>
          <w:bCs/>
          <w:color w:val="000000"/>
        </w:rPr>
        <w:t>) of </w:t>
      </w:r>
      <w:proofErr w:type="spellStart"/>
      <w:r w:rsidRPr="00FB6117">
        <w:rPr>
          <w:rFonts w:cstheme="minorHAnsi"/>
          <w:b/>
          <w:bCs/>
          <w:color w:val="000000"/>
          <w:sz w:val="19"/>
          <w:szCs w:val="19"/>
          <w:vertAlign w:val="superscript"/>
        </w:rPr>
        <w:t>Me</w:t>
      </w:r>
      <w:r w:rsidRPr="00FB6117">
        <w:rPr>
          <w:rFonts w:cstheme="minorHAnsi"/>
          <w:b/>
          <w:bCs/>
          <w:color w:val="000000"/>
        </w:rPr>
        <w:t>F</w:t>
      </w:r>
      <w:r w:rsidRPr="00FB6117">
        <w:rPr>
          <w:rFonts w:cstheme="minorHAnsi"/>
          <w:b/>
          <w:bCs/>
          <w:i/>
          <w:iCs/>
          <w:color w:val="000000"/>
        </w:rPr>
        <w:t>n</w:t>
      </w:r>
      <w:r w:rsidRPr="00FB6117">
        <w:rPr>
          <w:rFonts w:cstheme="minorHAnsi"/>
          <w:b/>
          <w:bCs/>
          <w:color w:val="000000"/>
        </w:rPr>
        <w:t>H</w:t>
      </w:r>
      <w:r w:rsidRPr="00FB6117">
        <w:rPr>
          <w:rFonts w:cstheme="minorHAnsi"/>
          <w:b/>
          <w:bCs/>
          <w:i/>
          <w:iCs/>
          <w:color w:val="000000"/>
        </w:rPr>
        <w:t>m</w:t>
      </w:r>
      <w:proofErr w:type="spellEnd"/>
      <w:r w:rsidRPr="00FB6117">
        <w:rPr>
          <w:rFonts w:cstheme="minorHAnsi"/>
          <w:b/>
          <w:bCs/>
          <w:color w:val="000000"/>
          <w:sz w:val="19"/>
          <w:szCs w:val="19"/>
          <w:vertAlign w:val="superscript"/>
        </w:rPr>
        <w:t>+•</w:t>
      </w:r>
    </w:p>
    <w:tbl>
      <w:tblPr>
        <w:tblStyle w:val="TableGrid"/>
        <w:tblW w:w="0" w:type="auto"/>
        <w:tblLook w:val="04A0" w:firstRow="1" w:lastRow="0" w:firstColumn="1" w:lastColumn="0" w:noHBand="0" w:noVBand="1"/>
      </w:tblPr>
      <w:tblGrid>
        <w:gridCol w:w="845"/>
        <w:gridCol w:w="610"/>
        <w:gridCol w:w="610"/>
        <w:gridCol w:w="714"/>
        <w:gridCol w:w="1119"/>
      </w:tblGrid>
      <w:tr w:rsidR="006A4463" w:rsidRPr="00FB6117" w14:paraId="4EDB1AC2" w14:textId="77777777" w:rsidTr="00A858B9">
        <w:tc>
          <w:tcPr>
            <w:tcW w:w="0" w:type="auto"/>
            <w:noWrap/>
            <w:hideMark/>
          </w:tcPr>
          <w:p w14:paraId="662B6AB3" w14:textId="77777777" w:rsidR="006A4463" w:rsidRPr="00FB6117" w:rsidRDefault="006A4463" w:rsidP="00A858B9">
            <w:pPr>
              <w:pStyle w:val="NoSpacing"/>
            </w:pPr>
            <w:r w:rsidRPr="00FB6117">
              <w:t> </w:t>
            </w:r>
          </w:p>
        </w:tc>
        <w:tc>
          <w:tcPr>
            <w:tcW w:w="0" w:type="auto"/>
            <w:noWrap/>
            <w:hideMark/>
          </w:tcPr>
          <w:p w14:paraId="2AA95502" w14:textId="77777777" w:rsidR="006A4463" w:rsidRPr="00FB6117" w:rsidRDefault="006A4463" w:rsidP="00A858B9">
            <w:pPr>
              <w:pStyle w:val="NoSpacing"/>
            </w:pPr>
            <w:r w:rsidRPr="00FB6117">
              <w:rPr>
                <w:i/>
                <w:iCs/>
              </w:rPr>
              <w:t>E</w:t>
            </w:r>
            <w:r w:rsidRPr="00FB6117">
              <w:rPr>
                <w:sz w:val="19"/>
                <w:szCs w:val="19"/>
                <w:vertAlign w:val="subscript"/>
              </w:rPr>
              <w:t>ox1</w:t>
            </w:r>
          </w:p>
        </w:tc>
        <w:tc>
          <w:tcPr>
            <w:tcW w:w="0" w:type="auto"/>
            <w:noWrap/>
            <w:hideMark/>
          </w:tcPr>
          <w:p w14:paraId="3D2EEA7E" w14:textId="77777777" w:rsidR="006A4463" w:rsidRPr="00FB6117" w:rsidRDefault="006A4463" w:rsidP="00A858B9">
            <w:pPr>
              <w:pStyle w:val="NoSpacing"/>
            </w:pPr>
            <w:r w:rsidRPr="00FB6117">
              <w:rPr>
                <w:i/>
                <w:iCs/>
              </w:rPr>
              <w:t>E</w:t>
            </w:r>
            <w:r w:rsidRPr="00FB6117">
              <w:rPr>
                <w:sz w:val="19"/>
                <w:szCs w:val="19"/>
                <w:vertAlign w:val="subscript"/>
              </w:rPr>
              <w:t>ox2</w:t>
            </w:r>
          </w:p>
        </w:tc>
        <w:tc>
          <w:tcPr>
            <w:tcW w:w="0" w:type="auto"/>
            <w:noWrap/>
            <w:hideMark/>
          </w:tcPr>
          <w:p w14:paraId="4BE6C987" w14:textId="77777777" w:rsidR="006A4463" w:rsidRPr="00FB6117" w:rsidRDefault="006A4463" w:rsidP="00A858B9">
            <w:pPr>
              <w:pStyle w:val="NoSpacing"/>
            </w:pPr>
            <w:r w:rsidRPr="00FB6117">
              <w:t>λ, nm</w:t>
            </w:r>
          </w:p>
        </w:tc>
        <w:tc>
          <w:tcPr>
            <w:tcW w:w="0" w:type="auto"/>
            <w:noWrap/>
            <w:hideMark/>
          </w:tcPr>
          <w:p w14:paraId="6FCE0D24" w14:textId="77777777" w:rsidR="006A4463" w:rsidRPr="00FB6117" w:rsidRDefault="006A4463" w:rsidP="00A858B9">
            <w:pPr>
              <w:pStyle w:val="NoSpacing"/>
            </w:pPr>
            <w:r w:rsidRPr="00FB6117">
              <w:t>ε, M</w:t>
            </w:r>
            <w:r w:rsidRPr="00FB6117">
              <w:rPr>
                <w:sz w:val="19"/>
                <w:szCs w:val="19"/>
                <w:vertAlign w:val="superscript"/>
              </w:rPr>
              <w:t>–1</w:t>
            </w:r>
            <w:r w:rsidRPr="00FB6117">
              <w:t>cm</w:t>
            </w:r>
            <w:r w:rsidRPr="00FB6117">
              <w:rPr>
                <w:sz w:val="19"/>
                <w:szCs w:val="19"/>
                <w:vertAlign w:val="superscript"/>
              </w:rPr>
              <w:t>–1</w:t>
            </w:r>
          </w:p>
        </w:tc>
      </w:tr>
      <w:tr w:rsidR="006A4463" w:rsidRPr="00FB6117" w14:paraId="6A6C3604" w14:textId="77777777" w:rsidTr="00A858B9">
        <w:tc>
          <w:tcPr>
            <w:tcW w:w="0" w:type="auto"/>
            <w:noWrap/>
            <w:hideMark/>
          </w:tcPr>
          <w:p w14:paraId="469E67E8" w14:textId="77777777" w:rsidR="006A4463" w:rsidRPr="00FB6117" w:rsidRDefault="006A4463" w:rsidP="00A858B9">
            <w:pPr>
              <w:pStyle w:val="NoSpacing"/>
              <w:rPr>
                <w:b/>
                <w:bCs/>
              </w:rPr>
            </w:pPr>
            <w:r w:rsidRPr="00FB6117">
              <w:rPr>
                <w:b/>
                <w:bCs/>
                <w:sz w:val="19"/>
                <w:szCs w:val="19"/>
                <w:vertAlign w:val="superscript"/>
              </w:rPr>
              <w:t>Me</w:t>
            </w:r>
            <w:r w:rsidRPr="00FB6117">
              <w:rPr>
                <w:b/>
                <w:bCs/>
              </w:rPr>
              <w:t>F1</w:t>
            </w:r>
          </w:p>
        </w:tc>
        <w:tc>
          <w:tcPr>
            <w:tcW w:w="0" w:type="auto"/>
            <w:noWrap/>
            <w:hideMark/>
          </w:tcPr>
          <w:p w14:paraId="46050A8B" w14:textId="77777777" w:rsidR="006A4463" w:rsidRPr="00FB6117" w:rsidRDefault="006A4463" w:rsidP="00A858B9">
            <w:pPr>
              <w:pStyle w:val="NoSpacing"/>
              <w:rPr>
                <w:b/>
                <w:bCs/>
              </w:rPr>
            </w:pPr>
            <w:r w:rsidRPr="00FB6117">
              <w:rPr>
                <w:b/>
                <w:bCs/>
              </w:rPr>
              <w:t>1.02</w:t>
            </w:r>
          </w:p>
        </w:tc>
        <w:tc>
          <w:tcPr>
            <w:tcW w:w="0" w:type="auto"/>
            <w:noWrap/>
            <w:hideMark/>
          </w:tcPr>
          <w:p w14:paraId="4A72597A" w14:textId="77777777" w:rsidR="006A4463" w:rsidRPr="00FB6117" w:rsidRDefault="006A4463" w:rsidP="00A858B9">
            <w:pPr>
              <w:pStyle w:val="NoSpacing"/>
              <w:rPr>
                <w:b/>
                <w:bCs/>
              </w:rPr>
            </w:pPr>
            <w:r w:rsidRPr="00FB6117">
              <w:rPr>
                <w:b/>
                <w:bCs/>
              </w:rPr>
              <w:t>–</w:t>
            </w:r>
          </w:p>
        </w:tc>
        <w:tc>
          <w:tcPr>
            <w:tcW w:w="0" w:type="auto"/>
            <w:noWrap/>
            <w:hideMark/>
          </w:tcPr>
          <w:p w14:paraId="1FDF7523" w14:textId="77777777" w:rsidR="006A4463" w:rsidRPr="00FB6117" w:rsidRDefault="006A4463" w:rsidP="00A858B9">
            <w:pPr>
              <w:pStyle w:val="NoSpacing"/>
              <w:rPr>
                <w:b/>
                <w:bCs/>
              </w:rPr>
            </w:pPr>
            <w:r w:rsidRPr="00FB6117">
              <w:rPr>
                <w:b/>
                <w:bCs/>
              </w:rPr>
              <w:t>655</w:t>
            </w:r>
          </w:p>
        </w:tc>
        <w:tc>
          <w:tcPr>
            <w:tcW w:w="0" w:type="auto"/>
            <w:noWrap/>
            <w:hideMark/>
          </w:tcPr>
          <w:p w14:paraId="5A9D950F" w14:textId="77777777" w:rsidR="006A4463" w:rsidRPr="00FB6117" w:rsidRDefault="006A4463" w:rsidP="00A858B9">
            <w:pPr>
              <w:pStyle w:val="NoSpacing"/>
              <w:rPr>
                <w:b/>
                <w:bCs/>
              </w:rPr>
            </w:pPr>
            <w:r w:rsidRPr="00FB6117">
              <w:rPr>
                <w:b/>
                <w:bCs/>
              </w:rPr>
              <w:t>–</w:t>
            </w:r>
          </w:p>
        </w:tc>
      </w:tr>
      <w:tr w:rsidR="006A4463" w:rsidRPr="00FB6117" w14:paraId="589410BE" w14:textId="77777777" w:rsidTr="00A858B9">
        <w:tc>
          <w:tcPr>
            <w:tcW w:w="0" w:type="auto"/>
            <w:noWrap/>
            <w:hideMark/>
          </w:tcPr>
          <w:p w14:paraId="546121ED" w14:textId="77777777" w:rsidR="006A4463" w:rsidRPr="00FB6117" w:rsidRDefault="006A4463" w:rsidP="00A858B9">
            <w:pPr>
              <w:pStyle w:val="NoSpacing"/>
              <w:rPr>
                <w:b/>
                <w:bCs/>
              </w:rPr>
            </w:pPr>
            <w:r w:rsidRPr="00FB6117">
              <w:rPr>
                <w:b/>
                <w:bCs/>
                <w:sz w:val="19"/>
                <w:szCs w:val="19"/>
                <w:vertAlign w:val="superscript"/>
              </w:rPr>
              <w:t>Me</w:t>
            </w:r>
            <w:r w:rsidRPr="00FB6117">
              <w:rPr>
                <w:b/>
                <w:bCs/>
              </w:rPr>
              <w:t>F1H2</w:t>
            </w:r>
          </w:p>
        </w:tc>
        <w:tc>
          <w:tcPr>
            <w:tcW w:w="0" w:type="auto"/>
            <w:noWrap/>
            <w:hideMark/>
          </w:tcPr>
          <w:p w14:paraId="2D5F5F36" w14:textId="77777777" w:rsidR="006A4463" w:rsidRPr="00FB6117" w:rsidRDefault="006A4463" w:rsidP="00A858B9">
            <w:pPr>
              <w:pStyle w:val="NoSpacing"/>
              <w:rPr>
                <w:b/>
                <w:bCs/>
              </w:rPr>
            </w:pPr>
            <w:r w:rsidRPr="00FB6117">
              <w:rPr>
                <w:b/>
                <w:bCs/>
              </w:rPr>
              <w:t>1.02</w:t>
            </w:r>
          </w:p>
        </w:tc>
        <w:tc>
          <w:tcPr>
            <w:tcW w:w="0" w:type="auto"/>
            <w:noWrap/>
            <w:hideMark/>
          </w:tcPr>
          <w:p w14:paraId="3ED4537D" w14:textId="77777777" w:rsidR="006A4463" w:rsidRPr="00FB6117" w:rsidRDefault="006A4463" w:rsidP="00A858B9">
            <w:pPr>
              <w:pStyle w:val="NoSpacing"/>
              <w:rPr>
                <w:b/>
                <w:bCs/>
              </w:rPr>
            </w:pPr>
            <w:r w:rsidRPr="00FB6117">
              <w:rPr>
                <w:b/>
                <w:bCs/>
              </w:rPr>
              <w:t>–</w:t>
            </w:r>
          </w:p>
        </w:tc>
        <w:tc>
          <w:tcPr>
            <w:tcW w:w="0" w:type="auto"/>
            <w:noWrap/>
            <w:hideMark/>
          </w:tcPr>
          <w:p w14:paraId="7293B714" w14:textId="77777777" w:rsidR="006A4463" w:rsidRPr="00FB6117" w:rsidRDefault="006A4463" w:rsidP="00A858B9">
            <w:pPr>
              <w:pStyle w:val="NoSpacing"/>
              <w:rPr>
                <w:b/>
                <w:bCs/>
              </w:rPr>
            </w:pPr>
            <w:r w:rsidRPr="00FB6117">
              <w:rPr>
                <w:b/>
                <w:bCs/>
              </w:rPr>
              <w:t>655</w:t>
            </w:r>
          </w:p>
        </w:tc>
        <w:tc>
          <w:tcPr>
            <w:tcW w:w="0" w:type="auto"/>
            <w:noWrap/>
            <w:hideMark/>
          </w:tcPr>
          <w:p w14:paraId="27E35DD9" w14:textId="77777777" w:rsidR="006A4463" w:rsidRPr="00FB6117" w:rsidRDefault="006A4463" w:rsidP="00A858B9">
            <w:pPr>
              <w:pStyle w:val="NoSpacing"/>
              <w:rPr>
                <w:b/>
                <w:bCs/>
              </w:rPr>
            </w:pPr>
            <w:r w:rsidRPr="00FB6117">
              <w:rPr>
                <w:b/>
                <w:bCs/>
              </w:rPr>
              <w:t>–</w:t>
            </w:r>
          </w:p>
        </w:tc>
      </w:tr>
      <w:tr w:rsidR="006A4463" w:rsidRPr="00FB6117" w14:paraId="4014F8C7" w14:textId="77777777" w:rsidTr="00A858B9">
        <w:tc>
          <w:tcPr>
            <w:tcW w:w="0" w:type="auto"/>
            <w:noWrap/>
            <w:hideMark/>
          </w:tcPr>
          <w:p w14:paraId="43532ABB" w14:textId="77777777" w:rsidR="006A4463" w:rsidRPr="00FB6117" w:rsidRDefault="006A4463" w:rsidP="00A858B9">
            <w:pPr>
              <w:pStyle w:val="NoSpacing"/>
              <w:rPr>
                <w:b/>
                <w:bCs/>
              </w:rPr>
            </w:pPr>
            <w:r w:rsidRPr="00FB6117">
              <w:rPr>
                <w:b/>
                <w:bCs/>
                <w:sz w:val="19"/>
                <w:szCs w:val="19"/>
                <w:vertAlign w:val="superscript"/>
              </w:rPr>
              <w:t>Me</w:t>
            </w:r>
            <w:r w:rsidRPr="00FB6117">
              <w:rPr>
                <w:b/>
                <w:bCs/>
              </w:rPr>
              <w:t>F2</w:t>
            </w:r>
          </w:p>
        </w:tc>
        <w:tc>
          <w:tcPr>
            <w:tcW w:w="0" w:type="auto"/>
            <w:noWrap/>
            <w:hideMark/>
          </w:tcPr>
          <w:p w14:paraId="689B1C60" w14:textId="77777777" w:rsidR="006A4463" w:rsidRPr="00FB6117" w:rsidRDefault="006A4463" w:rsidP="00A858B9">
            <w:pPr>
              <w:pStyle w:val="NoSpacing"/>
              <w:rPr>
                <w:b/>
                <w:bCs/>
              </w:rPr>
            </w:pPr>
            <w:r w:rsidRPr="00FB6117">
              <w:rPr>
                <w:b/>
                <w:bCs/>
              </w:rPr>
              <w:t>0.77</w:t>
            </w:r>
          </w:p>
        </w:tc>
        <w:tc>
          <w:tcPr>
            <w:tcW w:w="0" w:type="auto"/>
            <w:noWrap/>
            <w:hideMark/>
          </w:tcPr>
          <w:p w14:paraId="219C83EA" w14:textId="77777777" w:rsidR="006A4463" w:rsidRPr="00FB6117" w:rsidRDefault="006A4463" w:rsidP="00A858B9">
            <w:pPr>
              <w:pStyle w:val="NoSpacing"/>
              <w:rPr>
                <w:b/>
                <w:bCs/>
              </w:rPr>
            </w:pPr>
            <w:r w:rsidRPr="00FB6117">
              <w:rPr>
                <w:b/>
                <w:bCs/>
              </w:rPr>
              <w:t>1.00</w:t>
            </w:r>
          </w:p>
        </w:tc>
        <w:tc>
          <w:tcPr>
            <w:tcW w:w="0" w:type="auto"/>
            <w:noWrap/>
            <w:hideMark/>
          </w:tcPr>
          <w:p w14:paraId="0C7D7736" w14:textId="77777777" w:rsidR="006A4463" w:rsidRPr="00FB6117" w:rsidRDefault="006A4463" w:rsidP="00A858B9">
            <w:pPr>
              <w:pStyle w:val="NoSpacing"/>
              <w:rPr>
                <w:b/>
                <w:bCs/>
              </w:rPr>
            </w:pPr>
            <w:r w:rsidRPr="00FB6117">
              <w:rPr>
                <w:b/>
                <w:bCs/>
              </w:rPr>
              <w:t>1455</w:t>
            </w:r>
          </w:p>
        </w:tc>
        <w:tc>
          <w:tcPr>
            <w:tcW w:w="0" w:type="auto"/>
            <w:noWrap/>
            <w:hideMark/>
          </w:tcPr>
          <w:p w14:paraId="445305DE" w14:textId="77777777" w:rsidR="006A4463" w:rsidRPr="00FB6117" w:rsidRDefault="006A4463" w:rsidP="00A858B9">
            <w:pPr>
              <w:pStyle w:val="NoSpacing"/>
              <w:rPr>
                <w:b/>
                <w:bCs/>
              </w:rPr>
            </w:pPr>
            <w:r w:rsidRPr="00FB6117">
              <w:rPr>
                <w:b/>
                <w:bCs/>
              </w:rPr>
              <w:t>5134</w:t>
            </w:r>
          </w:p>
        </w:tc>
      </w:tr>
      <w:tr w:rsidR="006A4463" w:rsidRPr="00FB6117" w14:paraId="19BE5EE3" w14:textId="77777777" w:rsidTr="00A858B9">
        <w:tc>
          <w:tcPr>
            <w:tcW w:w="0" w:type="auto"/>
            <w:noWrap/>
            <w:hideMark/>
          </w:tcPr>
          <w:p w14:paraId="7F98D00B" w14:textId="77777777" w:rsidR="006A4463" w:rsidRPr="00FB6117" w:rsidRDefault="006A4463" w:rsidP="00A858B9">
            <w:pPr>
              <w:pStyle w:val="NoSpacing"/>
              <w:rPr>
                <w:b/>
                <w:bCs/>
              </w:rPr>
            </w:pPr>
            <w:r w:rsidRPr="00FB6117">
              <w:rPr>
                <w:b/>
                <w:bCs/>
                <w:sz w:val="19"/>
                <w:szCs w:val="19"/>
                <w:vertAlign w:val="superscript"/>
              </w:rPr>
              <w:t>Me</w:t>
            </w:r>
            <w:r w:rsidRPr="00FB6117">
              <w:rPr>
                <w:b/>
                <w:bCs/>
              </w:rPr>
              <w:t>F2H</w:t>
            </w:r>
          </w:p>
        </w:tc>
        <w:tc>
          <w:tcPr>
            <w:tcW w:w="0" w:type="auto"/>
            <w:noWrap/>
            <w:hideMark/>
          </w:tcPr>
          <w:p w14:paraId="24722976" w14:textId="77777777" w:rsidR="006A4463" w:rsidRPr="00FB6117" w:rsidRDefault="006A4463" w:rsidP="00A858B9">
            <w:pPr>
              <w:pStyle w:val="NoSpacing"/>
              <w:rPr>
                <w:b/>
                <w:bCs/>
              </w:rPr>
            </w:pPr>
            <w:r w:rsidRPr="00FB6117">
              <w:rPr>
                <w:b/>
                <w:bCs/>
              </w:rPr>
              <w:t>0.88</w:t>
            </w:r>
          </w:p>
        </w:tc>
        <w:tc>
          <w:tcPr>
            <w:tcW w:w="0" w:type="auto"/>
            <w:noWrap/>
            <w:hideMark/>
          </w:tcPr>
          <w:p w14:paraId="4AAD6A42" w14:textId="77777777" w:rsidR="006A4463" w:rsidRPr="00FB6117" w:rsidRDefault="006A4463" w:rsidP="00A858B9">
            <w:pPr>
              <w:pStyle w:val="NoSpacing"/>
              <w:rPr>
                <w:b/>
                <w:bCs/>
              </w:rPr>
            </w:pPr>
            <w:r w:rsidRPr="00FB6117">
              <w:rPr>
                <w:b/>
                <w:bCs/>
              </w:rPr>
              <w:t>1.00</w:t>
            </w:r>
          </w:p>
        </w:tc>
        <w:tc>
          <w:tcPr>
            <w:tcW w:w="0" w:type="auto"/>
            <w:noWrap/>
            <w:hideMark/>
          </w:tcPr>
          <w:p w14:paraId="79D2505F" w14:textId="77777777" w:rsidR="006A4463" w:rsidRPr="00FB6117" w:rsidRDefault="006A4463" w:rsidP="00A858B9">
            <w:pPr>
              <w:pStyle w:val="NoSpacing"/>
              <w:rPr>
                <w:b/>
                <w:bCs/>
              </w:rPr>
            </w:pPr>
            <w:r w:rsidRPr="00FB6117">
              <w:rPr>
                <w:b/>
                <w:bCs/>
              </w:rPr>
              <w:t>1454</w:t>
            </w:r>
          </w:p>
        </w:tc>
        <w:tc>
          <w:tcPr>
            <w:tcW w:w="0" w:type="auto"/>
            <w:noWrap/>
            <w:hideMark/>
          </w:tcPr>
          <w:p w14:paraId="14624A05" w14:textId="77777777" w:rsidR="006A4463" w:rsidRPr="00FB6117" w:rsidRDefault="006A4463" w:rsidP="00A858B9">
            <w:pPr>
              <w:pStyle w:val="NoSpacing"/>
              <w:rPr>
                <w:b/>
                <w:bCs/>
              </w:rPr>
            </w:pPr>
            <w:r w:rsidRPr="00FB6117">
              <w:rPr>
                <w:b/>
                <w:bCs/>
              </w:rPr>
              <w:t>4839</w:t>
            </w:r>
          </w:p>
        </w:tc>
      </w:tr>
      <w:tr w:rsidR="006A4463" w:rsidRPr="00FB6117" w14:paraId="730D6BCD" w14:textId="77777777" w:rsidTr="00A858B9">
        <w:tc>
          <w:tcPr>
            <w:tcW w:w="0" w:type="auto"/>
            <w:noWrap/>
            <w:hideMark/>
          </w:tcPr>
          <w:p w14:paraId="374ADF5D" w14:textId="77777777" w:rsidR="006A4463" w:rsidRPr="00FB6117" w:rsidRDefault="006A4463" w:rsidP="00A858B9">
            <w:pPr>
              <w:pStyle w:val="NoSpacing"/>
              <w:rPr>
                <w:b/>
                <w:bCs/>
              </w:rPr>
            </w:pPr>
            <w:r w:rsidRPr="00FB6117">
              <w:rPr>
                <w:b/>
                <w:bCs/>
                <w:sz w:val="19"/>
                <w:szCs w:val="19"/>
                <w:vertAlign w:val="superscript"/>
              </w:rPr>
              <w:t>Me</w:t>
            </w:r>
            <w:r w:rsidRPr="00FB6117">
              <w:rPr>
                <w:b/>
                <w:bCs/>
              </w:rPr>
              <w:t>F2H2</w:t>
            </w:r>
          </w:p>
        </w:tc>
        <w:tc>
          <w:tcPr>
            <w:tcW w:w="0" w:type="auto"/>
            <w:noWrap/>
            <w:hideMark/>
          </w:tcPr>
          <w:p w14:paraId="4E67D5C4" w14:textId="77777777" w:rsidR="006A4463" w:rsidRPr="00FB6117" w:rsidRDefault="006A4463" w:rsidP="00A858B9">
            <w:pPr>
              <w:pStyle w:val="NoSpacing"/>
              <w:rPr>
                <w:b/>
                <w:bCs/>
              </w:rPr>
            </w:pPr>
            <w:r w:rsidRPr="00FB6117">
              <w:rPr>
                <w:b/>
                <w:bCs/>
              </w:rPr>
              <w:t>0.89</w:t>
            </w:r>
          </w:p>
        </w:tc>
        <w:tc>
          <w:tcPr>
            <w:tcW w:w="0" w:type="auto"/>
            <w:noWrap/>
            <w:hideMark/>
          </w:tcPr>
          <w:p w14:paraId="00809806" w14:textId="77777777" w:rsidR="006A4463" w:rsidRPr="00FB6117" w:rsidRDefault="006A4463" w:rsidP="00A858B9">
            <w:pPr>
              <w:pStyle w:val="NoSpacing"/>
              <w:rPr>
                <w:b/>
                <w:bCs/>
              </w:rPr>
            </w:pPr>
            <w:r w:rsidRPr="00FB6117">
              <w:rPr>
                <w:b/>
                <w:bCs/>
              </w:rPr>
              <w:t>1.00</w:t>
            </w:r>
          </w:p>
        </w:tc>
        <w:tc>
          <w:tcPr>
            <w:tcW w:w="0" w:type="auto"/>
            <w:noWrap/>
            <w:hideMark/>
          </w:tcPr>
          <w:p w14:paraId="6054CD28" w14:textId="77777777" w:rsidR="006A4463" w:rsidRPr="00FB6117" w:rsidRDefault="006A4463" w:rsidP="00A858B9">
            <w:pPr>
              <w:pStyle w:val="NoSpacing"/>
              <w:rPr>
                <w:b/>
                <w:bCs/>
              </w:rPr>
            </w:pPr>
            <w:r w:rsidRPr="00FB6117">
              <w:rPr>
                <w:b/>
                <w:bCs/>
              </w:rPr>
              <w:t>1494</w:t>
            </w:r>
          </w:p>
        </w:tc>
        <w:tc>
          <w:tcPr>
            <w:tcW w:w="0" w:type="auto"/>
            <w:noWrap/>
            <w:hideMark/>
          </w:tcPr>
          <w:p w14:paraId="304F7377" w14:textId="77777777" w:rsidR="006A4463" w:rsidRPr="00FB6117" w:rsidRDefault="006A4463" w:rsidP="00A858B9">
            <w:pPr>
              <w:pStyle w:val="NoSpacing"/>
              <w:rPr>
                <w:b/>
                <w:bCs/>
              </w:rPr>
            </w:pPr>
            <w:r w:rsidRPr="00FB6117">
              <w:rPr>
                <w:b/>
                <w:bCs/>
              </w:rPr>
              <w:t>4000</w:t>
            </w:r>
          </w:p>
        </w:tc>
      </w:tr>
      <w:tr w:rsidR="006A4463" w:rsidRPr="00FB6117" w14:paraId="2FF51215" w14:textId="77777777" w:rsidTr="00A858B9">
        <w:tc>
          <w:tcPr>
            <w:tcW w:w="0" w:type="auto"/>
            <w:noWrap/>
            <w:hideMark/>
          </w:tcPr>
          <w:p w14:paraId="64ED93ED" w14:textId="77777777" w:rsidR="006A4463" w:rsidRPr="00FB6117" w:rsidRDefault="006A4463" w:rsidP="00A858B9">
            <w:pPr>
              <w:pStyle w:val="NoSpacing"/>
              <w:rPr>
                <w:b/>
                <w:bCs/>
              </w:rPr>
            </w:pPr>
            <w:r w:rsidRPr="00FB6117">
              <w:rPr>
                <w:b/>
                <w:bCs/>
                <w:sz w:val="19"/>
                <w:szCs w:val="19"/>
                <w:vertAlign w:val="superscript"/>
              </w:rPr>
              <w:t>Me</w:t>
            </w:r>
            <w:r w:rsidRPr="00FB6117">
              <w:rPr>
                <w:b/>
                <w:bCs/>
              </w:rPr>
              <w:t>F3</w:t>
            </w:r>
          </w:p>
        </w:tc>
        <w:tc>
          <w:tcPr>
            <w:tcW w:w="0" w:type="auto"/>
            <w:noWrap/>
            <w:hideMark/>
          </w:tcPr>
          <w:p w14:paraId="0950E010" w14:textId="77777777" w:rsidR="006A4463" w:rsidRPr="00FB6117" w:rsidRDefault="006A4463" w:rsidP="00A858B9">
            <w:pPr>
              <w:pStyle w:val="NoSpacing"/>
              <w:rPr>
                <w:b/>
                <w:bCs/>
              </w:rPr>
            </w:pPr>
            <w:r w:rsidRPr="00FB6117">
              <w:rPr>
                <w:b/>
                <w:bCs/>
              </w:rPr>
              <w:t>0.66</w:t>
            </w:r>
          </w:p>
        </w:tc>
        <w:tc>
          <w:tcPr>
            <w:tcW w:w="0" w:type="auto"/>
            <w:noWrap/>
            <w:hideMark/>
          </w:tcPr>
          <w:p w14:paraId="7EB08E0A" w14:textId="77777777" w:rsidR="006A4463" w:rsidRPr="00FB6117" w:rsidRDefault="006A4463" w:rsidP="00A858B9">
            <w:pPr>
              <w:pStyle w:val="NoSpacing"/>
              <w:rPr>
                <w:b/>
                <w:bCs/>
              </w:rPr>
            </w:pPr>
            <w:r w:rsidRPr="00FB6117">
              <w:rPr>
                <w:b/>
                <w:bCs/>
              </w:rPr>
              <w:t>0.86</w:t>
            </w:r>
          </w:p>
        </w:tc>
        <w:tc>
          <w:tcPr>
            <w:tcW w:w="0" w:type="auto"/>
            <w:noWrap/>
            <w:hideMark/>
          </w:tcPr>
          <w:p w14:paraId="564619BB" w14:textId="77777777" w:rsidR="006A4463" w:rsidRPr="00FB6117" w:rsidRDefault="006A4463" w:rsidP="00A858B9">
            <w:pPr>
              <w:pStyle w:val="NoSpacing"/>
              <w:rPr>
                <w:b/>
                <w:bCs/>
              </w:rPr>
            </w:pPr>
            <w:r w:rsidRPr="00FB6117">
              <w:rPr>
                <w:b/>
                <w:bCs/>
              </w:rPr>
              <w:t>1605</w:t>
            </w:r>
          </w:p>
        </w:tc>
        <w:tc>
          <w:tcPr>
            <w:tcW w:w="0" w:type="auto"/>
            <w:noWrap/>
            <w:hideMark/>
          </w:tcPr>
          <w:p w14:paraId="5A55FDC3" w14:textId="77777777" w:rsidR="006A4463" w:rsidRPr="00FB6117" w:rsidRDefault="006A4463" w:rsidP="00A858B9">
            <w:pPr>
              <w:pStyle w:val="NoSpacing"/>
              <w:rPr>
                <w:b/>
                <w:bCs/>
              </w:rPr>
            </w:pPr>
            <w:r w:rsidRPr="00FB6117">
              <w:rPr>
                <w:b/>
                <w:bCs/>
              </w:rPr>
              <w:t>4040</w:t>
            </w:r>
          </w:p>
        </w:tc>
      </w:tr>
      <w:tr w:rsidR="006A4463" w:rsidRPr="00FB6117" w14:paraId="11DF6A6C" w14:textId="77777777" w:rsidTr="00A858B9">
        <w:tc>
          <w:tcPr>
            <w:tcW w:w="0" w:type="auto"/>
            <w:noWrap/>
            <w:hideMark/>
          </w:tcPr>
          <w:p w14:paraId="67C38D36" w14:textId="77777777" w:rsidR="006A4463" w:rsidRPr="00FB6117" w:rsidRDefault="006A4463" w:rsidP="00A858B9">
            <w:pPr>
              <w:pStyle w:val="NoSpacing"/>
              <w:rPr>
                <w:b/>
                <w:bCs/>
              </w:rPr>
            </w:pPr>
            <w:r w:rsidRPr="00FB6117">
              <w:rPr>
                <w:b/>
                <w:bCs/>
                <w:sz w:val="19"/>
                <w:szCs w:val="19"/>
                <w:vertAlign w:val="superscript"/>
              </w:rPr>
              <w:t>Me</w:t>
            </w:r>
            <w:r w:rsidRPr="00FB6117">
              <w:rPr>
                <w:b/>
                <w:bCs/>
              </w:rPr>
              <w:t>F3H</w:t>
            </w:r>
          </w:p>
        </w:tc>
        <w:tc>
          <w:tcPr>
            <w:tcW w:w="0" w:type="auto"/>
            <w:noWrap/>
            <w:hideMark/>
          </w:tcPr>
          <w:p w14:paraId="540D4BCC" w14:textId="77777777" w:rsidR="006A4463" w:rsidRPr="00FB6117" w:rsidRDefault="006A4463" w:rsidP="00A858B9">
            <w:pPr>
              <w:pStyle w:val="NoSpacing"/>
              <w:rPr>
                <w:b/>
                <w:bCs/>
              </w:rPr>
            </w:pPr>
            <w:r w:rsidRPr="00FB6117">
              <w:rPr>
                <w:b/>
                <w:bCs/>
              </w:rPr>
              <w:t>0.78</w:t>
            </w:r>
          </w:p>
        </w:tc>
        <w:tc>
          <w:tcPr>
            <w:tcW w:w="0" w:type="auto"/>
            <w:noWrap/>
            <w:hideMark/>
          </w:tcPr>
          <w:p w14:paraId="1D21C2A1" w14:textId="77777777" w:rsidR="006A4463" w:rsidRPr="00FB6117" w:rsidRDefault="006A4463" w:rsidP="00A858B9">
            <w:pPr>
              <w:pStyle w:val="NoSpacing"/>
              <w:rPr>
                <w:b/>
                <w:bCs/>
              </w:rPr>
            </w:pPr>
            <w:r w:rsidRPr="00FB6117">
              <w:rPr>
                <w:b/>
                <w:bCs/>
              </w:rPr>
              <w:t>0.87</w:t>
            </w:r>
          </w:p>
        </w:tc>
        <w:tc>
          <w:tcPr>
            <w:tcW w:w="0" w:type="auto"/>
            <w:noWrap/>
            <w:hideMark/>
          </w:tcPr>
          <w:p w14:paraId="33345515" w14:textId="77777777" w:rsidR="006A4463" w:rsidRPr="00FB6117" w:rsidRDefault="006A4463" w:rsidP="00A858B9">
            <w:pPr>
              <w:pStyle w:val="NoSpacing"/>
              <w:rPr>
                <w:b/>
                <w:bCs/>
              </w:rPr>
            </w:pPr>
            <w:r w:rsidRPr="00FB6117">
              <w:rPr>
                <w:b/>
                <w:bCs/>
              </w:rPr>
              <w:t>1528</w:t>
            </w:r>
          </w:p>
        </w:tc>
        <w:tc>
          <w:tcPr>
            <w:tcW w:w="0" w:type="auto"/>
            <w:noWrap/>
            <w:hideMark/>
          </w:tcPr>
          <w:p w14:paraId="79B0E21D" w14:textId="77777777" w:rsidR="006A4463" w:rsidRPr="00FB6117" w:rsidRDefault="006A4463" w:rsidP="00A858B9">
            <w:pPr>
              <w:pStyle w:val="NoSpacing"/>
              <w:rPr>
                <w:b/>
                <w:bCs/>
              </w:rPr>
            </w:pPr>
            <w:r w:rsidRPr="00FB6117">
              <w:rPr>
                <w:b/>
                <w:bCs/>
              </w:rPr>
              <w:t>3732</w:t>
            </w:r>
          </w:p>
        </w:tc>
      </w:tr>
      <w:tr w:rsidR="006A4463" w:rsidRPr="00FB6117" w14:paraId="52107B8F" w14:textId="77777777" w:rsidTr="00A858B9">
        <w:tc>
          <w:tcPr>
            <w:tcW w:w="0" w:type="auto"/>
            <w:noWrap/>
            <w:hideMark/>
          </w:tcPr>
          <w:p w14:paraId="43027CB0" w14:textId="77777777" w:rsidR="006A4463" w:rsidRPr="00FB6117" w:rsidRDefault="006A4463" w:rsidP="00A858B9">
            <w:pPr>
              <w:pStyle w:val="NoSpacing"/>
              <w:rPr>
                <w:b/>
                <w:bCs/>
              </w:rPr>
            </w:pPr>
            <w:r w:rsidRPr="00FB6117">
              <w:rPr>
                <w:b/>
                <w:bCs/>
                <w:sz w:val="19"/>
                <w:szCs w:val="19"/>
                <w:vertAlign w:val="superscript"/>
              </w:rPr>
              <w:t>Me</w:t>
            </w:r>
            <w:r w:rsidRPr="00FB6117">
              <w:rPr>
                <w:b/>
                <w:bCs/>
              </w:rPr>
              <w:t>F3H2</w:t>
            </w:r>
          </w:p>
        </w:tc>
        <w:tc>
          <w:tcPr>
            <w:tcW w:w="0" w:type="auto"/>
            <w:noWrap/>
            <w:hideMark/>
          </w:tcPr>
          <w:p w14:paraId="51764267" w14:textId="77777777" w:rsidR="006A4463" w:rsidRPr="00FB6117" w:rsidRDefault="006A4463" w:rsidP="00A858B9">
            <w:pPr>
              <w:pStyle w:val="NoSpacing"/>
              <w:rPr>
                <w:b/>
                <w:bCs/>
              </w:rPr>
            </w:pPr>
            <w:r w:rsidRPr="00FB6117">
              <w:rPr>
                <w:b/>
                <w:bCs/>
              </w:rPr>
              <w:t>0.89</w:t>
            </w:r>
          </w:p>
        </w:tc>
        <w:tc>
          <w:tcPr>
            <w:tcW w:w="0" w:type="auto"/>
            <w:noWrap/>
            <w:hideMark/>
          </w:tcPr>
          <w:p w14:paraId="40DE5AC9" w14:textId="77777777" w:rsidR="006A4463" w:rsidRPr="00FB6117" w:rsidRDefault="006A4463" w:rsidP="00A858B9">
            <w:pPr>
              <w:pStyle w:val="NoSpacing"/>
              <w:rPr>
                <w:b/>
                <w:bCs/>
              </w:rPr>
            </w:pPr>
            <w:r w:rsidRPr="00FB6117">
              <w:rPr>
                <w:b/>
                <w:bCs/>
              </w:rPr>
              <w:t>0.89</w:t>
            </w:r>
          </w:p>
        </w:tc>
        <w:tc>
          <w:tcPr>
            <w:tcW w:w="0" w:type="auto"/>
            <w:noWrap/>
            <w:hideMark/>
          </w:tcPr>
          <w:p w14:paraId="2D4DA40B" w14:textId="77777777" w:rsidR="006A4463" w:rsidRPr="00FB6117" w:rsidRDefault="006A4463" w:rsidP="00A858B9">
            <w:pPr>
              <w:pStyle w:val="NoSpacing"/>
              <w:rPr>
                <w:b/>
                <w:bCs/>
              </w:rPr>
            </w:pPr>
            <w:r w:rsidRPr="00FB6117">
              <w:rPr>
                <w:b/>
                <w:bCs/>
              </w:rPr>
              <w:t>1530</w:t>
            </w:r>
          </w:p>
        </w:tc>
        <w:tc>
          <w:tcPr>
            <w:tcW w:w="0" w:type="auto"/>
            <w:noWrap/>
            <w:hideMark/>
          </w:tcPr>
          <w:p w14:paraId="169AF75D" w14:textId="77777777" w:rsidR="006A4463" w:rsidRPr="00FB6117" w:rsidRDefault="006A4463" w:rsidP="00A858B9">
            <w:pPr>
              <w:pStyle w:val="NoSpacing"/>
              <w:rPr>
                <w:b/>
                <w:bCs/>
              </w:rPr>
            </w:pPr>
            <w:r w:rsidRPr="00FB6117">
              <w:rPr>
                <w:b/>
                <w:bCs/>
              </w:rPr>
              <w:t>4826</w:t>
            </w:r>
          </w:p>
        </w:tc>
      </w:tr>
    </w:tbl>
    <w:p w14:paraId="2B7DA897" w14:textId="77777777" w:rsidR="00A858B9" w:rsidRDefault="00A858B9" w:rsidP="006A4463">
      <w:pPr>
        <w:textAlignment w:val="top"/>
        <w:rPr>
          <w:rFonts w:cstheme="minorHAnsi"/>
          <w:color w:val="000000"/>
        </w:rPr>
      </w:pPr>
    </w:p>
    <w:p w14:paraId="5D60EF72" w14:textId="7BCABB3A" w:rsidR="006A4463" w:rsidRPr="00FB6117" w:rsidRDefault="006A4463" w:rsidP="006A4463">
      <w:pPr>
        <w:textAlignment w:val="top"/>
        <w:rPr>
          <w:rFonts w:cstheme="minorHAnsi"/>
          <w:color w:val="000000"/>
        </w:rPr>
      </w:pPr>
      <w:r w:rsidRPr="00FB6117">
        <w:rPr>
          <w:rFonts w:cstheme="minorHAnsi"/>
          <w:color w:val="000000"/>
        </w:rPr>
        <w:t>While in solution </w:t>
      </w:r>
      <w:r w:rsidRPr="00FB6117">
        <w:rPr>
          <w:rFonts w:cstheme="minorHAnsi"/>
          <w:color w:val="000000"/>
          <w:sz w:val="19"/>
          <w:szCs w:val="19"/>
          <w:vertAlign w:val="superscript"/>
        </w:rPr>
        <w:t>Me</w:t>
      </w:r>
      <w:r w:rsidRPr="00FB6117">
        <w:rPr>
          <w:rFonts w:cstheme="minorHAnsi"/>
          <w:color w:val="000000"/>
        </w:rPr>
        <w:t>F2 exists in π-stacked conformation in both neutral and cation radical states, neutral </w:t>
      </w:r>
      <w:r w:rsidRPr="00FB6117">
        <w:rPr>
          <w:rFonts w:cstheme="minorHAnsi"/>
          <w:color w:val="000000"/>
          <w:sz w:val="19"/>
          <w:szCs w:val="19"/>
          <w:vertAlign w:val="superscript"/>
        </w:rPr>
        <w:t>Me</w:t>
      </w:r>
      <w:r w:rsidRPr="00FB6117">
        <w:rPr>
          <w:rFonts w:cstheme="minorHAnsi"/>
          <w:color w:val="000000"/>
        </w:rPr>
        <w:t>F2H2 and </w:t>
      </w:r>
      <w:r w:rsidRPr="00FB6117">
        <w:rPr>
          <w:rFonts w:cstheme="minorHAnsi"/>
          <w:color w:val="000000"/>
          <w:sz w:val="19"/>
          <w:szCs w:val="19"/>
          <w:vertAlign w:val="superscript"/>
        </w:rPr>
        <w:t>Me</w:t>
      </w:r>
      <w:r w:rsidRPr="00FB6117">
        <w:rPr>
          <w:rFonts w:cstheme="minorHAnsi"/>
          <w:color w:val="000000"/>
        </w:rPr>
        <w:t>F2H exist in open conformations and upon oxidation undergo reorganization into a closed π-stacked conformation (</w:t>
      </w:r>
      <w:hyperlink r:id="rId63" w:anchor="fig4" w:history="1">
        <w:r w:rsidRPr="00FB6117">
          <w:rPr>
            <w:rStyle w:val="Hyperlink"/>
            <w:rFonts w:cstheme="minorHAnsi"/>
            <w:color w:val="1A0DAB"/>
          </w:rPr>
          <w:t>Figure </w:t>
        </w:r>
      </w:hyperlink>
      <w:hyperlink r:id="rId64" w:anchor="fig4" w:history="1">
        <w:r w:rsidRPr="00FB6117">
          <w:rPr>
            <w:rStyle w:val="Hyperlink"/>
            <w:rFonts w:cstheme="minorHAnsi"/>
            <w:color w:val="1A0DAB"/>
          </w:rPr>
          <w:t>4</w:t>
        </w:r>
      </w:hyperlink>
      <w:r w:rsidRPr="00FB6117">
        <w:rPr>
          <w:rFonts w:cstheme="minorHAnsi"/>
          <w:color w:val="000000"/>
        </w:rPr>
        <w:t>B), which requires an additional energetic penalty to overcome the conformational reorganization. As the first oxidation transforms </w:t>
      </w:r>
      <w:r w:rsidRPr="00FB6117">
        <w:rPr>
          <w:rFonts w:cstheme="minorHAnsi"/>
          <w:color w:val="000000"/>
          <w:sz w:val="19"/>
          <w:szCs w:val="19"/>
          <w:vertAlign w:val="superscript"/>
        </w:rPr>
        <w:t>Me</w:t>
      </w:r>
      <w:r w:rsidRPr="00FB6117">
        <w:rPr>
          <w:rFonts w:cstheme="minorHAnsi"/>
          <w:color w:val="000000"/>
        </w:rPr>
        <w:t>F2H2 and </w:t>
      </w:r>
      <w:r w:rsidRPr="00FB6117">
        <w:rPr>
          <w:rFonts w:cstheme="minorHAnsi"/>
          <w:color w:val="000000"/>
          <w:sz w:val="19"/>
          <w:szCs w:val="19"/>
          <w:vertAlign w:val="superscript"/>
        </w:rPr>
        <w:t>Me</w:t>
      </w:r>
      <w:r w:rsidRPr="00FB6117">
        <w:rPr>
          <w:rFonts w:cstheme="minorHAnsi"/>
          <w:color w:val="000000"/>
        </w:rPr>
        <w:t>F2H into a π-stacked conformation, their second oxidation occurs at the same potential as in </w:t>
      </w:r>
      <w:r w:rsidRPr="00FB6117">
        <w:rPr>
          <w:rFonts w:cstheme="minorHAnsi"/>
          <w:color w:val="000000"/>
          <w:sz w:val="19"/>
          <w:szCs w:val="19"/>
          <w:vertAlign w:val="superscript"/>
        </w:rPr>
        <w:t>Me</w:t>
      </w:r>
      <w:r w:rsidRPr="00FB6117">
        <w:rPr>
          <w:rFonts w:cstheme="minorHAnsi"/>
          <w:color w:val="000000"/>
        </w:rPr>
        <w:t>F2 (</w:t>
      </w:r>
      <w:hyperlink r:id="rId65" w:anchor="fig4" w:history="1">
        <w:r w:rsidRPr="00FB6117">
          <w:rPr>
            <w:rStyle w:val="Hyperlink"/>
            <w:rFonts w:cstheme="minorHAnsi"/>
            <w:color w:val="1A0DAB"/>
          </w:rPr>
          <w:t>Figure </w:t>
        </w:r>
      </w:hyperlink>
      <w:hyperlink r:id="rId66" w:anchor="fig4" w:history="1">
        <w:r w:rsidRPr="00FB6117">
          <w:rPr>
            <w:rStyle w:val="Hyperlink"/>
            <w:rFonts w:cstheme="minorHAnsi"/>
            <w:color w:val="1A0DAB"/>
          </w:rPr>
          <w:t>4</w:t>
        </w:r>
      </w:hyperlink>
      <w:r w:rsidRPr="00FB6117">
        <w:rPr>
          <w:rFonts w:cstheme="minorHAnsi"/>
          <w:color w:val="000000"/>
        </w:rPr>
        <w:t>A).</w:t>
      </w:r>
    </w:p>
    <w:p w14:paraId="6ACEC1BA" w14:textId="77777777" w:rsidR="006A4463" w:rsidRPr="00FB6117" w:rsidRDefault="006A4463" w:rsidP="006A4463">
      <w:pPr>
        <w:textAlignment w:val="top"/>
        <w:rPr>
          <w:rFonts w:cstheme="minorHAnsi"/>
          <w:color w:val="000000"/>
        </w:rPr>
      </w:pPr>
      <w:r w:rsidRPr="00FB6117">
        <w:rPr>
          <w:rFonts w:cstheme="minorHAnsi"/>
          <w:color w:val="000000"/>
        </w:rPr>
        <w:lastRenderedPageBreak/>
        <w:t xml:space="preserve">As for the </w:t>
      </w:r>
      <w:proofErr w:type="spellStart"/>
      <w:r w:rsidRPr="00FB6117">
        <w:rPr>
          <w:rFonts w:cstheme="minorHAnsi"/>
          <w:color w:val="000000"/>
        </w:rPr>
        <w:t>bifluorenes</w:t>
      </w:r>
      <w:proofErr w:type="spellEnd"/>
      <w:r w:rsidRPr="00FB6117">
        <w:rPr>
          <w:rFonts w:cstheme="minorHAnsi"/>
          <w:color w:val="000000"/>
        </w:rPr>
        <w:t>, </w:t>
      </w:r>
      <w:r w:rsidRPr="00FB6117">
        <w:rPr>
          <w:rFonts w:cstheme="minorHAnsi"/>
          <w:color w:val="000000"/>
          <w:sz w:val="19"/>
          <w:szCs w:val="19"/>
          <w:vertAlign w:val="superscript"/>
        </w:rPr>
        <w:t>Me</w:t>
      </w:r>
      <w:r w:rsidRPr="00FB6117">
        <w:rPr>
          <w:rFonts w:cstheme="minorHAnsi"/>
          <w:color w:val="000000"/>
        </w:rPr>
        <w:t>F3 displays the lowest first oxidation potential across the </w:t>
      </w:r>
      <w:r w:rsidRPr="00FB6117">
        <w:rPr>
          <w:rFonts w:cstheme="minorHAnsi"/>
          <w:color w:val="000000"/>
          <w:sz w:val="19"/>
          <w:szCs w:val="19"/>
          <w:vertAlign w:val="superscript"/>
        </w:rPr>
        <w:t>Me</w:t>
      </w:r>
      <w:r w:rsidRPr="00FB6117">
        <w:rPr>
          <w:rFonts w:cstheme="minorHAnsi"/>
          <w:color w:val="000000"/>
        </w:rPr>
        <w:t>F3H</w:t>
      </w:r>
      <w:r w:rsidRPr="00FB6117">
        <w:rPr>
          <w:rFonts w:cstheme="minorHAnsi"/>
          <w:i/>
          <w:iCs/>
          <w:color w:val="000000"/>
        </w:rPr>
        <w:t>m</w:t>
      </w:r>
      <w:r w:rsidRPr="00FB6117">
        <w:rPr>
          <w:rFonts w:cstheme="minorHAnsi"/>
          <w:color w:val="000000"/>
        </w:rPr>
        <w:t> series due to the stacked arrangement of fluorenes in both neutral and cation radical states, which affords efficient hole stabilization (</w:t>
      </w:r>
      <w:hyperlink r:id="rId67" w:anchor="fig4" w:history="1">
        <w:r w:rsidRPr="00FB6117">
          <w:rPr>
            <w:rStyle w:val="Hyperlink"/>
            <w:rFonts w:cstheme="minorHAnsi"/>
            <w:color w:val="1A0DAB"/>
          </w:rPr>
          <w:t>Figure </w:t>
        </w:r>
      </w:hyperlink>
      <w:hyperlink r:id="rId68" w:anchor="fig4" w:history="1">
        <w:r w:rsidRPr="00FB6117">
          <w:rPr>
            <w:rStyle w:val="Hyperlink"/>
            <w:rFonts w:cstheme="minorHAnsi"/>
            <w:color w:val="1A0DAB"/>
          </w:rPr>
          <w:t>4</w:t>
        </w:r>
      </w:hyperlink>
      <w:r w:rsidRPr="00FB6117">
        <w:rPr>
          <w:rFonts w:cstheme="minorHAnsi"/>
          <w:color w:val="000000"/>
        </w:rPr>
        <w:t>C). The first oxidation potential of </w:t>
      </w:r>
      <w:r w:rsidRPr="00FB6117">
        <w:rPr>
          <w:rFonts w:cstheme="minorHAnsi"/>
          <w:color w:val="000000"/>
          <w:sz w:val="19"/>
          <w:szCs w:val="19"/>
          <w:vertAlign w:val="superscript"/>
        </w:rPr>
        <w:t>Me</w:t>
      </w:r>
      <w:r w:rsidRPr="00FB6117">
        <w:rPr>
          <w:rFonts w:cstheme="minorHAnsi"/>
          <w:color w:val="000000"/>
        </w:rPr>
        <w:t>F3H is by 0.12 V higher than that of </w:t>
      </w:r>
      <w:r w:rsidRPr="00FB6117">
        <w:rPr>
          <w:rFonts w:cstheme="minorHAnsi"/>
          <w:color w:val="000000"/>
          <w:sz w:val="19"/>
          <w:szCs w:val="19"/>
          <w:vertAlign w:val="superscript"/>
        </w:rPr>
        <w:t>Me</w:t>
      </w:r>
      <w:r w:rsidRPr="00FB6117">
        <w:rPr>
          <w:rFonts w:cstheme="minorHAnsi"/>
          <w:color w:val="000000"/>
        </w:rPr>
        <w:t>F3 due to the additional oxidation-induced reorganization associated with bringing </w:t>
      </w:r>
      <w:r w:rsidRPr="00FB6117">
        <w:rPr>
          <w:rFonts w:cstheme="minorHAnsi"/>
          <w:i/>
          <w:iCs/>
          <w:color w:val="000000"/>
        </w:rPr>
        <w:t>one</w:t>
      </w:r>
      <w:r w:rsidRPr="00FB6117">
        <w:rPr>
          <w:rFonts w:cstheme="minorHAnsi"/>
          <w:color w:val="000000"/>
        </w:rPr>
        <w:t> fluorene moiety into the stacked arrangement. In </w:t>
      </w:r>
      <w:r w:rsidRPr="00FB6117">
        <w:rPr>
          <w:rFonts w:cstheme="minorHAnsi"/>
          <w:color w:val="000000"/>
          <w:sz w:val="19"/>
          <w:szCs w:val="19"/>
          <w:vertAlign w:val="superscript"/>
        </w:rPr>
        <w:t>Me</w:t>
      </w:r>
      <w:r w:rsidRPr="00FB6117">
        <w:rPr>
          <w:rFonts w:cstheme="minorHAnsi"/>
          <w:color w:val="000000"/>
        </w:rPr>
        <w:t>F3H2, an additional 0.11 V as compared to </w:t>
      </w:r>
      <w:r w:rsidRPr="00FB6117">
        <w:rPr>
          <w:rFonts w:cstheme="minorHAnsi"/>
          <w:color w:val="000000"/>
          <w:sz w:val="19"/>
          <w:szCs w:val="19"/>
          <w:vertAlign w:val="superscript"/>
        </w:rPr>
        <w:t>Me</w:t>
      </w:r>
      <w:r w:rsidRPr="00FB6117">
        <w:rPr>
          <w:rFonts w:cstheme="minorHAnsi"/>
          <w:color w:val="000000"/>
        </w:rPr>
        <w:t>F3H (or 0.23 as compared to </w:t>
      </w:r>
      <w:r w:rsidRPr="00FB6117">
        <w:rPr>
          <w:rFonts w:cstheme="minorHAnsi"/>
          <w:color w:val="000000"/>
          <w:sz w:val="19"/>
          <w:szCs w:val="19"/>
          <w:vertAlign w:val="superscript"/>
        </w:rPr>
        <w:t>Me</w:t>
      </w:r>
      <w:r w:rsidRPr="00FB6117">
        <w:rPr>
          <w:rFonts w:cstheme="minorHAnsi"/>
          <w:color w:val="000000"/>
        </w:rPr>
        <w:t>F3) is required to bring </w:t>
      </w:r>
      <w:r w:rsidRPr="00FB6117">
        <w:rPr>
          <w:rFonts w:cstheme="minorHAnsi"/>
          <w:i/>
          <w:iCs/>
          <w:color w:val="000000"/>
        </w:rPr>
        <w:t>two</w:t>
      </w:r>
      <w:r w:rsidRPr="00FB6117">
        <w:rPr>
          <w:rFonts w:cstheme="minorHAnsi"/>
          <w:color w:val="000000"/>
        </w:rPr>
        <w:t> fluorene moieties into the stack. On the basis of the analysis of the first oxidation potentials of </w:t>
      </w:r>
      <w:r w:rsidRPr="00FB6117">
        <w:rPr>
          <w:rFonts w:cstheme="minorHAnsi"/>
          <w:color w:val="000000"/>
          <w:sz w:val="19"/>
          <w:szCs w:val="19"/>
          <w:vertAlign w:val="superscript"/>
        </w:rPr>
        <w:t>Me</w:t>
      </w:r>
      <w:r w:rsidRPr="00FB6117">
        <w:rPr>
          <w:rFonts w:cstheme="minorHAnsi"/>
          <w:color w:val="000000"/>
        </w:rPr>
        <w:t>F2H</w:t>
      </w:r>
      <w:r w:rsidRPr="00FB6117">
        <w:rPr>
          <w:rFonts w:cstheme="minorHAnsi"/>
          <w:i/>
          <w:iCs/>
          <w:color w:val="000000"/>
        </w:rPr>
        <w:t>m</w:t>
      </w:r>
      <w:r w:rsidRPr="00FB6117">
        <w:rPr>
          <w:rFonts w:cstheme="minorHAnsi"/>
          <w:color w:val="000000"/>
        </w:rPr>
        <w:t> and </w:t>
      </w:r>
      <w:r w:rsidRPr="00FB6117">
        <w:rPr>
          <w:rFonts w:cstheme="minorHAnsi"/>
          <w:color w:val="000000"/>
          <w:sz w:val="19"/>
          <w:szCs w:val="19"/>
          <w:vertAlign w:val="superscript"/>
        </w:rPr>
        <w:t>Me</w:t>
      </w:r>
      <w:r w:rsidRPr="00FB6117">
        <w:rPr>
          <w:rFonts w:cstheme="minorHAnsi"/>
          <w:color w:val="000000"/>
        </w:rPr>
        <w:t>F3H</w:t>
      </w:r>
      <w:r w:rsidRPr="00FB6117">
        <w:rPr>
          <w:rFonts w:cstheme="minorHAnsi"/>
          <w:i/>
          <w:iCs/>
          <w:color w:val="000000"/>
        </w:rPr>
        <w:t>m</w:t>
      </w:r>
      <w:r w:rsidRPr="00FB6117">
        <w:rPr>
          <w:rFonts w:cstheme="minorHAnsi"/>
          <w:color w:val="000000"/>
        </w:rPr>
        <w:t> series (</w:t>
      </w:r>
      <w:hyperlink r:id="rId69" w:anchor="tbl1" w:history="1">
        <w:r w:rsidRPr="00FB6117">
          <w:rPr>
            <w:rStyle w:val="Hyperlink"/>
            <w:rFonts w:cstheme="minorHAnsi"/>
            <w:color w:val="1A0DAB"/>
          </w:rPr>
          <w:t>Table</w:t>
        </w:r>
      </w:hyperlink>
      <w:hyperlink r:id="rId70" w:anchor="tbl1" w:history="1">
        <w:r w:rsidRPr="00FB6117">
          <w:rPr>
            <w:rStyle w:val="Hyperlink"/>
            <w:rFonts w:cstheme="minorHAnsi"/>
            <w:color w:val="1A0DAB"/>
          </w:rPr>
          <w:t>1</w:t>
        </w:r>
      </w:hyperlink>
      <w:r w:rsidRPr="00FB6117">
        <w:rPr>
          <w:rFonts w:cstheme="minorHAnsi"/>
          <w:color w:val="000000"/>
        </w:rPr>
        <w:t>) we conclude that the energetic cost of bringing one fluorene into the stacked arrangement upon the first oxidation lies in 0.11–0.12 V range. The second oxidation potential is nearly identical across the </w:t>
      </w:r>
      <w:r w:rsidRPr="00FB6117">
        <w:rPr>
          <w:rFonts w:cstheme="minorHAnsi"/>
          <w:color w:val="000000"/>
          <w:sz w:val="19"/>
          <w:szCs w:val="19"/>
          <w:vertAlign w:val="superscript"/>
        </w:rPr>
        <w:t>Me</w:t>
      </w:r>
      <w:r w:rsidRPr="00FB6117">
        <w:rPr>
          <w:rFonts w:cstheme="minorHAnsi"/>
          <w:color w:val="000000"/>
        </w:rPr>
        <w:t>F3H</w:t>
      </w:r>
      <w:r w:rsidRPr="00FB6117">
        <w:rPr>
          <w:rFonts w:cstheme="minorHAnsi"/>
          <w:i/>
          <w:iCs/>
          <w:color w:val="000000"/>
        </w:rPr>
        <w:t>m</w:t>
      </w:r>
      <w:r w:rsidRPr="00FB6117">
        <w:rPr>
          <w:rFonts w:cstheme="minorHAnsi"/>
          <w:color w:val="000000"/>
        </w:rPr>
        <w:t> series (</w:t>
      </w:r>
      <w:hyperlink r:id="rId71" w:anchor="tbl1" w:history="1">
        <w:r w:rsidRPr="00FB6117">
          <w:rPr>
            <w:rStyle w:val="Hyperlink"/>
            <w:rFonts w:cstheme="minorHAnsi"/>
            <w:color w:val="1A0DAB"/>
          </w:rPr>
          <w:t>Table</w:t>
        </w:r>
      </w:hyperlink>
      <w:hyperlink r:id="rId72" w:anchor="tbl1" w:history="1">
        <w:r w:rsidRPr="00FB6117">
          <w:rPr>
            <w:rStyle w:val="Hyperlink"/>
            <w:rFonts w:cstheme="minorHAnsi"/>
            <w:color w:val="1A0DAB"/>
          </w:rPr>
          <w:t>1</w:t>
        </w:r>
      </w:hyperlink>
      <w:r w:rsidRPr="00FB6117">
        <w:rPr>
          <w:rFonts w:cstheme="minorHAnsi"/>
          <w:color w:val="000000"/>
        </w:rPr>
        <w:t>) suggesting that after the first electron transfer all three compounds indeed exist in a fully π-stacked conformation.</w:t>
      </w:r>
    </w:p>
    <w:p w14:paraId="18EAEA31" w14:textId="77777777" w:rsidR="006A4463" w:rsidRPr="00FB6117" w:rsidRDefault="006A4463" w:rsidP="006A4463">
      <w:pPr>
        <w:textAlignment w:val="top"/>
        <w:rPr>
          <w:rFonts w:cstheme="minorHAnsi"/>
          <w:color w:val="000000"/>
        </w:rPr>
      </w:pPr>
      <w:r w:rsidRPr="00FB6117">
        <w:rPr>
          <w:rFonts w:cstheme="minorHAnsi"/>
          <w:color w:val="000000"/>
        </w:rPr>
        <w:t>The increasing reorganization penalty in going from </w:t>
      </w:r>
      <w:r w:rsidRPr="00FB6117">
        <w:rPr>
          <w:rFonts w:cstheme="minorHAnsi"/>
          <w:color w:val="000000"/>
          <w:sz w:val="19"/>
          <w:szCs w:val="19"/>
          <w:vertAlign w:val="superscript"/>
        </w:rPr>
        <w:t>Me</w:t>
      </w:r>
      <w:r w:rsidRPr="00FB6117">
        <w:rPr>
          <w:rFonts w:cstheme="minorHAnsi"/>
          <w:color w:val="000000"/>
        </w:rPr>
        <w:t>F3 to </w:t>
      </w:r>
      <w:r w:rsidRPr="00FB6117">
        <w:rPr>
          <w:rFonts w:cstheme="minorHAnsi"/>
          <w:color w:val="000000"/>
          <w:sz w:val="19"/>
          <w:szCs w:val="19"/>
          <w:vertAlign w:val="superscript"/>
        </w:rPr>
        <w:t>Me</w:t>
      </w:r>
      <w:r w:rsidRPr="00FB6117">
        <w:rPr>
          <w:rFonts w:cstheme="minorHAnsi"/>
          <w:color w:val="000000"/>
        </w:rPr>
        <w:t>F3H to </w:t>
      </w:r>
      <w:r w:rsidRPr="00FB6117">
        <w:rPr>
          <w:rFonts w:cstheme="minorHAnsi"/>
          <w:color w:val="000000"/>
          <w:sz w:val="19"/>
          <w:szCs w:val="19"/>
          <w:vertAlign w:val="superscript"/>
        </w:rPr>
        <w:t>Me</w:t>
      </w:r>
      <w:r w:rsidRPr="00FB6117">
        <w:rPr>
          <w:rFonts w:cstheme="minorHAnsi"/>
          <w:color w:val="000000"/>
        </w:rPr>
        <w:t>F3H2 is clearly seen by inspection of their CVs, which show well-separated first and second oxidation waves in </w:t>
      </w:r>
      <w:r w:rsidRPr="00FB6117">
        <w:rPr>
          <w:rFonts w:cstheme="minorHAnsi"/>
          <w:color w:val="000000"/>
          <w:sz w:val="19"/>
          <w:szCs w:val="19"/>
          <w:vertAlign w:val="superscript"/>
        </w:rPr>
        <w:t>Me</w:t>
      </w:r>
      <w:r w:rsidRPr="00FB6117">
        <w:rPr>
          <w:rFonts w:cstheme="minorHAnsi"/>
          <w:color w:val="000000"/>
        </w:rPr>
        <w:t>F3, two closely spaced waves in </w:t>
      </w:r>
      <w:r w:rsidRPr="00FB6117">
        <w:rPr>
          <w:rFonts w:cstheme="minorHAnsi"/>
          <w:color w:val="000000"/>
          <w:sz w:val="19"/>
          <w:szCs w:val="19"/>
          <w:vertAlign w:val="superscript"/>
        </w:rPr>
        <w:t>Me</w:t>
      </w:r>
      <w:r w:rsidRPr="00FB6117">
        <w:rPr>
          <w:rFonts w:cstheme="minorHAnsi"/>
          <w:color w:val="000000"/>
        </w:rPr>
        <w:t>F3H, and two coalesced waves in </w:t>
      </w:r>
      <w:r w:rsidRPr="00FB6117">
        <w:rPr>
          <w:rFonts w:cstheme="minorHAnsi"/>
          <w:color w:val="000000"/>
          <w:sz w:val="19"/>
          <w:szCs w:val="19"/>
          <w:vertAlign w:val="superscript"/>
        </w:rPr>
        <w:t>Me</w:t>
      </w:r>
      <w:r w:rsidRPr="00FB6117">
        <w:rPr>
          <w:rFonts w:cstheme="minorHAnsi"/>
          <w:color w:val="000000"/>
        </w:rPr>
        <w:t>F3H2 (</w:t>
      </w:r>
      <w:hyperlink r:id="rId73" w:anchor="fig4" w:history="1">
        <w:r w:rsidRPr="00FB6117">
          <w:rPr>
            <w:rStyle w:val="Hyperlink"/>
            <w:rFonts w:cstheme="minorHAnsi"/>
            <w:color w:val="1A0DAB"/>
          </w:rPr>
          <w:t>Figure </w:t>
        </w:r>
      </w:hyperlink>
      <w:hyperlink r:id="rId74" w:anchor="fig4" w:history="1">
        <w:r w:rsidRPr="00FB6117">
          <w:rPr>
            <w:rStyle w:val="Hyperlink"/>
            <w:rFonts w:cstheme="minorHAnsi"/>
            <w:color w:val="1A0DAB"/>
          </w:rPr>
          <w:t>4</w:t>
        </w:r>
      </w:hyperlink>
      <w:r w:rsidRPr="00FB6117">
        <w:rPr>
          <w:rFonts w:cstheme="minorHAnsi"/>
          <w:color w:val="000000"/>
        </w:rPr>
        <w:t xml:space="preserve">A). However, it is well-known that the separation between first and second oxidation waves is modulated by the ion pairing of the oxidized species with the </w:t>
      </w:r>
      <w:proofErr w:type="spellStart"/>
      <w:r w:rsidRPr="00FB6117">
        <w:rPr>
          <w:rFonts w:cstheme="minorHAnsi"/>
          <w:color w:val="000000"/>
        </w:rPr>
        <w:t>counteranions</w:t>
      </w:r>
      <w:proofErr w:type="spellEnd"/>
      <w:r w:rsidRPr="00FB6117">
        <w:rPr>
          <w:rFonts w:cstheme="minorHAnsi"/>
          <w:color w:val="000000"/>
        </w:rPr>
        <w:t>.</w:t>
      </w:r>
      <w:hyperlink r:id="rId75" w:history="1">
        <w:r w:rsidRPr="00FB6117">
          <w:rPr>
            <w:rStyle w:val="Hyperlink"/>
            <w:rFonts w:cstheme="minorHAnsi"/>
            <w:color w:val="1A0DAB"/>
          </w:rPr>
          <w:t>(32,33)</w:t>
        </w:r>
      </w:hyperlink>
      <w:r w:rsidRPr="00FB6117">
        <w:rPr>
          <w:rFonts w:cstheme="minorHAnsi"/>
          <w:color w:val="000000"/>
        </w:rPr>
        <w:t xml:space="preserve"> In order to reduce the effects of ion pairing we performed an additional electrochemical analysis with the bulky </w:t>
      </w:r>
      <w:proofErr w:type="spellStart"/>
      <w:r w:rsidRPr="00FB6117">
        <w:rPr>
          <w:rFonts w:cstheme="minorHAnsi"/>
          <w:color w:val="000000"/>
        </w:rPr>
        <w:t>tetrakis</w:t>
      </w:r>
      <w:proofErr w:type="spellEnd"/>
      <w:r w:rsidRPr="00FB6117">
        <w:rPr>
          <w:rFonts w:cstheme="minorHAnsi"/>
          <w:color w:val="000000"/>
        </w:rPr>
        <w:t>(</w:t>
      </w:r>
      <w:proofErr w:type="spellStart"/>
      <w:r w:rsidRPr="00FB6117">
        <w:rPr>
          <w:rFonts w:cstheme="minorHAnsi"/>
          <w:color w:val="000000"/>
        </w:rPr>
        <w:t>pentafluorophenyl</w:t>
      </w:r>
      <w:proofErr w:type="spellEnd"/>
      <w:r w:rsidRPr="00FB6117">
        <w:rPr>
          <w:rFonts w:cstheme="minorHAnsi"/>
          <w:color w:val="000000"/>
        </w:rPr>
        <w:t>)borate (TFAB</w:t>
      </w:r>
      <w:r w:rsidRPr="00FB6117">
        <w:rPr>
          <w:rFonts w:cstheme="minorHAnsi"/>
          <w:color w:val="000000"/>
          <w:sz w:val="19"/>
          <w:szCs w:val="19"/>
          <w:vertAlign w:val="superscript"/>
        </w:rPr>
        <w:t>–</w:t>
      </w:r>
      <w:r w:rsidRPr="00FB6117">
        <w:rPr>
          <w:rFonts w:cstheme="minorHAnsi"/>
          <w:color w:val="000000"/>
        </w:rPr>
        <w:t>) anion. The resulting CVs in </w:t>
      </w:r>
      <w:hyperlink r:id="rId76" w:anchor="fig4" w:history="1">
        <w:r w:rsidRPr="00FB6117">
          <w:rPr>
            <w:rStyle w:val="Hyperlink"/>
            <w:rFonts w:cstheme="minorHAnsi"/>
            <w:color w:val="1A0DAB"/>
          </w:rPr>
          <w:t>Figure </w:t>
        </w:r>
      </w:hyperlink>
      <w:hyperlink r:id="rId77" w:anchor="fig4" w:history="1">
        <w:r w:rsidRPr="00FB6117">
          <w:rPr>
            <w:rStyle w:val="Hyperlink"/>
            <w:rFonts w:cstheme="minorHAnsi"/>
            <w:color w:val="1A0DAB"/>
          </w:rPr>
          <w:t>4</w:t>
        </w:r>
      </w:hyperlink>
      <w:r w:rsidRPr="00FB6117">
        <w:rPr>
          <w:rFonts w:cstheme="minorHAnsi"/>
          <w:color w:val="000000"/>
        </w:rPr>
        <w:t>D show two well separated oxidation waves in all three cases, with the splitting between two waves decreasing when going from </w:t>
      </w:r>
      <w:r w:rsidRPr="00FB6117">
        <w:rPr>
          <w:rFonts w:cstheme="minorHAnsi"/>
          <w:color w:val="000000"/>
          <w:sz w:val="19"/>
          <w:szCs w:val="19"/>
          <w:vertAlign w:val="superscript"/>
        </w:rPr>
        <w:t>Me</w:t>
      </w:r>
      <w:r w:rsidRPr="00FB6117">
        <w:rPr>
          <w:rFonts w:cstheme="minorHAnsi"/>
          <w:color w:val="000000"/>
        </w:rPr>
        <w:t>F3 to </w:t>
      </w:r>
      <w:r w:rsidRPr="00FB6117">
        <w:rPr>
          <w:rFonts w:cstheme="minorHAnsi"/>
          <w:color w:val="000000"/>
          <w:sz w:val="19"/>
          <w:szCs w:val="19"/>
          <w:vertAlign w:val="superscript"/>
        </w:rPr>
        <w:t>Me</w:t>
      </w:r>
      <w:r w:rsidRPr="00FB6117">
        <w:rPr>
          <w:rFonts w:cstheme="minorHAnsi"/>
          <w:color w:val="000000"/>
        </w:rPr>
        <w:t>F3H to </w:t>
      </w:r>
      <w:r w:rsidRPr="00FB6117">
        <w:rPr>
          <w:rFonts w:cstheme="minorHAnsi"/>
          <w:color w:val="000000"/>
          <w:sz w:val="19"/>
          <w:szCs w:val="19"/>
          <w:vertAlign w:val="superscript"/>
        </w:rPr>
        <w:t>Me</w:t>
      </w:r>
      <w:r w:rsidRPr="00FB6117">
        <w:rPr>
          <w:rFonts w:cstheme="minorHAnsi"/>
          <w:color w:val="000000"/>
        </w:rPr>
        <w:t>F3H2, in agreement with the above analysis.</w:t>
      </w:r>
    </w:p>
    <w:p w14:paraId="072729C1" w14:textId="77777777" w:rsidR="006A4463" w:rsidRPr="00FB6117" w:rsidRDefault="006A4463" w:rsidP="002D4F75">
      <w:pPr>
        <w:pStyle w:val="Heading1"/>
      </w:pPr>
      <w:r w:rsidRPr="00FB6117">
        <w:t>Generation of Cation Radicals of </w:t>
      </w:r>
      <w:proofErr w:type="spellStart"/>
      <w:r w:rsidRPr="00FB6117">
        <w:rPr>
          <w:sz w:val="28"/>
          <w:szCs w:val="28"/>
          <w:vertAlign w:val="superscript"/>
        </w:rPr>
        <w:t>Me</w:t>
      </w:r>
      <w:r w:rsidRPr="00FB6117">
        <w:t>F</w:t>
      </w:r>
      <w:r w:rsidRPr="00FB6117">
        <w:rPr>
          <w:i/>
          <w:iCs/>
        </w:rPr>
        <w:t>n</w:t>
      </w:r>
      <w:r w:rsidRPr="00FB6117">
        <w:t>H</w:t>
      </w:r>
      <w:r w:rsidRPr="00FB6117">
        <w:rPr>
          <w:i/>
          <w:iCs/>
        </w:rPr>
        <w:t>m</w:t>
      </w:r>
      <w:proofErr w:type="spellEnd"/>
    </w:p>
    <w:p w14:paraId="04797D53" w14:textId="77777777" w:rsidR="006A4463" w:rsidRPr="00FB6117" w:rsidRDefault="006A4463" w:rsidP="006A4463">
      <w:pPr>
        <w:textAlignment w:val="top"/>
        <w:rPr>
          <w:rFonts w:cstheme="minorHAnsi"/>
          <w:color w:val="000000"/>
        </w:rPr>
      </w:pPr>
      <w:r w:rsidRPr="00FB6117">
        <w:rPr>
          <w:rFonts w:cstheme="minorHAnsi"/>
          <w:color w:val="000000"/>
        </w:rPr>
        <w:t>In order to further probe whether upon oxidation of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the corresponding cation radical exists in a fully π-stacked conformation, we resorted to electronic spectroscopy. Cation radicals of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were generated in solution via quantitative</w:t>
      </w:r>
      <w:hyperlink r:id="rId78" w:history="1">
        <w:r w:rsidRPr="00FB6117">
          <w:rPr>
            <w:rStyle w:val="Hyperlink"/>
            <w:rFonts w:cstheme="minorHAnsi"/>
            <w:color w:val="1A0DAB"/>
          </w:rPr>
          <w:t>(34,35)</w:t>
        </w:r>
      </w:hyperlink>
      <w:r w:rsidRPr="00FB6117">
        <w:rPr>
          <w:rFonts w:cstheme="minorHAnsi"/>
          <w:color w:val="000000"/>
        </w:rPr>
        <w:t> redox titrations using a stable one-electron aromatic oxidant, such as [THEO</w:t>
      </w:r>
      <w:r w:rsidRPr="00FB6117">
        <w:rPr>
          <w:rFonts w:cstheme="minorHAnsi"/>
          <w:color w:val="000000"/>
          <w:sz w:val="19"/>
          <w:szCs w:val="19"/>
          <w:vertAlign w:val="superscript"/>
        </w:rPr>
        <w:t>+•</w:t>
      </w:r>
      <w:r w:rsidRPr="00FB6117">
        <w:rPr>
          <w:rFonts w:cstheme="minorHAnsi"/>
          <w:color w:val="000000"/>
        </w:rPr>
        <w:t>SbCl</w:t>
      </w:r>
      <w:r w:rsidRPr="00FB6117">
        <w:rPr>
          <w:rFonts w:cstheme="minorHAnsi"/>
          <w:color w:val="000000"/>
          <w:sz w:val="19"/>
          <w:szCs w:val="19"/>
          <w:vertAlign w:val="subscript"/>
        </w:rPr>
        <w:t>6</w:t>
      </w:r>
      <w:r w:rsidRPr="00FB6117">
        <w:rPr>
          <w:rFonts w:cstheme="minorHAnsi"/>
          <w:color w:val="000000"/>
          <w:sz w:val="19"/>
          <w:szCs w:val="19"/>
          <w:vertAlign w:val="superscript"/>
        </w:rPr>
        <w:t>–</w:t>
      </w:r>
      <w:r w:rsidRPr="00FB6117">
        <w:rPr>
          <w:rFonts w:cstheme="minorHAnsi"/>
          <w:color w:val="000000"/>
        </w:rPr>
        <w:t>] (1,4,5,8-dimethano-1,2,3,4,5,6,7,8-octahydro-9,10-dimethoxyanthracene hexachloroantimonate; </w:t>
      </w:r>
      <w:proofErr w:type="spellStart"/>
      <w:r w:rsidRPr="00FB6117">
        <w:rPr>
          <w:rFonts w:cstheme="minorHAnsi"/>
          <w:i/>
          <w:iCs/>
          <w:color w:val="000000"/>
        </w:rPr>
        <w:t>E</w:t>
      </w:r>
      <w:r w:rsidRPr="00FB6117">
        <w:rPr>
          <w:rFonts w:cstheme="minorHAnsi"/>
          <w:color w:val="000000"/>
          <w:sz w:val="19"/>
          <w:szCs w:val="19"/>
          <w:vertAlign w:val="subscript"/>
        </w:rPr>
        <w:t>red</w:t>
      </w:r>
      <w:proofErr w:type="spellEnd"/>
      <w:r w:rsidRPr="00FB6117">
        <w:rPr>
          <w:rFonts w:cstheme="minorHAnsi"/>
          <w:color w:val="000000"/>
        </w:rPr>
        <w:t> = 0.67 V vs Fc/Fc</w:t>
      </w:r>
      <w:r w:rsidRPr="00FB6117">
        <w:rPr>
          <w:rFonts w:cstheme="minorHAnsi"/>
          <w:color w:val="000000"/>
          <w:sz w:val="19"/>
          <w:szCs w:val="19"/>
          <w:vertAlign w:val="superscript"/>
        </w:rPr>
        <w:t>+</w:t>
      </w:r>
      <w:r w:rsidRPr="00FB6117">
        <w:rPr>
          <w:rFonts w:cstheme="minorHAnsi"/>
          <w:color w:val="000000"/>
        </w:rPr>
        <w:t xml:space="preserve">, </w:t>
      </w:r>
      <w:proofErr w:type="spellStart"/>
      <w:r w:rsidRPr="00FB6117">
        <w:rPr>
          <w:rFonts w:cstheme="minorHAnsi"/>
          <w:color w:val="000000"/>
        </w:rPr>
        <w:t>λ</w:t>
      </w:r>
      <w:r w:rsidRPr="00FB6117">
        <w:rPr>
          <w:rFonts w:cstheme="minorHAnsi"/>
          <w:color w:val="000000"/>
          <w:sz w:val="19"/>
          <w:szCs w:val="19"/>
          <w:vertAlign w:val="subscript"/>
        </w:rPr>
        <w:t>max</w:t>
      </w:r>
      <w:proofErr w:type="spellEnd"/>
      <w:r w:rsidRPr="00FB6117">
        <w:rPr>
          <w:rFonts w:cstheme="minorHAnsi"/>
          <w:color w:val="000000"/>
        </w:rPr>
        <w:t> = 518, ε = 7300 M</w:t>
      </w:r>
      <w:r w:rsidRPr="00FB6117">
        <w:rPr>
          <w:rFonts w:cstheme="minorHAnsi"/>
          <w:color w:val="000000"/>
          <w:sz w:val="19"/>
          <w:szCs w:val="19"/>
          <w:vertAlign w:val="superscript"/>
        </w:rPr>
        <w:t>–1</w:t>
      </w:r>
      <w:r w:rsidRPr="00FB6117">
        <w:rPr>
          <w:rFonts w:cstheme="minorHAnsi"/>
          <w:color w:val="000000"/>
        </w:rPr>
        <w:t> cm</w:t>
      </w:r>
      <w:r w:rsidRPr="00FB6117">
        <w:rPr>
          <w:rFonts w:cstheme="minorHAnsi"/>
          <w:color w:val="000000"/>
          <w:sz w:val="19"/>
          <w:szCs w:val="19"/>
          <w:vertAlign w:val="superscript"/>
        </w:rPr>
        <w:t>–1</w:t>
      </w:r>
      <w:r w:rsidRPr="00FB6117">
        <w:rPr>
          <w:rFonts w:cstheme="minorHAnsi"/>
          <w:color w:val="000000"/>
        </w:rPr>
        <w:t>) and [NAP</w:t>
      </w:r>
      <w:r w:rsidRPr="00FB6117">
        <w:rPr>
          <w:rFonts w:cstheme="minorHAnsi"/>
          <w:color w:val="000000"/>
          <w:sz w:val="19"/>
          <w:szCs w:val="19"/>
          <w:vertAlign w:val="superscript"/>
        </w:rPr>
        <w:t>+•</w:t>
      </w:r>
      <w:r w:rsidRPr="00FB6117">
        <w:rPr>
          <w:rFonts w:cstheme="minorHAnsi"/>
          <w:color w:val="000000"/>
        </w:rPr>
        <w:t>SbCl</w:t>
      </w:r>
      <w:r w:rsidRPr="00FB6117">
        <w:rPr>
          <w:rFonts w:cstheme="minorHAnsi"/>
          <w:color w:val="000000"/>
          <w:sz w:val="19"/>
          <w:szCs w:val="19"/>
          <w:vertAlign w:val="subscript"/>
        </w:rPr>
        <w:t>6</w:t>
      </w:r>
      <w:r w:rsidRPr="00FB6117">
        <w:rPr>
          <w:rFonts w:cstheme="minorHAnsi"/>
          <w:color w:val="000000"/>
          <w:sz w:val="19"/>
          <w:szCs w:val="19"/>
          <w:vertAlign w:val="superscript"/>
        </w:rPr>
        <w:t>–</w:t>
      </w:r>
      <w:r w:rsidRPr="00FB6117">
        <w:rPr>
          <w:rFonts w:cstheme="minorHAnsi"/>
          <w:color w:val="000000"/>
        </w:rPr>
        <w:t>] (NAP = 1,1,4,4,7,7,10,10-octamethyl-1,2,3,4,7,8,9,10-octahydrotetracene, </w:t>
      </w:r>
      <w:r w:rsidRPr="00FB6117">
        <w:rPr>
          <w:rFonts w:cstheme="minorHAnsi"/>
          <w:i/>
          <w:iCs/>
          <w:color w:val="000000"/>
        </w:rPr>
        <w:t>E</w:t>
      </w:r>
      <w:r w:rsidRPr="00FB6117">
        <w:rPr>
          <w:rFonts w:cstheme="minorHAnsi"/>
          <w:color w:val="000000"/>
          <w:sz w:val="19"/>
          <w:szCs w:val="19"/>
          <w:vertAlign w:val="subscript"/>
        </w:rPr>
        <w:t>red</w:t>
      </w:r>
      <w:r w:rsidRPr="00FB6117">
        <w:rPr>
          <w:rFonts w:cstheme="minorHAnsi"/>
          <w:color w:val="000000"/>
        </w:rPr>
        <w:t> = 0.94 V vs Fc/Fc</w:t>
      </w:r>
      <w:r w:rsidRPr="00FB6117">
        <w:rPr>
          <w:rFonts w:cstheme="minorHAnsi"/>
          <w:color w:val="000000"/>
          <w:sz w:val="19"/>
          <w:szCs w:val="19"/>
          <w:vertAlign w:val="superscript"/>
        </w:rPr>
        <w:t>+</w:t>
      </w:r>
      <w:r w:rsidRPr="00FB6117">
        <w:rPr>
          <w:rFonts w:cstheme="minorHAnsi"/>
          <w:color w:val="000000"/>
        </w:rPr>
        <w:t xml:space="preserve">, </w:t>
      </w:r>
      <w:proofErr w:type="spellStart"/>
      <w:r w:rsidRPr="00FB6117">
        <w:rPr>
          <w:rFonts w:cstheme="minorHAnsi"/>
          <w:color w:val="000000"/>
        </w:rPr>
        <w:t>λ</w:t>
      </w:r>
      <w:r w:rsidRPr="00FB6117">
        <w:rPr>
          <w:rFonts w:cstheme="minorHAnsi"/>
          <w:color w:val="000000"/>
          <w:sz w:val="19"/>
          <w:szCs w:val="19"/>
          <w:vertAlign w:val="subscript"/>
        </w:rPr>
        <w:t>max</w:t>
      </w:r>
      <w:proofErr w:type="spellEnd"/>
      <w:r w:rsidRPr="00FB6117">
        <w:rPr>
          <w:rFonts w:cstheme="minorHAnsi"/>
          <w:color w:val="000000"/>
        </w:rPr>
        <w:t xml:space="preserve"> = 673 nm, </w:t>
      </w:r>
      <w:proofErr w:type="spellStart"/>
      <w:r w:rsidRPr="00FB6117">
        <w:rPr>
          <w:rFonts w:cstheme="minorHAnsi"/>
          <w:color w:val="000000"/>
        </w:rPr>
        <w:t>ε</w:t>
      </w:r>
      <w:r w:rsidRPr="00FB6117">
        <w:rPr>
          <w:rFonts w:cstheme="minorHAnsi"/>
          <w:color w:val="000000"/>
          <w:sz w:val="19"/>
          <w:szCs w:val="19"/>
          <w:vertAlign w:val="subscript"/>
        </w:rPr>
        <w:t>max</w:t>
      </w:r>
      <w:proofErr w:type="spellEnd"/>
      <w:r w:rsidRPr="00FB6117">
        <w:rPr>
          <w:rFonts w:cstheme="minorHAnsi"/>
          <w:color w:val="000000"/>
        </w:rPr>
        <w:t> = 9300 cm</w:t>
      </w:r>
      <w:r w:rsidRPr="00FB6117">
        <w:rPr>
          <w:rFonts w:cstheme="minorHAnsi"/>
          <w:color w:val="000000"/>
          <w:sz w:val="19"/>
          <w:szCs w:val="19"/>
          <w:vertAlign w:val="superscript"/>
        </w:rPr>
        <w:t>–1</w:t>
      </w:r>
      <w:r w:rsidRPr="00FB6117">
        <w:rPr>
          <w:rFonts w:cstheme="minorHAnsi"/>
          <w:color w:val="000000"/>
        </w:rPr>
        <w:t> M</w:t>
      </w:r>
      <w:r w:rsidRPr="00FB6117">
        <w:rPr>
          <w:rFonts w:cstheme="minorHAnsi"/>
          <w:color w:val="000000"/>
          <w:sz w:val="19"/>
          <w:szCs w:val="19"/>
          <w:vertAlign w:val="superscript"/>
        </w:rPr>
        <w:t>–1</w:t>
      </w:r>
      <w:r w:rsidRPr="00FB6117">
        <w:rPr>
          <w:rFonts w:cstheme="minorHAnsi"/>
          <w:color w:val="000000"/>
        </w:rPr>
        <w:t xml:space="preserve">). Each redox titration experiment was carried out by an incremental addition of </w:t>
      </w:r>
      <w:proofErr w:type="spellStart"/>
      <w:r w:rsidRPr="00FB6117">
        <w:rPr>
          <w:rFonts w:cstheme="minorHAnsi"/>
          <w:color w:val="000000"/>
        </w:rPr>
        <w:t>substoichiometric</w:t>
      </w:r>
      <w:proofErr w:type="spellEnd"/>
      <w:r w:rsidRPr="00FB6117">
        <w:rPr>
          <w:rFonts w:cstheme="minorHAnsi"/>
          <w:color w:val="000000"/>
        </w:rPr>
        <w:t xml:space="preserve"> amounts of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to the solution of oxidant (i.e., THEO</w:t>
      </w:r>
      <w:r w:rsidRPr="00FB6117">
        <w:rPr>
          <w:rFonts w:cstheme="minorHAnsi"/>
          <w:color w:val="000000"/>
          <w:sz w:val="19"/>
          <w:szCs w:val="19"/>
          <w:vertAlign w:val="superscript"/>
        </w:rPr>
        <w:t>+•</w:t>
      </w:r>
      <w:r w:rsidRPr="00FB6117">
        <w:rPr>
          <w:rFonts w:cstheme="minorHAnsi"/>
          <w:color w:val="000000"/>
        </w:rPr>
        <w:t> or NAP</w:t>
      </w:r>
      <w:r w:rsidRPr="00FB6117">
        <w:rPr>
          <w:rFonts w:cstheme="minorHAnsi"/>
          <w:color w:val="000000"/>
          <w:sz w:val="19"/>
          <w:szCs w:val="19"/>
          <w:vertAlign w:val="superscript"/>
        </w:rPr>
        <w:t>+•</w:t>
      </w:r>
      <w:r w:rsidRPr="00FB6117">
        <w:rPr>
          <w:rFonts w:cstheme="minorHAnsi"/>
          <w:color w:val="000000"/>
        </w:rPr>
        <w:t>). At each titration point a numerical deconvolution procedure was employed to produce mole fraction plots of each species involved in the redox reaction.</w:t>
      </w:r>
    </w:p>
    <w:p w14:paraId="43C99312" w14:textId="77777777" w:rsidR="006A4463" w:rsidRPr="00FB6117" w:rsidRDefault="00F20B19" w:rsidP="006A4463">
      <w:pPr>
        <w:textAlignment w:val="top"/>
        <w:rPr>
          <w:rFonts w:cstheme="minorHAnsi"/>
          <w:color w:val="000000"/>
        </w:rPr>
      </w:pPr>
      <w:hyperlink r:id="rId79" w:anchor="fig5" w:history="1">
        <w:r w:rsidR="006A4463" w:rsidRPr="00FB6117">
          <w:rPr>
            <w:rStyle w:val="Hyperlink"/>
            <w:rFonts w:cstheme="minorHAnsi"/>
            <w:color w:val="1A0DAB"/>
          </w:rPr>
          <w:t>Figure </w:t>
        </w:r>
      </w:hyperlink>
      <w:hyperlink r:id="rId80" w:anchor="fig5" w:history="1">
        <w:r w:rsidR="006A4463" w:rsidRPr="00FB6117">
          <w:rPr>
            <w:rStyle w:val="Hyperlink"/>
            <w:rFonts w:cstheme="minorHAnsi"/>
            <w:color w:val="1A0DAB"/>
          </w:rPr>
          <w:t>5</w:t>
        </w:r>
      </w:hyperlink>
      <w:r w:rsidR="006A4463" w:rsidRPr="00FB6117">
        <w:rPr>
          <w:rFonts w:cstheme="minorHAnsi"/>
          <w:color w:val="000000"/>
        </w:rPr>
        <w:t>A shows the electronic absorption spectra obtained upon an incremental (</w:t>
      </w:r>
      <w:proofErr w:type="spellStart"/>
      <w:r w:rsidR="006A4463" w:rsidRPr="00FB6117">
        <w:rPr>
          <w:rFonts w:cstheme="minorHAnsi"/>
          <w:color w:val="000000"/>
        </w:rPr>
        <w:t>substoichiometric</w:t>
      </w:r>
      <w:proofErr w:type="spellEnd"/>
      <w:r w:rsidR="006A4463" w:rsidRPr="00FB6117">
        <w:rPr>
          <w:rFonts w:cstheme="minorHAnsi"/>
          <w:color w:val="000000"/>
        </w:rPr>
        <w:t>) addition of a CH</w:t>
      </w:r>
      <w:r w:rsidR="006A4463" w:rsidRPr="00FB6117">
        <w:rPr>
          <w:rFonts w:cstheme="minorHAnsi"/>
          <w:color w:val="000000"/>
          <w:sz w:val="19"/>
          <w:szCs w:val="19"/>
          <w:vertAlign w:val="subscript"/>
        </w:rPr>
        <w:t>2</w:t>
      </w:r>
      <w:r w:rsidR="006A4463" w:rsidRPr="00FB6117">
        <w:rPr>
          <w:rFonts w:cstheme="minorHAnsi"/>
          <w:color w:val="000000"/>
        </w:rPr>
        <w:t>Cl</w:t>
      </w:r>
      <w:r w:rsidR="006A4463" w:rsidRPr="00FB6117">
        <w:rPr>
          <w:rFonts w:cstheme="minorHAnsi"/>
          <w:color w:val="000000"/>
          <w:sz w:val="19"/>
          <w:szCs w:val="19"/>
          <w:vertAlign w:val="subscript"/>
        </w:rPr>
        <w:t>2</w:t>
      </w:r>
      <w:r w:rsidR="006A4463" w:rsidRPr="00FB6117">
        <w:rPr>
          <w:rFonts w:cstheme="minorHAnsi"/>
          <w:color w:val="000000"/>
        </w:rPr>
        <w:t> solution of </w:t>
      </w:r>
      <w:r w:rsidR="006A4463" w:rsidRPr="00FB6117">
        <w:rPr>
          <w:rFonts w:cstheme="minorHAnsi"/>
          <w:color w:val="000000"/>
          <w:sz w:val="19"/>
          <w:szCs w:val="19"/>
          <w:vertAlign w:val="superscript"/>
        </w:rPr>
        <w:t>Me</w:t>
      </w:r>
      <w:r w:rsidR="006A4463" w:rsidRPr="00FB6117">
        <w:rPr>
          <w:rFonts w:cstheme="minorHAnsi"/>
          <w:color w:val="000000"/>
        </w:rPr>
        <w:t>F3H to a solution of [NAP</w:t>
      </w:r>
      <w:r w:rsidR="006A4463" w:rsidRPr="00FB6117">
        <w:rPr>
          <w:rFonts w:cstheme="minorHAnsi"/>
          <w:color w:val="000000"/>
          <w:sz w:val="19"/>
          <w:szCs w:val="19"/>
          <w:vertAlign w:val="superscript"/>
        </w:rPr>
        <w:t>+•</w:t>
      </w:r>
      <w:r w:rsidR="006A4463" w:rsidRPr="00FB6117">
        <w:rPr>
          <w:rFonts w:cstheme="minorHAnsi"/>
          <w:color w:val="000000"/>
        </w:rPr>
        <w:t>SbCl</w:t>
      </w:r>
      <w:r w:rsidR="006A4463" w:rsidRPr="00FB6117">
        <w:rPr>
          <w:rFonts w:cstheme="minorHAnsi"/>
          <w:color w:val="000000"/>
          <w:sz w:val="19"/>
          <w:szCs w:val="19"/>
          <w:vertAlign w:val="subscript"/>
        </w:rPr>
        <w:t>6</w:t>
      </w:r>
      <w:r w:rsidR="006A4463" w:rsidRPr="00FB6117">
        <w:rPr>
          <w:rFonts w:cstheme="minorHAnsi"/>
          <w:color w:val="000000"/>
          <w:sz w:val="19"/>
          <w:szCs w:val="19"/>
          <w:vertAlign w:val="superscript"/>
        </w:rPr>
        <w:t>–</w:t>
      </w:r>
      <w:r w:rsidR="006A4463" w:rsidRPr="00FB6117">
        <w:rPr>
          <w:rFonts w:cstheme="minorHAnsi"/>
          <w:color w:val="000000"/>
        </w:rPr>
        <w:t>] at 22 °C. A plot of the mole fractions of NAP</w:t>
      </w:r>
      <w:r w:rsidR="006A4463" w:rsidRPr="00FB6117">
        <w:rPr>
          <w:rFonts w:cstheme="minorHAnsi"/>
          <w:color w:val="000000"/>
          <w:sz w:val="19"/>
          <w:szCs w:val="19"/>
          <w:vertAlign w:val="superscript"/>
        </w:rPr>
        <w:t>+•</w:t>
      </w:r>
      <w:r w:rsidR="006A4463" w:rsidRPr="00FB6117">
        <w:rPr>
          <w:rFonts w:cstheme="minorHAnsi"/>
          <w:color w:val="000000"/>
        </w:rPr>
        <w:t> and </w:t>
      </w:r>
      <w:r w:rsidR="006A4463" w:rsidRPr="00FB6117">
        <w:rPr>
          <w:rFonts w:cstheme="minorHAnsi"/>
          <w:color w:val="000000"/>
          <w:sz w:val="19"/>
          <w:szCs w:val="19"/>
          <w:vertAlign w:val="superscript"/>
        </w:rPr>
        <w:t>Me</w:t>
      </w:r>
      <w:r w:rsidR="006A4463" w:rsidRPr="00FB6117">
        <w:rPr>
          <w:rFonts w:cstheme="minorHAnsi"/>
          <w:color w:val="000000"/>
        </w:rPr>
        <w:t>F3H</w:t>
      </w:r>
      <w:r w:rsidR="006A4463" w:rsidRPr="00FB6117">
        <w:rPr>
          <w:rFonts w:cstheme="minorHAnsi"/>
          <w:color w:val="000000"/>
          <w:sz w:val="19"/>
          <w:szCs w:val="19"/>
          <w:vertAlign w:val="superscript"/>
        </w:rPr>
        <w:t>+•</w:t>
      </w:r>
      <w:r w:rsidR="006A4463" w:rsidRPr="00FB6117">
        <w:rPr>
          <w:rFonts w:cstheme="minorHAnsi"/>
          <w:color w:val="000000"/>
        </w:rPr>
        <w:t> against the added equivalents of </w:t>
      </w:r>
      <w:r w:rsidR="006A4463" w:rsidRPr="00FB6117">
        <w:rPr>
          <w:rFonts w:cstheme="minorHAnsi"/>
          <w:color w:val="000000"/>
          <w:sz w:val="19"/>
          <w:szCs w:val="19"/>
          <w:vertAlign w:val="superscript"/>
        </w:rPr>
        <w:t>Me</w:t>
      </w:r>
      <w:r w:rsidR="006A4463" w:rsidRPr="00FB6117">
        <w:rPr>
          <w:rFonts w:cstheme="minorHAnsi"/>
          <w:color w:val="000000"/>
        </w:rPr>
        <w:t>F3H</w:t>
      </w:r>
      <w:r w:rsidR="006A4463" w:rsidRPr="00FB6117">
        <w:rPr>
          <w:rFonts w:cstheme="minorHAnsi"/>
          <w:color w:val="000000"/>
          <w:sz w:val="19"/>
          <w:szCs w:val="19"/>
          <w:vertAlign w:val="superscript"/>
        </w:rPr>
        <w:t>+•</w:t>
      </w:r>
      <w:r w:rsidR="006A4463" w:rsidRPr="00FB6117">
        <w:rPr>
          <w:rFonts w:cstheme="minorHAnsi"/>
          <w:color w:val="000000"/>
        </w:rPr>
        <w:t> established a 1:1 stoichiometry of the redox reaction (</w:t>
      </w:r>
      <w:hyperlink r:id="rId81" w:anchor="fig5" w:history="1">
        <w:r w:rsidR="006A4463" w:rsidRPr="00FB6117">
          <w:rPr>
            <w:rStyle w:val="Hyperlink"/>
            <w:rFonts w:cstheme="minorHAnsi"/>
            <w:color w:val="1A0DAB"/>
          </w:rPr>
          <w:t>Figure </w:t>
        </w:r>
      </w:hyperlink>
      <w:hyperlink r:id="rId82" w:anchor="fig5" w:history="1">
        <w:r w:rsidR="006A4463" w:rsidRPr="00FB6117">
          <w:rPr>
            <w:rStyle w:val="Hyperlink"/>
            <w:rFonts w:cstheme="minorHAnsi"/>
            <w:color w:val="1A0DAB"/>
          </w:rPr>
          <w:t>5</w:t>
        </w:r>
      </w:hyperlink>
      <w:r w:rsidR="006A4463" w:rsidRPr="00FB6117">
        <w:rPr>
          <w:rFonts w:cstheme="minorHAnsi"/>
          <w:color w:val="000000"/>
        </w:rPr>
        <w:t>B), i.e. the one-electron oxidation of </w:t>
      </w:r>
      <w:r w:rsidR="006A4463" w:rsidRPr="00FB6117">
        <w:rPr>
          <w:rFonts w:cstheme="minorHAnsi"/>
          <w:color w:val="000000"/>
          <w:sz w:val="19"/>
          <w:szCs w:val="19"/>
          <w:vertAlign w:val="superscript"/>
        </w:rPr>
        <w:t>Me</w:t>
      </w:r>
      <w:r w:rsidR="006A4463" w:rsidRPr="00FB6117">
        <w:rPr>
          <w:rFonts w:cstheme="minorHAnsi"/>
          <w:color w:val="000000"/>
        </w:rPr>
        <w:t>F3H to </w:t>
      </w:r>
      <w:r w:rsidR="006A4463" w:rsidRPr="00FB6117">
        <w:rPr>
          <w:rFonts w:cstheme="minorHAnsi"/>
          <w:color w:val="000000"/>
          <w:sz w:val="19"/>
          <w:szCs w:val="19"/>
          <w:vertAlign w:val="superscript"/>
        </w:rPr>
        <w:t>Me</w:t>
      </w:r>
      <w:r w:rsidR="006A4463" w:rsidRPr="00FB6117">
        <w:rPr>
          <w:rFonts w:cstheme="minorHAnsi"/>
          <w:color w:val="000000"/>
        </w:rPr>
        <w:t>F3H</w:t>
      </w:r>
      <w:r w:rsidR="006A4463" w:rsidRPr="00FB6117">
        <w:rPr>
          <w:rFonts w:cstheme="minorHAnsi"/>
          <w:color w:val="000000"/>
          <w:sz w:val="19"/>
          <w:szCs w:val="19"/>
          <w:vertAlign w:val="superscript"/>
        </w:rPr>
        <w:t>+•</w:t>
      </w:r>
      <w:r w:rsidR="006A4463" w:rsidRPr="00FB6117">
        <w:rPr>
          <w:rFonts w:cstheme="minorHAnsi"/>
          <w:color w:val="000000"/>
        </w:rPr>
        <w:t> and reduction of NAP</w:t>
      </w:r>
      <w:r w:rsidR="006A4463" w:rsidRPr="00FB6117">
        <w:rPr>
          <w:rFonts w:cstheme="minorHAnsi"/>
          <w:color w:val="000000"/>
          <w:sz w:val="19"/>
          <w:szCs w:val="19"/>
          <w:vertAlign w:val="superscript"/>
        </w:rPr>
        <w:t>+•</w:t>
      </w:r>
      <w:r w:rsidR="006A4463" w:rsidRPr="00FB6117">
        <w:rPr>
          <w:rFonts w:cstheme="minorHAnsi"/>
          <w:color w:val="000000"/>
        </w:rPr>
        <w:t> to NAP can be described by an equilibrium: NAP</w:t>
      </w:r>
      <w:r w:rsidR="006A4463" w:rsidRPr="00FB6117">
        <w:rPr>
          <w:rFonts w:cstheme="minorHAnsi"/>
          <w:color w:val="000000"/>
          <w:sz w:val="19"/>
          <w:szCs w:val="19"/>
          <w:vertAlign w:val="superscript"/>
        </w:rPr>
        <w:t>+•</w:t>
      </w:r>
      <w:r w:rsidR="006A4463" w:rsidRPr="00FB6117">
        <w:rPr>
          <w:rFonts w:cstheme="minorHAnsi"/>
          <w:color w:val="000000"/>
        </w:rPr>
        <w:t> + </w:t>
      </w:r>
      <w:r w:rsidR="006A4463" w:rsidRPr="00FB6117">
        <w:rPr>
          <w:rFonts w:cstheme="minorHAnsi"/>
          <w:color w:val="000000"/>
          <w:sz w:val="19"/>
          <w:szCs w:val="19"/>
          <w:vertAlign w:val="superscript"/>
        </w:rPr>
        <w:t>Me</w:t>
      </w:r>
      <w:r w:rsidR="006A4463" w:rsidRPr="00FB6117">
        <w:rPr>
          <w:rFonts w:cstheme="minorHAnsi"/>
          <w:color w:val="000000"/>
        </w:rPr>
        <w:t xml:space="preserve">F3H </w:t>
      </w:r>
      <w:r w:rsidR="006A4463" w:rsidRPr="00FB6117">
        <w:rPr>
          <w:rFonts w:ascii="Cambria Math" w:hAnsi="Cambria Math" w:cs="Cambria Math"/>
          <w:color w:val="000000"/>
        </w:rPr>
        <w:t>⇄</w:t>
      </w:r>
      <w:r w:rsidR="006A4463" w:rsidRPr="00FB6117">
        <w:rPr>
          <w:rFonts w:cstheme="minorHAnsi"/>
          <w:color w:val="000000"/>
        </w:rPr>
        <w:t xml:space="preserve"> NAP + </w:t>
      </w:r>
      <w:r w:rsidR="006A4463" w:rsidRPr="00FB6117">
        <w:rPr>
          <w:rFonts w:cstheme="minorHAnsi"/>
          <w:color w:val="000000"/>
          <w:sz w:val="19"/>
          <w:szCs w:val="19"/>
          <w:vertAlign w:val="superscript"/>
        </w:rPr>
        <w:t>Me</w:t>
      </w:r>
      <w:r w:rsidR="006A4463" w:rsidRPr="00FB6117">
        <w:rPr>
          <w:rFonts w:cstheme="minorHAnsi"/>
          <w:color w:val="000000"/>
        </w:rPr>
        <w:t>F3H</w:t>
      </w:r>
      <w:r w:rsidR="006A4463" w:rsidRPr="00FB6117">
        <w:rPr>
          <w:rFonts w:cstheme="minorHAnsi"/>
          <w:color w:val="000000"/>
          <w:sz w:val="19"/>
          <w:szCs w:val="19"/>
          <w:vertAlign w:val="superscript"/>
        </w:rPr>
        <w:t>+•</w:t>
      </w:r>
      <w:r w:rsidR="006A4463" w:rsidRPr="00FB6117">
        <w:rPr>
          <w:rFonts w:cstheme="minorHAnsi"/>
          <w:color w:val="000000"/>
        </w:rPr>
        <w:t>. Following this approach cation radical spectra of the </w:t>
      </w:r>
      <w:proofErr w:type="spellStart"/>
      <w:r w:rsidR="006A4463" w:rsidRPr="00FB6117">
        <w:rPr>
          <w:rFonts w:cstheme="minorHAnsi"/>
          <w:color w:val="000000"/>
          <w:sz w:val="19"/>
          <w:szCs w:val="19"/>
          <w:vertAlign w:val="superscript"/>
        </w:rPr>
        <w:t>Me</w:t>
      </w:r>
      <w:r w:rsidR="006A4463" w:rsidRPr="00FB6117">
        <w:rPr>
          <w:rFonts w:cstheme="minorHAnsi"/>
          <w:color w:val="000000"/>
        </w:rPr>
        <w:t>F</w:t>
      </w:r>
      <w:r w:rsidR="006A4463" w:rsidRPr="00FB6117">
        <w:rPr>
          <w:rFonts w:cstheme="minorHAnsi"/>
          <w:i/>
          <w:iCs/>
          <w:color w:val="000000"/>
        </w:rPr>
        <w:t>n</w:t>
      </w:r>
      <w:r w:rsidR="006A4463" w:rsidRPr="00FB6117">
        <w:rPr>
          <w:rFonts w:cstheme="minorHAnsi"/>
          <w:color w:val="000000"/>
        </w:rPr>
        <w:t>H</w:t>
      </w:r>
      <w:r w:rsidR="006A4463" w:rsidRPr="00FB6117">
        <w:rPr>
          <w:rFonts w:cstheme="minorHAnsi"/>
          <w:i/>
          <w:iCs/>
          <w:color w:val="000000"/>
        </w:rPr>
        <w:t>m</w:t>
      </w:r>
      <w:proofErr w:type="spellEnd"/>
      <w:r w:rsidR="006A4463" w:rsidRPr="00FB6117">
        <w:rPr>
          <w:rFonts w:cstheme="minorHAnsi"/>
          <w:color w:val="000000"/>
          <w:sz w:val="19"/>
          <w:szCs w:val="19"/>
          <w:vertAlign w:val="superscript"/>
        </w:rPr>
        <w:t>+•</w:t>
      </w:r>
      <w:r w:rsidR="006A4463" w:rsidRPr="00FB6117">
        <w:rPr>
          <w:rFonts w:cstheme="minorHAnsi"/>
          <w:color w:val="000000"/>
        </w:rPr>
        <w:t> have been generated and the complete details are shown in the </w:t>
      </w:r>
      <w:hyperlink r:id="rId83" w:history="1">
        <w:r w:rsidR="006A4463" w:rsidRPr="00FB6117">
          <w:rPr>
            <w:rStyle w:val="Hyperlink"/>
            <w:rFonts w:cstheme="minorHAnsi"/>
            <w:color w:val="1A0DAB"/>
          </w:rPr>
          <w:t>Supporting Information</w:t>
        </w:r>
      </w:hyperlink>
      <w:r w:rsidR="006A4463" w:rsidRPr="00FB6117">
        <w:rPr>
          <w:rFonts w:cstheme="minorHAnsi"/>
          <w:color w:val="000000"/>
        </w:rPr>
        <w:t>.</w:t>
      </w:r>
    </w:p>
    <w:p w14:paraId="78AD66E1" w14:textId="24216E9A" w:rsidR="006A4463" w:rsidRPr="00FB6117" w:rsidRDefault="006A4463" w:rsidP="002D4F75">
      <w:pPr>
        <w:spacing w:after="0"/>
        <w:textAlignment w:val="top"/>
        <w:rPr>
          <w:rFonts w:cstheme="minorHAnsi"/>
          <w:color w:val="000000"/>
        </w:rPr>
      </w:pPr>
      <w:r w:rsidRPr="00FB6117">
        <w:rPr>
          <w:rFonts w:cstheme="minorHAnsi"/>
          <w:noProof/>
          <w:color w:val="000000"/>
        </w:rPr>
        <w:lastRenderedPageBreak/>
        <w:drawing>
          <wp:inline distT="0" distB="0" distL="0" distR="0" wp14:anchorId="46E23479" wp14:editId="116110E8">
            <wp:extent cx="2743200" cy="3429000"/>
            <wp:effectExtent l="0" t="0" r="0" b="0"/>
            <wp:docPr id="21" name="Picture 21" descr="Figure 5. (A) Spectral changes observed upon the reduction of 0.024 mM NAP+• in CH2Cl2 by incremental addition of 1.04 mM solution of MeF3H2 in CH2Cl2 at 22 °C. (B) Plot of the mole fractions of NAP+• (red) and MeF3H2+• (black) against added equivalents of neutral MeF3H2. Symbols represent experimental points, while the solid lines show best-fit to experimental points using ΔG = Eox(MeF3H2) - Ered(NAP+•) = 3 mV. (C and D) Electronic absorption spectra of (C) MeF2Hm+• and (D) MeF3Hm+• (m = 0–2). (E) The ORTEP diagrams (50% probability) of [MeF2+•SbCl6–] and [MeF3SbCl6–]. Hydrogen atoms have been omitted for the sake of cla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7"/>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743200" cy="3429000"/>
                    </a:xfrm>
                    <a:prstGeom prst="rect">
                      <a:avLst/>
                    </a:prstGeom>
                    <a:noFill/>
                    <a:ln>
                      <a:noFill/>
                    </a:ln>
                  </pic:spPr>
                </pic:pic>
              </a:graphicData>
            </a:graphic>
          </wp:inline>
        </w:drawing>
      </w:r>
    </w:p>
    <w:p w14:paraId="2F50B42F" w14:textId="5B1F8871" w:rsidR="006A4463" w:rsidRDefault="006A4463" w:rsidP="002D4F75">
      <w:pPr>
        <w:pStyle w:val="NoSpacing"/>
      </w:pPr>
      <w:r w:rsidRPr="00FB6117">
        <w:t>Figure 5. (A) Spectral changes observed upon the reduction of 0.024 mM </w:t>
      </w:r>
      <w:r w:rsidRPr="00FB6117">
        <w:rPr>
          <w:b/>
          <w:bCs/>
        </w:rPr>
        <w:t>NAP</w:t>
      </w:r>
      <w:r w:rsidRPr="00FB6117">
        <w:rPr>
          <w:sz w:val="19"/>
          <w:szCs w:val="19"/>
          <w:vertAlign w:val="superscript"/>
        </w:rPr>
        <w:t>+•</w:t>
      </w:r>
      <w:r w:rsidRPr="00FB6117">
        <w:t> in CH</w:t>
      </w:r>
      <w:r w:rsidRPr="00FB6117">
        <w:rPr>
          <w:sz w:val="19"/>
          <w:szCs w:val="19"/>
          <w:vertAlign w:val="subscript"/>
        </w:rPr>
        <w:t>2</w:t>
      </w:r>
      <w:r w:rsidRPr="00FB6117">
        <w:t>Cl</w:t>
      </w:r>
      <w:r w:rsidRPr="00FB6117">
        <w:rPr>
          <w:sz w:val="19"/>
          <w:szCs w:val="19"/>
          <w:vertAlign w:val="subscript"/>
        </w:rPr>
        <w:t>2</w:t>
      </w:r>
      <w:r w:rsidRPr="00FB6117">
        <w:t> by incremental addition of 1.04 mM solution of </w:t>
      </w:r>
      <w:r w:rsidRPr="00FB6117">
        <w:rPr>
          <w:sz w:val="19"/>
          <w:szCs w:val="19"/>
          <w:vertAlign w:val="superscript"/>
        </w:rPr>
        <w:t>Me</w:t>
      </w:r>
      <w:r w:rsidRPr="00FB6117">
        <w:t>F3H2 in CH</w:t>
      </w:r>
      <w:r w:rsidRPr="00FB6117">
        <w:rPr>
          <w:sz w:val="19"/>
          <w:szCs w:val="19"/>
          <w:vertAlign w:val="subscript"/>
        </w:rPr>
        <w:t>2</w:t>
      </w:r>
      <w:r w:rsidRPr="00FB6117">
        <w:t>Cl</w:t>
      </w:r>
      <w:r w:rsidRPr="00FB6117">
        <w:rPr>
          <w:sz w:val="19"/>
          <w:szCs w:val="19"/>
          <w:vertAlign w:val="subscript"/>
        </w:rPr>
        <w:t>2</w:t>
      </w:r>
      <w:r w:rsidRPr="00FB6117">
        <w:t> at 22 °C. (B) Plot of the mole fractions of </w:t>
      </w:r>
      <w:r w:rsidRPr="00FB6117">
        <w:rPr>
          <w:b/>
          <w:bCs/>
        </w:rPr>
        <w:t>NAP</w:t>
      </w:r>
      <w:r w:rsidRPr="00FB6117">
        <w:rPr>
          <w:sz w:val="19"/>
          <w:szCs w:val="19"/>
          <w:vertAlign w:val="superscript"/>
        </w:rPr>
        <w:t>+•</w:t>
      </w:r>
      <w:r w:rsidRPr="00FB6117">
        <w:t> (red) and </w:t>
      </w:r>
      <w:r w:rsidRPr="00FB6117">
        <w:rPr>
          <w:sz w:val="19"/>
          <w:szCs w:val="19"/>
          <w:vertAlign w:val="superscript"/>
        </w:rPr>
        <w:t>Me</w:t>
      </w:r>
      <w:r w:rsidRPr="00FB6117">
        <w:t>F3H2</w:t>
      </w:r>
      <w:r w:rsidRPr="00FB6117">
        <w:rPr>
          <w:sz w:val="19"/>
          <w:szCs w:val="19"/>
          <w:vertAlign w:val="superscript"/>
        </w:rPr>
        <w:t>+•</w:t>
      </w:r>
      <w:r w:rsidRPr="00FB6117">
        <w:t> (black) against added equivalents of neutral </w:t>
      </w:r>
      <w:r w:rsidRPr="00FB6117">
        <w:rPr>
          <w:sz w:val="19"/>
          <w:szCs w:val="19"/>
          <w:vertAlign w:val="superscript"/>
        </w:rPr>
        <w:t>Me</w:t>
      </w:r>
      <w:r w:rsidRPr="00FB6117">
        <w:t>F3H2. Symbols represent experimental points, while the solid lines show best-fit to experimental points using Δ</w:t>
      </w:r>
      <w:r w:rsidRPr="00FB6117">
        <w:rPr>
          <w:i/>
          <w:iCs/>
        </w:rPr>
        <w:t>G</w:t>
      </w:r>
      <w:r w:rsidRPr="00FB6117">
        <w:t> = </w:t>
      </w:r>
      <w:proofErr w:type="spellStart"/>
      <w:proofErr w:type="gramStart"/>
      <w:r w:rsidRPr="00FB6117">
        <w:rPr>
          <w:i/>
          <w:iCs/>
        </w:rPr>
        <w:t>E</w:t>
      </w:r>
      <w:r w:rsidRPr="00FB6117">
        <w:rPr>
          <w:sz w:val="19"/>
          <w:szCs w:val="19"/>
          <w:vertAlign w:val="subscript"/>
        </w:rPr>
        <w:t>ox</w:t>
      </w:r>
      <w:proofErr w:type="spellEnd"/>
      <w:r w:rsidRPr="00FB6117">
        <w:t>(</w:t>
      </w:r>
      <w:proofErr w:type="gramEnd"/>
      <w:r w:rsidRPr="00FB6117">
        <w:rPr>
          <w:sz w:val="19"/>
          <w:szCs w:val="19"/>
          <w:vertAlign w:val="superscript"/>
        </w:rPr>
        <w:t>Me</w:t>
      </w:r>
      <w:r w:rsidRPr="00FB6117">
        <w:t>F3H2) - </w:t>
      </w:r>
      <w:proofErr w:type="spellStart"/>
      <w:r w:rsidRPr="00FB6117">
        <w:rPr>
          <w:i/>
          <w:iCs/>
        </w:rPr>
        <w:t>E</w:t>
      </w:r>
      <w:r w:rsidRPr="00FB6117">
        <w:rPr>
          <w:sz w:val="19"/>
          <w:szCs w:val="19"/>
          <w:vertAlign w:val="subscript"/>
        </w:rPr>
        <w:t>red</w:t>
      </w:r>
      <w:proofErr w:type="spellEnd"/>
      <w:r w:rsidRPr="00FB6117">
        <w:t>(</w:t>
      </w:r>
      <w:r w:rsidRPr="00FB6117">
        <w:rPr>
          <w:b/>
          <w:bCs/>
        </w:rPr>
        <w:t>NAP</w:t>
      </w:r>
      <w:r w:rsidRPr="00FB6117">
        <w:rPr>
          <w:sz w:val="19"/>
          <w:szCs w:val="19"/>
          <w:vertAlign w:val="superscript"/>
        </w:rPr>
        <w:t>+•</w:t>
      </w:r>
      <w:r w:rsidRPr="00FB6117">
        <w:t>) = 3 mV. (C and D) Electronic absorption spectra of (C) </w:t>
      </w:r>
      <w:r w:rsidRPr="00FB6117">
        <w:rPr>
          <w:sz w:val="19"/>
          <w:szCs w:val="19"/>
          <w:vertAlign w:val="superscript"/>
        </w:rPr>
        <w:t>Me</w:t>
      </w:r>
      <w:r w:rsidRPr="00FB6117">
        <w:t>F2H</w:t>
      </w:r>
      <w:r w:rsidRPr="00FB6117">
        <w:rPr>
          <w:i/>
          <w:iCs/>
        </w:rPr>
        <w:t>m</w:t>
      </w:r>
      <w:r w:rsidRPr="00FB6117">
        <w:rPr>
          <w:sz w:val="19"/>
          <w:szCs w:val="19"/>
          <w:vertAlign w:val="superscript"/>
        </w:rPr>
        <w:t>+•</w:t>
      </w:r>
      <w:r w:rsidRPr="00FB6117">
        <w:t> and (D) </w:t>
      </w:r>
      <w:r w:rsidRPr="00FB6117">
        <w:rPr>
          <w:sz w:val="19"/>
          <w:szCs w:val="19"/>
          <w:vertAlign w:val="superscript"/>
        </w:rPr>
        <w:t>Me</w:t>
      </w:r>
      <w:r w:rsidRPr="00FB6117">
        <w:t>F3H</w:t>
      </w:r>
      <w:r w:rsidRPr="00FB6117">
        <w:rPr>
          <w:i/>
          <w:iCs/>
        </w:rPr>
        <w:t>m</w:t>
      </w:r>
      <w:r w:rsidRPr="00FB6117">
        <w:rPr>
          <w:sz w:val="19"/>
          <w:szCs w:val="19"/>
          <w:vertAlign w:val="superscript"/>
        </w:rPr>
        <w:t>+•</w:t>
      </w:r>
      <w:r w:rsidRPr="00FB6117">
        <w:t> (</w:t>
      </w:r>
      <w:r w:rsidRPr="00FB6117">
        <w:rPr>
          <w:i/>
          <w:iCs/>
        </w:rPr>
        <w:t>m</w:t>
      </w:r>
      <w:r w:rsidRPr="00FB6117">
        <w:t> = 0–2). (E) The ORTEP diagrams (50% probability) of [</w:t>
      </w:r>
      <w:r w:rsidRPr="00FB6117">
        <w:rPr>
          <w:sz w:val="19"/>
          <w:szCs w:val="19"/>
          <w:vertAlign w:val="superscript"/>
        </w:rPr>
        <w:t>Me</w:t>
      </w:r>
      <w:r w:rsidRPr="00FB6117">
        <w:t>F2</w:t>
      </w:r>
      <w:r w:rsidRPr="00FB6117">
        <w:rPr>
          <w:sz w:val="19"/>
          <w:szCs w:val="19"/>
          <w:vertAlign w:val="superscript"/>
        </w:rPr>
        <w:t>+•</w:t>
      </w:r>
      <w:r w:rsidRPr="00FB6117">
        <w:t>SbCl</w:t>
      </w:r>
      <w:r w:rsidRPr="00FB6117">
        <w:rPr>
          <w:sz w:val="19"/>
          <w:szCs w:val="19"/>
          <w:vertAlign w:val="subscript"/>
        </w:rPr>
        <w:t>6</w:t>
      </w:r>
      <w:r w:rsidRPr="00FB6117">
        <w:rPr>
          <w:sz w:val="19"/>
          <w:szCs w:val="19"/>
          <w:vertAlign w:val="superscript"/>
        </w:rPr>
        <w:t>–</w:t>
      </w:r>
      <w:r w:rsidRPr="00FB6117">
        <w:t>] and [</w:t>
      </w:r>
      <w:r w:rsidRPr="00FB6117">
        <w:rPr>
          <w:sz w:val="19"/>
          <w:szCs w:val="19"/>
          <w:vertAlign w:val="superscript"/>
        </w:rPr>
        <w:t>Me</w:t>
      </w:r>
      <w:r w:rsidRPr="00FB6117">
        <w:t>F3SbCl</w:t>
      </w:r>
      <w:r w:rsidRPr="00FB6117">
        <w:rPr>
          <w:sz w:val="19"/>
          <w:szCs w:val="19"/>
          <w:vertAlign w:val="subscript"/>
        </w:rPr>
        <w:t>6</w:t>
      </w:r>
      <w:r w:rsidRPr="00FB6117">
        <w:rPr>
          <w:sz w:val="19"/>
          <w:szCs w:val="19"/>
          <w:vertAlign w:val="superscript"/>
        </w:rPr>
        <w:t>–</w:t>
      </w:r>
      <w:r w:rsidRPr="00FB6117">
        <w:t>]. Hydrogen atoms have been omitted for the sake of clarity.</w:t>
      </w:r>
    </w:p>
    <w:p w14:paraId="6BDFF9A6" w14:textId="77777777" w:rsidR="002D4F75" w:rsidRDefault="002D4F75" w:rsidP="006A4463">
      <w:pPr>
        <w:textAlignment w:val="top"/>
        <w:rPr>
          <w:rFonts w:cstheme="minorHAnsi"/>
          <w:color w:val="000000"/>
        </w:rPr>
      </w:pPr>
    </w:p>
    <w:p w14:paraId="461D3F06" w14:textId="2B18A789" w:rsidR="006A4463" w:rsidRPr="00FB6117" w:rsidRDefault="006A4463" w:rsidP="006A4463">
      <w:pPr>
        <w:textAlignment w:val="top"/>
        <w:rPr>
          <w:rFonts w:cstheme="minorHAnsi"/>
          <w:color w:val="000000"/>
        </w:rPr>
      </w:pPr>
      <w:r w:rsidRPr="00FB6117">
        <w:rPr>
          <w:rFonts w:cstheme="minorHAnsi"/>
          <w:color w:val="000000"/>
        </w:rPr>
        <w:t>Electronic absorption spectra of </w:t>
      </w:r>
      <w:r w:rsidRPr="00FB6117">
        <w:rPr>
          <w:rFonts w:cstheme="minorHAnsi"/>
          <w:color w:val="000000"/>
          <w:sz w:val="19"/>
          <w:szCs w:val="19"/>
          <w:vertAlign w:val="superscript"/>
        </w:rPr>
        <w:t>Me</w:t>
      </w:r>
      <w:r w:rsidRPr="00FB6117">
        <w:rPr>
          <w:rFonts w:cstheme="minorHAnsi"/>
          <w:color w:val="000000"/>
        </w:rPr>
        <w:t>F2H</w:t>
      </w:r>
      <w:r w:rsidRPr="00FB6117">
        <w:rPr>
          <w:rFonts w:cstheme="minorHAnsi"/>
          <w:i/>
          <w:iCs/>
          <w:color w:val="000000"/>
        </w:rPr>
        <w:t>m</w:t>
      </w:r>
      <w:r w:rsidRPr="00FB6117">
        <w:rPr>
          <w:rFonts w:cstheme="minorHAnsi"/>
          <w:color w:val="000000"/>
          <w:sz w:val="19"/>
          <w:szCs w:val="19"/>
          <w:vertAlign w:val="superscript"/>
        </w:rPr>
        <w:t>+•</w:t>
      </w:r>
      <w:r w:rsidRPr="00FB6117">
        <w:rPr>
          <w:rFonts w:cstheme="minorHAnsi"/>
          <w:color w:val="000000"/>
        </w:rPr>
        <w:t xml:space="preserve"> showed nearly identical intervalence transitions centered at </w:t>
      </w:r>
      <w:r w:rsidRPr="00FB6117">
        <w:rPr>
          <w:rFonts w:ascii="Cambria Math" w:hAnsi="Cambria Math" w:cs="Cambria Math"/>
          <w:color w:val="000000"/>
        </w:rPr>
        <w:t>∼</w:t>
      </w:r>
      <w:r w:rsidRPr="00FB6117">
        <w:rPr>
          <w:rFonts w:cstheme="minorHAnsi"/>
          <w:color w:val="000000"/>
        </w:rPr>
        <w:t>1500 nm (</w:t>
      </w:r>
      <w:hyperlink r:id="rId85" w:anchor="fig5" w:history="1">
        <w:r w:rsidRPr="00FB6117">
          <w:rPr>
            <w:rStyle w:val="Hyperlink"/>
            <w:rFonts w:cstheme="minorHAnsi"/>
            <w:color w:val="1A0DAB"/>
          </w:rPr>
          <w:t>Figure </w:t>
        </w:r>
      </w:hyperlink>
      <w:hyperlink r:id="rId86" w:anchor="fig5" w:history="1">
        <w:r w:rsidRPr="00FB6117">
          <w:rPr>
            <w:rStyle w:val="Hyperlink"/>
            <w:rFonts w:cstheme="minorHAnsi"/>
            <w:color w:val="1A0DAB"/>
          </w:rPr>
          <w:t>5</w:t>
        </w:r>
      </w:hyperlink>
      <w:r w:rsidRPr="00FB6117">
        <w:rPr>
          <w:rFonts w:cstheme="minorHAnsi"/>
          <w:color w:val="000000"/>
        </w:rPr>
        <w:t>C), suggesting that the structures of </w:t>
      </w:r>
      <w:r w:rsidRPr="00FB6117">
        <w:rPr>
          <w:rFonts w:cstheme="minorHAnsi"/>
          <w:color w:val="000000"/>
          <w:sz w:val="19"/>
          <w:szCs w:val="19"/>
          <w:vertAlign w:val="superscript"/>
        </w:rPr>
        <w:t>Me</w:t>
      </w:r>
      <w:r w:rsidRPr="00FB6117">
        <w:rPr>
          <w:rFonts w:cstheme="minorHAnsi"/>
          <w:color w:val="000000"/>
        </w:rPr>
        <w:t>F2H</w:t>
      </w:r>
      <w:r w:rsidRPr="00FB6117">
        <w:rPr>
          <w:rFonts w:cstheme="minorHAnsi"/>
          <w:color w:val="000000"/>
          <w:sz w:val="19"/>
          <w:szCs w:val="19"/>
          <w:vertAlign w:val="superscript"/>
        </w:rPr>
        <w:t>+•</w:t>
      </w:r>
      <w:r w:rsidRPr="00FB6117">
        <w:rPr>
          <w:rFonts w:cstheme="minorHAnsi"/>
          <w:color w:val="000000"/>
        </w:rPr>
        <w:t> and </w:t>
      </w:r>
      <w:r w:rsidRPr="00FB6117">
        <w:rPr>
          <w:rFonts w:cstheme="minorHAnsi"/>
          <w:color w:val="000000"/>
          <w:sz w:val="19"/>
          <w:szCs w:val="19"/>
          <w:vertAlign w:val="superscript"/>
        </w:rPr>
        <w:t>Me</w:t>
      </w:r>
      <w:r w:rsidRPr="00FB6117">
        <w:rPr>
          <w:rFonts w:cstheme="minorHAnsi"/>
          <w:color w:val="000000"/>
        </w:rPr>
        <w:t>F2H2</w:t>
      </w:r>
      <w:r w:rsidRPr="00FB6117">
        <w:rPr>
          <w:rFonts w:cstheme="minorHAnsi"/>
          <w:color w:val="000000"/>
          <w:sz w:val="19"/>
          <w:szCs w:val="19"/>
          <w:vertAlign w:val="superscript"/>
        </w:rPr>
        <w:t>+•</w:t>
      </w:r>
      <w:r w:rsidRPr="00FB6117">
        <w:rPr>
          <w:rFonts w:cstheme="minorHAnsi"/>
          <w:color w:val="000000"/>
        </w:rPr>
        <w:t> are identical to that of </w:t>
      </w:r>
      <w:r w:rsidRPr="00FB6117">
        <w:rPr>
          <w:rFonts w:cstheme="minorHAnsi"/>
          <w:color w:val="000000"/>
          <w:sz w:val="19"/>
          <w:szCs w:val="19"/>
          <w:vertAlign w:val="superscript"/>
        </w:rPr>
        <w:t>Me</w:t>
      </w:r>
      <w:r w:rsidRPr="00FB6117">
        <w:rPr>
          <w:rFonts w:cstheme="minorHAnsi"/>
          <w:color w:val="000000"/>
        </w:rPr>
        <w:t>F2</w:t>
      </w:r>
      <w:r w:rsidRPr="00FB6117">
        <w:rPr>
          <w:rFonts w:cstheme="minorHAnsi"/>
          <w:color w:val="000000"/>
          <w:sz w:val="19"/>
          <w:szCs w:val="19"/>
          <w:vertAlign w:val="superscript"/>
        </w:rPr>
        <w:t>+•</w:t>
      </w:r>
      <w:r w:rsidRPr="00FB6117">
        <w:rPr>
          <w:rFonts w:cstheme="minorHAnsi"/>
          <w:color w:val="000000"/>
        </w:rPr>
        <w:t>, i.e., the π-stacked conformation. Similarly, absorption spectra of </w:t>
      </w:r>
      <w:r w:rsidRPr="00FB6117">
        <w:rPr>
          <w:rFonts w:cstheme="minorHAnsi"/>
          <w:color w:val="000000"/>
          <w:sz w:val="19"/>
          <w:szCs w:val="19"/>
          <w:vertAlign w:val="superscript"/>
        </w:rPr>
        <w:t>Me</w:t>
      </w:r>
      <w:r w:rsidRPr="00FB6117">
        <w:rPr>
          <w:rFonts w:cstheme="minorHAnsi"/>
          <w:color w:val="000000"/>
        </w:rPr>
        <w:t>F3H</w:t>
      </w:r>
      <w:r w:rsidRPr="00FB6117">
        <w:rPr>
          <w:rFonts w:cstheme="minorHAnsi"/>
          <w:i/>
          <w:iCs/>
          <w:color w:val="000000"/>
        </w:rPr>
        <w:t>m</w:t>
      </w:r>
      <w:r w:rsidRPr="00FB6117">
        <w:rPr>
          <w:rFonts w:cstheme="minorHAnsi"/>
          <w:color w:val="000000"/>
          <w:sz w:val="19"/>
          <w:szCs w:val="19"/>
          <w:vertAlign w:val="superscript"/>
        </w:rPr>
        <w:t>+•</w:t>
      </w:r>
      <w:r w:rsidRPr="00FB6117">
        <w:rPr>
          <w:rFonts w:cstheme="minorHAnsi"/>
          <w:color w:val="000000"/>
        </w:rPr>
        <w:t> display an intervalence band that is red-shifted by 30–100 nm as compared to the corresponding band in </w:t>
      </w:r>
      <w:r w:rsidRPr="00FB6117">
        <w:rPr>
          <w:rFonts w:cstheme="minorHAnsi"/>
          <w:color w:val="000000"/>
          <w:sz w:val="19"/>
          <w:szCs w:val="19"/>
          <w:vertAlign w:val="superscript"/>
        </w:rPr>
        <w:t>Me</w:t>
      </w:r>
      <w:r w:rsidRPr="00FB6117">
        <w:rPr>
          <w:rFonts w:cstheme="minorHAnsi"/>
          <w:color w:val="000000"/>
        </w:rPr>
        <w:t>F2H</w:t>
      </w:r>
      <w:r w:rsidRPr="00FB6117">
        <w:rPr>
          <w:rFonts w:cstheme="minorHAnsi"/>
          <w:i/>
          <w:iCs/>
          <w:color w:val="000000"/>
        </w:rPr>
        <w:t>m</w:t>
      </w:r>
      <w:r w:rsidRPr="00FB6117">
        <w:rPr>
          <w:rFonts w:cstheme="minorHAnsi"/>
          <w:color w:val="000000"/>
          <w:sz w:val="19"/>
          <w:szCs w:val="19"/>
          <w:vertAlign w:val="superscript"/>
        </w:rPr>
        <w:t>+•</w:t>
      </w:r>
      <w:r w:rsidRPr="00FB6117">
        <w:rPr>
          <w:rFonts w:cstheme="minorHAnsi"/>
          <w:color w:val="000000"/>
        </w:rPr>
        <w:t> series (</w:t>
      </w:r>
      <w:hyperlink r:id="rId87" w:anchor="fig5" w:history="1">
        <w:r w:rsidRPr="00FB6117">
          <w:rPr>
            <w:rStyle w:val="Hyperlink"/>
            <w:rFonts w:cstheme="minorHAnsi"/>
            <w:color w:val="1A0DAB"/>
          </w:rPr>
          <w:t>Figure </w:t>
        </w:r>
      </w:hyperlink>
      <w:hyperlink r:id="rId88" w:anchor="fig5" w:history="1">
        <w:r w:rsidRPr="00FB6117">
          <w:rPr>
            <w:rStyle w:val="Hyperlink"/>
            <w:rFonts w:cstheme="minorHAnsi"/>
            <w:color w:val="1A0DAB"/>
          </w:rPr>
          <w:t>5</w:t>
        </w:r>
      </w:hyperlink>
      <w:r w:rsidRPr="00FB6117">
        <w:rPr>
          <w:rFonts w:cstheme="minorHAnsi"/>
          <w:color w:val="000000"/>
        </w:rPr>
        <w:t>D), signifying extended hole delocalization across the π-stacked arrangement. Interestingly, all three </w:t>
      </w:r>
      <w:r w:rsidRPr="00FB6117">
        <w:rPr>
          <w:rFonts w:cstheme="minorHAnsi"/>
          <w:color w:val="000000"/>
          <w:sz w:val="19"/>
          <w:szCs w:val="19"/>
          <w:vertAlign w:val="superscript"/>
        </w:rPr>
        <w:t>Me</w:t>
      </w:r>
      <w:r w:rsidRPr="00FB6117">
        <w:rPr>
          <w:rFonts w:cstheme="minorHAnsi"/>
          <w:color w:val="000000"/>
        </w:rPr>
        <w:t>F3H</w:t>
      </w:r>
      <w:r w:rsidRPr="00FB6117">
        <w:rPr>
          <w:rFonts w:cstheme="minorHAnsi"/>
          <w:i/>
          <w:iCs/>
          <w:color w:val="000000"/>
        </w:rPr>
        <w:t>m</w:t>
      </w:r>
      <w:r w:rsidRPr="00FB6117">
        <w:rPr>
          <w:rFonts w:cstheme="minorHAnsi"/>
          <w:color w:val="000000"/>
          <w:sz w:val="19"/>
          <w:szCs w:val="19"/>
          <w:vertAlign w:val="superscript"/>
        </w:rPr>
        <w:t>+•</w:t>
      </w:r>
      <w:r w:rsidRPr="00FB6117">
        <w:rPr>
          <w:rFonts w:cstheme="minorHAnsi"/>
          <w:color w:val="000000"/>
        </w:rPr>
        <w:t> exhibit a characteristic tail of in their absorption band extending beyond 3000 nm.</w:t>
      </w:r>
    </w:p>
    <w:p w14:paraId="6B079BC0" w14:textId="77777777" w:rsidR="006A4463" w:rsidRPr="00FB6117" w:rsidRDefault="006A4463" w:rsidP="006A4463">
      <w:pPr>
        <w:textAlignment w:val="top"/>
        <w:rPr>
          <w:rFonts w:cstheme="minorHAnsi"/>
          <w:color w:val="000000"/>
        </w:rPr>
      </w:pPr>
      <w:r w:rsidRPr="00FB6117">
        <w:rPr>
          <w:rFonts w:cstheme="minorHAnsi"/>
          <w:color w:val="000000"/>
        </w:rPr>
        <w:t xml:space="preserve">Preparative isolation of the polyfluorene cation radicals was carried out by chemical oxidation using </w:t>
      </w:r>
      <w:proofErr w:type="spellStart"/>
      <w:r w:rsidRPr="00FB6117">
        <w:rPr>
          <w:rFonts w:cstheme="minorHAnsi"/>
          <w:color w:val="000000"/>
        </w:rPr>
        <w:t>nitrosonium</w:t>
      </w:r>
      <w:proofErr w:type="spellEnd"/>
      <w:r w:rsidRPr="00FB6117">
        <w:rPr>
          <w:rFonts w:cstheme="minorHAnsi"/>
          <w:color w:val="000000"/>
        </w:rPr>
        <w:t xml:space="preserve"> hexachloroantimonate, i.e., [NO</w:t>
      </w:r>
      <w:r w:rsidRPr="00FB6117">
        <w:rPr>
          <w:rFonts w:cstheme="minorHAnsi"/>
          <w:color w:val="000000"/>
          <w:sz w:val="19"/>
          <w:szCs w:val="19"/>
          <w:vertAlign w:val="superscript"/>
        </w:rPr>
        <w:t>+</w:t>
      </w:r>
      <w:r w:rsidRPr="00FB6117">
        <w:rPr>
          <w:rFonts w:cstheme="minorHAnsi"/>
          <w:color w:val="000000"/>
        </w:rPr>
        <w:t>SbCl</w:t>
      </w:r>
      <w:r w:rsidRPr="00FB6117">
        <w:rPr>
          <w:rFonts w:cstheme="minorHAnsi"/>
          <w:color w:val="000000"/>
          <w:sz w:val="19"/>
          <w:szCs w:val="19"/>
          <w:vertAlign w:val="subscript"/>
        </w:rPr>
        <w:t>6</w:t>
      </w:r>
      <w:r w:rsidRPr="00FB6117">
        <w:rPr>
          <w:rFonts w:cstheme="minorHAnsi"/>
          <w:color w:val="000000"/>
          <w:sz w:val="19"/>
          <w:szCs w:val="19"/>
          <w:vertAlign w:val="superscript"/>
        </w:rPr>
        <w:t>–</w:t>
      </w:r>
      <w:r w:rsidRPr="00FB6117">
        <w:rPr>
          <w:rFonts w:cstheme="minorHAnsi"/>
          <w:color w:val="000000"/>
        </w:rPr>
        <w:t>]. Solution of polyfluorene and [NO</w:t>
      </w:r>
      <w:r w:rsidRPr="00FB6117">
        <w:rPr>
          <w:rFonts w:cstheme="minorHAnsi"/>
          <w:color w:val="000000"/>
          <w:sz w:val="19"/>
          <w:szCs w:val="19"/>
          <w:vertAlign w:val="superscript"/>
        </w:rPr>
        <w:t>+</w:t>
      </w:r>
      <w:r w:rsidRPr="00FB6117">
        <w:rPr>
          <w:rFonts w:cstheme="minorHAnsi"/>
          <w:color w:val="000000"/>
        </w:rPr>
        <w:t>SbCl</w:t>
      </w:r>
      <w:r w:rsidRPr="00FB6117">
        <w:rPr>
          <w:rFonts w:cstheme="minorHAnsi"/>
          <w:color w:val="000000"/>
          <w:sz w:val="19"/>
          <w:szCs w:val="19"/>
          <w:vertAlign w:val="subscript"/>
        </w:rPr>
        <w:t>6</w:t>
      </w:r>
      <w:r w:rsidRPr="00FB6117">
        <w:rPr>
          <w:rFonts w:cstheme="minorHAnsi"/>
          <w:color w:val="000000"/>
          <w:sz w:val="19"/>
          <w:szCs w:val="19"/>
          <w:vertAlign w:val="superscript"/>
        </w:rPr>
        <w:t>–</w:t>
      </w:r>
      <w:r w:rsidRPr="00FB6117">
        <w:rPr>
          <w:rFonts w:cstheme="minorHAnsi"/>
          <w:color w:val="000000"/>
        </w:rPr>
        <w:t>] in anhydrous CH</w:t>
      </w:r>
      <w:r w:rsidRPr="00FB6117">
        <w:rPr>
          <w:rFonts w:cstheme="minorHAnsi"/>
          <w:color w:val="000000"/>
          <w:sz w:val="19"/>
          <w:szCs w:val="19"/>
          <w:vertAlign w:val="subscript"/>
        </w:rPr>
        <w:t>2</w:t>
      </w:r>
      <w:r w:rsidRPr="00FB6117">
        <w:rPr>
          <w:rFonts w:cstheme="minorHAnsi"/>
          <w:color w:val="000000"/>
        </w:rPr>
        <w:t>Cl</w:t>
      </w:r>
      <w:r w:rsidRPr="00FB6117">
        <w:rPr>
          <w:rFonts w:cstheme="minorHAnsi"/>
          <w:color w:val="000000"/>
          <w:sz w:val="19"/>
          <w:szCs w:val="19"/>
          <w:vertAlign w:val="subscript"/>
        </w:rPr>
        <w:t>2</w:t>
      </w:r>
      <w:r w:rsidRPr="00FB6117">
        <w:rPr>
          <w:rFonts w:cstheme="minorHAnsi"/>
          <w:color w:val="000000"/>
        </w:rPr>
        <w:t xml:space="preserve"> with 1:1 ratio was stirred under an argon atmosphere at </w:t>
      </w:r>
      <w:r w:rsidRPr="00FB6117">
        <w:rPr>
          <w:rFonts w:ascii="Cambria Math" w:hAnsi="Cambria Math" w:cs="Cambria Math"/>
          <w:color w:val="000000"/>
        </w:rPr>
        <w:t>∼</w:t>
      </w:r>
      <w:r w:rsidRPr="00FB6117">
        <w:rPr>
          <w:rFonts w:cstheme="minorHAnsi"/>
          <w:color w:val="000000"/>
        </w:rPr>
        <w:t>0 °C, while bubbling argon through the solution to entrain gaseous nitric oxide. The resulting solution was carefully layered with toluene and stored in a refrigerator (−10 °C) for 2 days, which in case of [</w:t>
      </w:r>
      <w:r w:rsidRPr="00FB6117">
        <w:rPr>
          <w:rFonts w:cstheme="minorHAnsi"/>
          <w:color w:val="000000"/>
          <w:sz w:val="19"/>
          <w:szCs w:val="19"/>
          <w:vertAlign w:val="superscript"/>
        </w:rPr>
        <w:t>Me</w:t>
      </w:r>
      <w:r w:rsidRPr="00FB6117">
        <w:rPr>
          <w:rFonts w:cstheme="minorHAnsi"/>
          <w:color w:val="000000"/>
        </w:rPr>
        <w:t>F2</w:t>
      </w:r>
      <w:r w:rsidRPr="00FB6117">
        <w:rPr>
          <w:rFonts w:cstheme="minorHAnsi"/>
          <w:color w:val="000000"/>
          <w:sz w:val="19"/>
          <w:szCs w:val="19"/>
          <w:vertAlign w:val="superscript"/>
        </w:rPr>
        <w:t>+•</w:t>
      </w:r>
      <w:r w:rsidRPr="00FB6117">
        <w:rPr>
          <w:rFonts w:cstheme="minorHAnsi"/>
          <w:color w:val="000000"/>
        </w:rPr>
        <w:t>SbCl</w:t>
      </w:r>
      <w:r w:rsidRPr="00FB6117">
        <w:rPr>
          <w:rFonts w:cstheme="minorHAnsi"/>
          <w:color w:val="000000"/>
          <w:sz w:val="19"/>
          <w:szCs w:val="19"/>
          <w:vertAlign w:val="subscript"/>
        </w:rPr>
        <w:t>6</w:t>
      </w:r>
      <w:r w:rsidRPr="00FB6117">
        <w:rPr>
          <w:rFonts w:cstheme="minorHAnsi"/>
          <w:color w:val="000000"/>
          <w:sz w:val="19"/>
          <w:szCs w:val="19"/>
          <w:vertAlign w:val="superscript"/>
        </w:rPr>
        <w:t>–</w:t>
      </w:r>
      <w:r w:rsidRPr="00FB6117">
        <w:rPr>
          <w:rFonts w:cstheme="minorHAnsi"/>
          <w:color w:val="000000"/>
        </w:rPr>
        <w:t>] and [</w:t>
      </w:r>
      <w:r w:rsidRPr="00FB6117">
        <w:rPr>
          <w:rFonts w:cstheme="minorHAnsi"/>
          <w:color w:val="000000"/>
          <w:sz w:val="19"/>
          <w:szCs w:val="19"/>
          <w:vertAlign w:val="superscript"/>
        </w:rPr>
        <w:t>Me</w:t>
      </w:r>
      <w:r w:rsidRPr="00FB6117">
        <w:rPr>
          <w:rFonts w:cstheme="minorHAnsi"/>
          <w:color w:val="000000"/>
        </w:rPr>
        <w:t>F3</w:t>
      </w:r>
      <w:r w:rsidRPr="00FB6117">
        <w:rPr>
          <w:rFonts w:cstheme="minorHAnsi"/>
          <w:color w:val="000000"/>
          <w:sz w:val="19"/>
          <w:szCs w:val="19"/>
          <w:vertAlign w:val="superscript"/>
        </w:rPr>
        <w:t>+•</w:t>
      </w:r>
      <w:r w:rsidRPr="00FB6117">
        <w:rPr>
          <w:rFonts w:cstheme="minorHAnsi"/>
          <w:color w:val="000000"/>
        </w:rPr>
        <w:t>SbCl</w:t>
      </w:r>
      <w:r w:rsidRPr="00FB6117">
        <w:rPr>
          <w:rFonts w:cstheme="minorHAnsi"/>
          <w:color w:val="000000"/>
          <w:sz w:val="19"/>
          <w:szCs w:val="19"/>
          <w:vertAlign w:val="subscript"/>
        </w:rPr>
        <w:t>6</w:t>
      </w:r>
      <w:r w:rsidRPr="00FB6117">
        <w:rPr>
          <w:rFonts w:cstheme="minorHAnsi"/>
          <w:color w:val="000000"/>
          <w:sz w:val="19"/>
          <w:szCs w:val="19"/>
          <w:vertAlign w:val="superscript"/>
        </w:rPr>
        <w:t>–</w:t>
      </w:r>
      <w:r w:rsidRPr="00FB6117">
        <w:rPr>
          <w:rFonts w:cstheme="minorHAnsi"/>
          <w:color w:val="000000"/>
        </w:rPr>
        <w:t>] yielded single crystals that were suitable for X-ray crystallography. Both structures reveal the π-stacked arrangement of the fluorenes (</w:t>
      </w:r>
      <w:hyperlink r:id="rId89" w:anchor="fig5" w:history="1">
        <w:r w:rsidRPr="00FB6117">
          <w:rPr>
            <w:rStyle w:val="Hyperlink"/>
            <w:rFonts w:cstheme="minorHAnsi"/>
            <w:color w:val="1A0DAB"/>
          </w:rPr>
          <w:t>Figure </w:t>
        </w:r>
      </w:hyperlink>
      <w:hyperlink r:id="rId90" w:anchor="fig5" w:history="1">
        <w:r w:rsidRPr="00FB6117">
          <w:rPr>
            <w:rStyle w:val="Hyperlink"/>
            <w:rFonts w:cstheme="minorHAnsi"/>
            <w:color w:val="1A0DAB"/>
          </w:rPr>
          <w:t>5</w:t>
        </w:r>
      </w:hyperlink>
      <w:r w:rsidRPr="00FB6117">
        <w:rPr>
          <w:rFonts w:cstheme="minorHAnsi"/>
          <w:color w:val="000000"/>
        </w:rPr>
        <w:t>E). Unfortunately, recrystallization of mono and nonmethylated species, i.e., [</w:t>
      </w:r>
      <w:r w:rsidRPr="00FB6117">
        <w:rPr>
          <w:rFonts w:cstheme="minorHAnsi"/>
          <w:color w:val="000000"/>
          <w:sz w:val="19"/>
          <w:szCs w:val="19"/>
          <w:vertAlign w:val="superscript"/>
        </w:rPr>
        <w:t>Me</w:t>
      </w:r>
      <w:r w:rsidRPr="00FB6117">
        <w:rPr>
          <w:rFonts w:cstheme="minorHAnsi"/>
          <w:color w:val="000000"/>
        </w:rPr>
        <w:t>F2H</w:t>
      </w:r>
      <w:r w:rsidRPr="00FB6117">
        <w:rPr>
          <w:rFonts w:cstheme="minorHAnsi"/>
          <w:i/>
          <w:iCs/>
          <w:color w:val="000000"/>
        </w:rPr>
        <w:t>m</w:t>
      </w:r>
      <w:r w:rsidRPr="00FB6117">
        <w:rPr>
          <w:rFonts w:cstheme="minorHAnsi"/>
          <w:color w:val="000000"/>
          <w:sz w:val="19"/>
          <w:szCs w:val="19"/>
          <w:vertAlign w:val="superscript"/>
        </w:rPr>
        <w:t>+•</w:t>
      </w:r>
      <w:r w:rsidRPr="00FB6117">
        <w:rPr>
          <w:rFonts w:cstheme="minorHAnsi"/>
          <w:color w:val="000000"/>
        </w:rPr>
        <w:t>SbCl</w:t>
      </w:r>
      <w:r w:rsidRPr="00FB6117">
        <w:rPr>
          <w:rFonts w:cstheme="minorHAnsi"/>
          <w:color w:val="000000"/>
          <w:sz w:val="19"/>
          <w:szCs w:val="19"/>
          <w:vertAlign w:val="subscript"/>
        </w:rPr>
        <w:t>6</w:t>
      </w:r>
      <w:r w:rsidRPr="00FB6117">
        <w:rPr>
          <w:rFonts w:cstheme="minorHAnsi"/>
          <w:color w:val="000000"/>
          <w:sz w:val="19"/>
          <w:szCs w:val="19"/>
          <w:vertAlign w:val="superscript"/>
        </w:rPr>
        <w:t>–</w:t>
      </w:r>
      <w:r w:rsidRPr="00FB6117">
        <w:rPr>
          <w:rFonts w:cstheme="minorHAnsi"/>
          <w:color w:val="000000"/>
        </w:rPr>
        <w:t>] and [</w:t>
      </w:r>
      <w:r w:rsidRPr="00FB6117">
        <w:rPr>
          <w:rFonts w:cstheme="minorHAnsi"/>
          <w:color w:val="000000"/>
          <w:sz w:val="19"/>
          <w:szCs w:val="19"/>
          <w:vertAlign w:val="superscript"/>
        </w:rPr>
        <w:t>Me</w:t>
      </w:r>
      <w:r w:rsidRPr="00FB6117">
        <w:rPr>
          <w:rFonts w:cstheme="minorHAnsi"/>
          <w:color w:val="000000"/>
        </w:rPr>
        <w:t>F3H</w:t>
      </w:r>
      <w:r w:rsidRPr="00FB6117">
        <w:rPr>
          <w:rFonts w:cstheme="minorHAnsi"/>
          <w:i/>
          <w:iCs/>
          <w:color w:val="000000"/>
        </w:rPr>
        <w:t>m</w:t>
      </w:r>
      <w:r w:rsidRPr="00FB6117">
        <w:rPr>
          <w:rFonts w:cstheme="minorHAnsi"/>
          <w:color w:val="000000"/>
          <w:sz w:val="19"/>
          <w:szCs w:val="19"/>
          <w:vertAlign w:val="superscript"/>
        </w:rPr>
        <w:t>+•</w:t>
      </w:r>
      <w:r w:rsidRPr="00FB6117">
        <w:rPr>
          <w:rFonts w:cstheme="minorHAnsi"/>
          <w:color w:val="000000"/>
        </w:rPr>
        <w:t>SbCl</w:t>
      </w:r>
      <w:r w:rsidRPr="00FB6117">
        <w:rPr>
          <w:rFonts w:cstheme="minorHAnsi"/>
          <w:color w:val="000000"/>
          <w:sz w:val="19"/>
          <w:szCs w:val="19"/>
          <w:vertAlign w:val="subscript"/>
        </w:rPr>
        <w:t>6</w:t>
      </w:r>
      <w:r w:rsidRPr="00FB6117">
        <w:rPr>
          <w:rFonts w:cstheme="minorHAnsi"/>
          <w:color w:val="000000"/>
          <w:sz w:val="19"/>
          <w:szCs w:val="19"/>
          <w:vertAlign w:val="superscript"/>
        </w:rPr>
        <w:t>–</w:t>
      </w:r>
      <w:r w:rsidRPr="00FB6117">
        <w:rPr>
          <w:rFonts w:cstheme="minorHAnsi"/>
          <w:color w:val="000000"/>
        </w:rPr>
        <w:t>] (</w:t>
      </w:r>
      <w:r w:rsidRPr="00FB6117">
        <w:rPr>
          <w:rFonts w:cstheme="minorHAnsi"/>
          <w:i/>
          <w:iCs/>
          <w:color w:val="000000"/>
        </w:rPr>
        <w:t>m</w:t>
      </w:r>
      <w:r w:rsidRPr="00FB6117">
        <w:rPr>
          <w:rFonts w:cstheme="minorHAnsi"/>
          <w:color w:val="000000"/>
        </w:rPr>
        <w:t> = 1, 2), was thus far unsuccessful due to instability of the resulting cation radicals.</w:t>
      </w:r>
    </w:p>
    <w:p w14:paraId="1DEEF509" w14:textId="77777777" w:rsidR="006A4463" w:rsidRPr="00FB6117" w:rsidRDefault="006A4463" w:rsidP="006A4463">
      <w:pPr>
        <w:textAlignment w:val="top"/>
        <w:rPr>
          <w:rFonts w:cstheme="minorHAnsi"/>
          <w:color w:val="000000"/>
        </w:rPr>
      </w:pPr>
      <w:r w:rsidRPr="00FB6117">
        <w:rPr>
          <w:rFonts w:cstheme="minorHAnsi"/>
          <w:color w:val="000000"/>
        </w:rPr>
        <w:t xml:space="preserve">To conclude, in this manuscript, we have designed and synthesized a series of </w:t>
      </w:r>
      <w:proofErr w:type="spellStart"/>
      <w:r w:rsidRPr="00FB6117">
        <w:rPr>
          <w:rFonts w:cstheme="minorHAnsi"/>
          <w:color w:val="000000"/>
        </w:rPr>
        <w:t>cofacially</w:t>
      </w:r>
      <w:proofErr w:type="spellEnd"/>
      <w:r w:rsidRPr="00FB6117">
        <w:rPr>
          <w:rFonts w:cstheme="minorHAnsi"/>
          <w:color w:val="000000"/>
        </w:rPr>
        <w:t xml:space="preserve"> arrayed polyfluorenes with varied end-capping groups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w:t>
      </w:r>
      <w:r w:rsidRPr="00FB6117">
        <w:rPr>
          <w:rFonts w:cstheme="minorHAnsi"/>
          <w:i/>
          <w:iCs/>
          <w:color w:val="000000"/>
        </w:rPr>
        <w:t>n</w:t>
      </w:r>
      <w:r w:rsidRPr="00FB6117">
        <w:rPr>
          <w:rFonts w:cstheme="minorHAnsi"/>
          <w:color w:val="000000"/>
        </w:rPr>
        <w:t> = 1–3, </w:t>
      </w:r>
      <w:r w:rsidRPr="00FB6117">
        <w:rPr>
          <w:rFonts w:cstheme="minorHAnsi"/>
          <w:i/>
          <w:iCs/>
          <w:color w:val="000000"/>
        </w:rPr>
        <w:t>m</w:t>
      </w:r>
      <w:r w:rsidRPr="00FB6117">
        <w:rPr>
          <w:rFonts w:cstheme="minorHAnsi"/>
          <w:color w:val="000000"/>
        </w:rPr>
        <w:t> = 0–2) from readily available fluorene in excellent yield. We have shown with the aid of NMR, X-ray crystallography and DFT calculations that in the neutral state the conformation of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xml:space="preserve"> is highly dependent on the end-capping groups and the environment. For example, when both end-capping groups are methyl, fully π-stacked structure is adopted in the gas, liquid, and solid states. In contrast, when one or </w:t>
      </w:r>
      <w:proofErr w:type="gramStart"/>
      <w:r w:rsidRPr="00FB6117">
        <w:rPr>
          <w:rFonts w:cstheme="minorHAnsi"/>
          <w:color w:val="000000"/>
        </w:rPr>
        <w:t>both of the end-capping</w:t>
      </w:r>
      <w:proofErr w:type="gramEnd"/>
      <w:r w:rsidRPr="00FB6117">
        <w:rPr>
          <w:rFonts w:cstheme="minorHAnsi"/>
          <w:color w:val="000000"/>
        </w:rPr>
        <w:t xml:space="preserve"> groups are hydrogens, W-shaped conformation is </w:t>
      </w:r>
      <w:r w:rsidRPr="00FB6117">
        <w:rPr>
          <w:rFonts w:cstheme="minorHAnsi"/>
          <w:color w:val="000000"/>
        </w:rPr>
        <w:lastRenderedPageBreak/>
        <w:t>favored in solution, while the T-shaped conformer was found in the solid state as has been demonstrated for the case of </w:t>
      </w:r>
      <w:r w:rsidRPr="00FB6117">
        <w:rPr>
          <w:rFonts w:cstheme="minorHAnsi"/>
          <w:color w:val="000000"/>
          <w:sz w:val="19"/>
          <w:szCs w:val="19"/>
          <w:vertAlign w:val="superscript"/>
        </w:rPr>
        <w:t>Me</w:t>
      </w:r>
      <w:r w:rsidRPr="00FB6117">
        <w:rPr>
          <w:rFonts w:cstheme="minorHAnsi"/>
          <w:color w:val="000000"/>
        </w:rPr>
        <w:t>F2H and </w:t>
      </w:r>
      <w:r w:rsidRPr="00FB6117">
        <w:rPr>
          <w:rFonts w:cstheme="minorHAnsi"/>
          <w:color w:val="000000"/>
          <w:sz w:val="19"/>
          <w:szCs w:val="19"/>
          <w:vertAlign w:val="superscript"/>
        </w:rPr>
        <w:t>Me</w:t>
      </w:r>
      <w:r w:rsidRPr="00FB6117">
        <w:rPr>
          <w:rFonts w:cstheme="minorHAnsi"/>
          <w:color w:val="000000"/>
        </w:rPr>
        <w:t>F2H2. However, upon (electro)chemical oxidation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r w:rsidRPr="00FB6117">
        <w:rPr>
          <w:rFonts w:cstheme="minorHAnsi"/>
          <w:i/>
          <w:iCs/>
          <w:color w:val="000000"/>
        </w:rPr>
        <w:t>m</w:t>
      </w:r>
      <w:proofErr w:type="spellEnd"/>
      <w:r w:rsidRPr="00FB6117">
        <w:rPr>
          <w:rFonts w:cstheme="minorHAnsi"/>
          <w:color w:val="000000"/>
        </w:rPr>
        <w:t> is transformed into the fully π-stacked conformation irrespective of the end-capping groups, as evidenced from the electronic spectroscopy and X-ray crystallography of the cation radicals. Accordingly, we have shown that </w:t>
      </w:r>
      <w:proofErr w:type="spellStart"/>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H</w:t>
      </w:r>
      <w:proofErr w:type="spellEnd"/>
      <w:r w:rsidRPr="00FB6117">
        <w:rPr>
          <w:rFonts w:cstheme="minorHAnsi"/>
          <w:color w:val="000000"/>
        </w:rPr>
        <w:t xml:space="preserve"> and </w:t>
      </w:r>
      <w:r w:rsidRPr="00FB6117">
        <w:rPr>
          <w:rFonts w:cstheme="minorHAnsi"/>
          <w:color w:val="000000"/>
          <w:sz w:val="19"/>
          <w:szCs w:val="19"/>
          <w:vertAlign w:val="superscript"/>
        </w:rPr>
        <w:t>Me</w:t>
      </w:r>
      <w:r w:rsidRPr="00FB6117">
        <w:rPr>
          <w:rFonts w:cstheme="minorHAnsi"/>
          <w:color w:val="000000"/>
        </w:rPr>
        <w:t>F</w:t>
      </w:r>
      <w:r w:rsidRPr="00FB6117">
        <w:rPr>
          <w:rFonts w:cstheme="minorHAnsi"/>
          <w:i/>
          <w:iCs/>
          <w:color w:val="000000"/>
        </w:rPr>
        <w:t>n</w:t>
      </w:r>
      <w:r w:rsidRPr="00FB6117">
        <w:rPr>
          <w:rFonts w:cstheme="minorHAnsi"/>
          <w:color w:val="000000"/>
        </w:rPr>
        <w:t xml:space="preserve">H2 undergo a redox-controlled mechanical actuation that is driven by the charge-resonance stabilization of the cationic charge. These findings will aid in the design of novel wire-like </w:t>
      </w:r>
      <w:proofErr w:type="spellStart"/>
      <w:r w:rsidRPr="00FB6117">
        <w:rPr>
          <w:rFonts w:cstheme="minorHAnsi"/>
          <w:color w:val="000000"/>
        </w:rPr>
        <w:t>cofacially</w:t>
      </w:r>
      <w:proofErr w:type="spellEnd"/>
      <w:r w:rsidRPr="00FB6117">
        <w:rPr>
          <w:rFonts w:cstheme="minorHAnsi"/>
          <w:color w:val="000000"/>
        </w:rPr>
        <w:t xml:space="preserve"> arrayed systems capable to undergo the redox-controlled actuation.</w:t>
      </w:r>
    </w:p>
    <w:p w14:paraId="733B1D7A" w14:textId="77777777" w:rsidR="006A4463" w:rsidRPr="002D4F75" w:rsidRDefault="00F20B19" w:rsidP="002D4F75">
      <w:pPr>
        <w:pStyle w:val="Heading1"/>
        <w:rPr>
          <w:color w:val="000000"/>
        </w:rPr>
      </w:pPr>
      <w:hyperlink r:id="rId91" w:history="1">
        <w:r w:rsidR="006A4463" w:rsidRPr="002D4F75">
          <w:rPr>
            <w:rStyle w:val="Hyperlink"/>
            <w:rFonts w:asciiTheme="minorHAnsi" w:hAnsiTheme="minorHAnsi" w:cstheme="minorHAnsi"/>
            <w:color w:val="000000"/>
            <w:u w:val="none"/>
          </w:rPr>
          <w:t>Supporting Information</w:t>
        </w:r>
      </w:hyperlink>
    </w:p>
    <w:p w14:paraId="65630C1E" w14:textId="77777777" w:rsidR="006A4463" w:rsidRPr="00FB6117" w:rsidRDefault="006A4463" w:rsidP="006A4463">
      <w:pPr>
        <w:pStyle w:val="last"/>
        <w:spacing w:before="240" w:beforeAutospacing="0" w:after="240" w:afterAutospacing="0"/>
        <w:textAlignment w:val="top"/>
        <w:rPr>
          <w:rFonts w:asciiTheme="minorHAnsi" w:hAnsiTheme="minorHAnsi" w:cstheme="minorHAnsi"/>
          <w:color w:val="000000"/>
        </w:rPr>
      </w:pPr>
      <w:r w:rsidRPr="00FB6117">
        <w:rPr>
          <w:rFonts w:asciiTheme="minorHAnsi" w:hAnsiTheme="minorHAnsi" w:cstheme="minorHAnsi"/>
          <w:color w:val="000000"/>
        </w:rPr>
        <w:t>The Supporting Information is available free of charge on the </w:t>
      </w:r>
      <w:hyperlink r:id="rId92" w:history="1">
        <w:r w:rsidRPr="00FB6117">
          <w:rPr>
            <w:rStyle w:val="Hyperlink"/>
            <w:rFonts w:asciiTheme="minorHAnsi" w:eastAsiaTheme="majorEastAsia" w:hAnsiTheme="minorHAnsi" w:cstheme="minorHAnsi"/>
            <w:color w:val="1A0DAB"/>
          </w:rPr>
          <w:t>ACS Publications website</w:t>
        </w:r>
      </w:hyperlink>
      <w:r w:rsidRPr="00FB6117">
        <w:rPr>
          <w:rFonts w:asciiTheme="minorHAnsi" w:hAnsiTheme="minorHAnsi" w:cstheme="minorHAnsi"/>
          <w:color w:val="000000"/>
        </w:rPr>
        <w:t> at DOI: </w:t>
      </w:r>
      <w:hyperlink r:id="rId93" w:history="1">
        <w:r w:rsidRPr="00FB6117">
          <w:rPr>
            <w:rStyle w:val="Hyperlink"/>
            <w:rFonts w:asciiTheme="minorHAnsi" w:eastAsiaTheme="majorEastAsia" w:hAnsiTheme="minorHAnsi" w:cstheme="minorHAnsi"/>
            <w:color w:val="1A0DAB"/>
          </w:rPr>
          <w:t>10.1021/acs.jpclett.8b01918</w:t>
        </w:r>
      </w:hyperlink>
      <w:r w:rsidRPr="00FB6117">
        <w:rPr>
          <w:rFonts w:asciiTheme="minorHAnsi" w:hAnsiTheme="minorHAnsi" w:cstheme="minorHAnsi"/>
          <w:color w:val="000000"/>
        </w:rPr>
        <w:t>.</w:t>
      </w:r>
    </w:p>
    <w:p w14:paraId="23D4D52F" w14:textId="77777777" w:rsidR="006A4463" w:rsidRPr="00FB6117" w:rsidRDefault="006A4463" w:rsidP="006A4463">
      <w:pPr>
        <w:pStyle w:val="inline"/>
        <w:numPr>
          <w:ilvl w:val="0"/>
          <w:numId w:val="2"/>
        </w:numPr>
        <w:spacing w:before="240" w:beforeAutospacing="0" w:after="240" w:afterAutospacing="0"/>
        <w:textAlignment w:val="top"/>
        <w:rPr>
          <w:rFonts w:asciiTheme="minorHAnsi" w:hAnsiTheme="minorHAnsi" w:cstheme="minorHAnsi"/>
          <w:color w:val="000000"/>
        </w:rPr>
      </w:pPr>
      <w:r w:rsidRPr="00FB6117">
        <w:rPr>
          <w:rFonts w:asciiTheme="minorHAnsi" w:hAnsiTheme="minorHAnsi" w:cstheme="minorHAnsi"/>
          <w:color w:val="000000"/>
        </w:rPr>
        <w:t>Synthetic details, characterization data, details on generation of the cation radicals, crystal structure data and computational details (</w:t>
      </w:r>
      <w:hyperlink r:id="rId94" w:history="1">
        <w:r w:rsidRPr="00FB6117">
          <w:rPr>
            <w:rStyle w:val="Hyperlink"/>
            <w:rFonts w:asciiTheme="minorHAnsi" w:eastAsiaTheme="majorEastAsia" w:hAnsiTheme="minorHAnsi" w:cstheme="minorHAnsi"/>
            <w:color w:val="1A0DAB"/>
          </w:rPr>
          <w:t>PDF</w:t>
        </w:r>
      </w:hyperlink>
      <w:r w:rsidRPr="00FB6117">
        <w:rPr>
          <w:rFonts w:asciiTheme="minorHAnsi" w:hAnsiTheme="minorHAnsi" w:cstheme="minorHAnsi"/>
          <w:color w:val="000000"/>
        </w:rPr>
        <w:t>)</w:t>
      </w:r>
    </w:p>
    <w:p w14:paraId="37033056" w14:textId="77777777" w:rsidR="006A4463" w:rsidRPr="00FB6117" w:rsidRDefault="006A4463" w:rsidP="006A4463">
      <w:pPr>
        <w:pStyle w:val="Heading3"/>
        <w:keepNext w:val="0"/>
        <w:keepLines w:val="0"/>
        <w:numPr>
          <w:ilvl w:val="0"/>
          <w:numId w:val="3"/>
        </w:numPr>
        <w:spacing w:before="0" w:after="225" w:line="240" w:lineRule="auto"/>
        <w:ind w:left="0"/>
        <w:textAlignment w:val="top"/>
        <w:rPr>
          <w:rFonts w:asciiTheme="minorHAnsi" w:hAnsiTheme="minorHAnsi" w:cstheme="minorHAnsi"/>
          <w:color w:val="000000"/>
        </w:rPr>
      </w:pPr>
      <w:r w:rsidRPr="00FB6117">
        <w:rPr>
          <w:rFonts w:asciiTheme="minorHAnsi" w:hAnsiTheme="minorHAnsi" w:cstheme="minorHAnsi"/>
          <w:color w:val="000000"/>
        </w:rPr>
        <w:t>pdf</w:t>
      </w:r>
    </w:p>
    <w:p w14:paraId="106218EE" w14:textId="77777777" w:rsidR="006A4463" w:rsidRPr="00FB6117" w:rsidRDefault="00F20B19" w:rsidP="006A4463">
      <w:pPr>
        <w:pStyle w:val="decorationnone"/>
        <w:numPr>
          <w:ilvl w:val="1"/>
          <w:numId w:val="3"/>
        </w:numPr>
        <w:spacing w:before="0" w:beforeAutospacing="0" w:after="15" w:afterAutospacing="0"/>
        <w:ind w:left="120" w:right="-120"/>
        <w:textAlignment w:val="top"/>
        <w:rPr>
          <w:rFonts w:asciiTheme="minorHAnsi" w:hAnsiTheme="minorHAnsi" w:cstheme="minorHAnsi"/>
          <w:color w:val="000000"/>
        </w:rPr>
      </w:pPr>
      <w:hyperlink r:id="rId95" w:history="1">
        <w:r w:rsidR="006A4463" w:rsidRPr="00FB6117">
          <w:rPr>
            <w:rStyle w:val="Hyperlink"/>
            <w:rFonts w:asciiTheme="minorHAnsi" w:eastAsiaTheme="majorEastAsia" w:hAnsiTheme="minorHAnsi" w:cstheme="minorHAnsi"/>
            <w:color w:val="1A0DAB"/>
          </w:rPr>
          <w:t>jz8b01918_si_001.pdf (6.03 MB)</w:t>
        </w:r>
      </w:hyperlink>
    </w:p>
    <w:p w14:paraId="3D2F69EE" w14:textId="646D8135" w:rsidR="006A4463" w:rsidRPr="002D4F75" w:rsidRDefault="006A4463" w:rsidP="002D4F75">
      <w:pPr>
        <w:pStyle w:val="Heading1"/>
      </w:pPr>
      <w:r w:rsidRPr="00FB6117">
        <w:t>Acknowledgments</w:t>
      </w:r>
    </w:p>
    <w:p w14:paraId="5EFFA0AF" w14:textId="77777777" w:rsidR="006A4463" w:rsidRPr="00FB6117" w:rsidRDefault="006A4463" w:rsidP="006A4463">
      <w:pPr>
        <w:pStyle w:val="last"/>
        <w:spacing w:before="240" w:beforeAutospacing="0" w:after="240" w:afterAutospacing="0"/>
        <w:textAlignment w:val="top"/>
        <w:rPr>
          <w:rFonts w:asciiTheme="minorHAnsi" w:hAnsiTheme="minorHAnsi" w:cstheme="minorHAnsi"/>
          <w:color w:val="000000"/>
        </w:rPr>
      </w:pPr>
      <w:r w:rsidRPr="00FB6117">
        <w:rPr>
          <w:rFonts w:asciiTheme="minorHAnsi" w:hAnsiTheme="minorHAnsi" w:cstheme="minorHAnsi"/>
          <w:color w:val="000000"/>
        </w:rPr>
        <w:t>We thank the NSF (CHE-1508677) and NIH (R01-HL112639-04) for financial support and William E. Geiger (The University of Vermont) for kindly donating us a sample of </w:t>
      </w:r>
      <w:r w:rsidRPr="00FB6117">
        <w:rPr>
          <w:rFonts w:asciiTheme="minorHAnsi" w:hAnsiTheme="minorHAnsi" w:cstheme="minorHAnsi"/>
          <w:i/>
          <w:iCs/>
          <w:color w:val="000000"/>
        </w:rPr>
        <w:t>n-</w:t>
      </w:r>
      <w:r w:rsidRPr="00FB6117">
        <w:rPr>
          <w:rFonts w:asciiTheme="minorHAnsi" w:hAnsiTheme="minorHAnsi" w:cstheme="minorHAnsi"/>
          <w:color w:val="000000"/>
        </w:rPr>
        <w:t>Bu</w:t>
      </w:r>
      <w:r w:rsidRPr="00FB6117">
        <w:rPr>
          <w:rFonts w:asciiTheme="minorHAnsi" w:hAnsiTheme="minorHAnsi" w:cstheme="minorHAnsi"/>
          <w:color w:val="000000"/>
          <w:sz w:val="19"/>
          <w:szCs w:val="19"/>
          <w:vertAlign w:val="subscript"/>
        </w:rPr>
        <w:t>4</w:t>
      </w:r>
      <w:r w:rsidRPr="00FB6117">
        <w:rPr>
          <w:rFonts w:asciiTheme="minorHAnsi" w:hAnsiTheme="minorHAnsi" w:cstheme="minorHAnsi"/>
          <w:color w:val="000000"/>
        </w:rPr>
        <w:t>N</w:t>
      </w:r>
      <w:r w:rsidRPr="00FB6117">
        <w:rPr>
          <w:rFonts w:asciiTheme="minorHAnsi" w:hAnsiTheme="minorHAnsi" w:cstheme="minorHAnsi"/>
          <w:color w:val="000000"/>
          <w:sz w:val="19"/>
          <w:szCs w:val="19"/>
          <w:vertAlign w:val="superscript"/>
        </w:rPr>
        <w:t>+</w:t>
      </w:r>
      <w:r w:rsidRPr="00FB6117">
        <w:rPr>
          <w:rFonts w:asciiTheme="minorHAnsi" w:hAnsiTheme="minorHAnsi" w:cstheme="minorHAnsi"/>
          <w:color w:val="000000"/>
        </w:rPr>
        <w:t>TFAB</w:t>
      </w:r>
      <w:r w:rsidRPr="00FB6117">
        <w:rPr>
          <w:rFonts w:asciiTheme="minorHAnsi" w:hAnsiTheme="minorHAnsi" w:cstheme="minorHAnsi"/>
          <w:color w:val="000000"/>
          <w:sz w:val="19"/>
          <w:szCs w:val="19"/>
          <w:vertAlign w:val="superscript"/>
        </w:rPr>
        <w:t>–</w:t>
      </w:r>
      <w:r w:rsidRPr="00FB6117">
        <w:rPr>
          <w:rFonts w:asciiTheme="minorHAnsi" w:hAnsiTheme="minorHAnsi" w:cstheme="minorHAnsi"/>
          <w:color w:val="000000"/>
        </w:rPr>
        <w:t>. The calculations were performed on the high-performance computing cluster Père at Marquette University and XSEDE.</w:t>
      </w:r>
    </w:p>
    <w:p w14:paraId="0FC42F85" w14:textId="77777777" w:rsidR="006A4463" w:rsidRPr="00FB6117" w:rsidRDefault="006A4463" w:rsidP="002D4F75">
      <w:pPr>
        <w:pStyle w:val="Heading1"/>
      </w:pPr>
      <w:r w:rsidRPr="00FB6117">
        <w:t>References</w:t>
      </w:r>
    </w:p>
    <w:p w14:paraId="50E975C4" w14:textId="09F34CDF" w:rsidR="006A4463" w:rsidRPr="002D4F75" w:rsidRDefault="00F20B19" w:rsidP="00164C3A">
      <w:pPr>
        <w:spacing w:after="0"/>
        <w:ind w:left="720" w:hanging="720"/>
      </w:pPr>
      <w:hyperlink r:id="rId96" w:history="1">
        <w:r w:rsidR="006A4463" w:rsidRPr="002D4F75">
          <w:rPr>
            <w:rStyle w:val="Hyperlink"/>
            <w:rFonts w:cstheme="minorHAnsi"/>
            <w:b/>
            <w:bCs/>
            <w:color w:val="000000"/>
          </w:rPr>
          <w:t>1</w:t>
        </w:r>
      </w:hyperlink>
      <w:r w:rsidR="002D4F75">
        <w:rPr>
          <w:rStyle w:val="Hyperlink"/>
          <w:rFonts w:cstheme="minorHAnsi"/>
          <w:b/>
          <w:bCs/>
          <w:color w:val="000000"/>
        </w:rPr>
        <w:t xml:space="preserve"> </w:t>
      </w:r>
      <w:r w:rsidR="006A4463" w:rsidRPr="002D4F75">
        <w:rPr>
          <w:rStyle w:val="nlmstring-name"/>
          <w:rFonts w:cstheme="minorHAnsi"/>
          <w:color w:val="000000"/>
        </w:rPr>
        <w:t>Chen, D.</w:t>
      </w:r>
      <w:r w:rsidR="006A4463" w:rsidRPr="002D4F75">
        <w:t>; </w:t>
      </w:r>
      <w:r w:rsidR="006A4463" w:rsidRPr="002D4F75">
        <w:rPr>
          <w:rStyle w:val="nlmstring-name"/>
          <w:rFonts w:cstheme="minorHAnsi"/>
          <w:color w:val="000000"/>
        </w:rPr>
        <w:t>Pei, Q.</w:t>
      </w:r>
      <w:r w:rsidR="006A4463" w:rsidRPr="002D4F75">
        <w:t> </w:t>
      </w:r>
      <w:r w:rsidR="006A4463" w:rsidRPr="002D4F75">
        <w:rPr>
          <w:rStyle w:val="nlmarticle-title"/>
          <w:rFonts w:cstheme="minorHAnsi"/>
          <w:color w:val="000000"/>
        </w:rPr>
        <w:t>Electronic Muscles and Skins: A Review of Soft Sensors and Actuators</w:t>
      </w:r>
      <w:r w:rsidR="006A4463" w:rsidRPr="002D4F75">
        <w:t>. </w:t>
      </w:r>
      <w:r w:rsidR="006A4463" w:rsidRPr="002D4F75">
        <w:rPr>
          <w:i/>
          <w:iCs/>
        </w:rPr>
        <w:t>Chem. Rev.</w:t>
      </w:r>
      <w:r w:rsidR="006A4463" w:rsidRPr="002D4F75">
        <w:t> </w:t>
      </w:r>
      <w:r w:rsidR="006A4463" w:rsidRPr="002D4F75">
        <w:rPr>
          <w:rStyle w:val="nlmyear"/>
          <w:rFonts w:cstheme="minorHAnsi"/>
          <w:color w:val="000000"/>
        </w:rPr>
        <w:t>2017</w:t>
      </w:r>
      <w:r w:rsidR="006A4463" w:rsidRPr="002D4F75">
        <w:t>, </w:t>
      </w:r>
      <w:r w:rsidR="006A4463" w:rsidRPr="002D4F75">
        <w:rPr>
          <w:rStyle w:val="nlmvolume"/>
          <w:rFonts w:cstheme="minorHAnsi"/>
          <w:i/>
          <w:iCs/>
          <w:color w:val="000000"/>
        </w:rPr>
        <w:t>117</w:t>
      </w:r>
      <w:r w:rsidR="006A4463" w:rsidRPr="002D4F75">
        <w:t>, </w:t>
      </w:r>
      <w:r w:rsidR="006A4463" w:rsidRPr="002D4F75">
        <w:rPr>
          <w:rStyle w:val="nlmfpage"/>
          <w:rFonts w:cstheme="minorHAnsi"/>
          <w:color w:val="000000"/>
        </w:rPr>
        <w:t>11239</w:t>
      </w:r>
      <w:r w:rsidR="006A4463" w:rsidRPr="002D4F75">
        <w:t>– </w:t>
      </w:r>
      <w:r w:rsidR="006A4463" w:rsidRPr="002D4F75">
        <w:rPr>
          <w:rStyle w:val="nlmlpage"/>
          <w:rFonts w:cstheme="minorHAnsi"/>
          <w:color w:val="000000"/>
        </w:rPr>
        <w:t>11268</w:t>
      </w:r>
      <w:r w:rsidR="006A4463" w:rsidRPr="002D4F75">
        <w:t>, </w:t>
      </w:r>
      <w:r w:rsidR="006A4463" w:rsidRPr="002D4F75">
        <w:rPr>
          <w:rStyle w:val="refdoi"/>
          <w:rFonts w:cstheme="minorHAnsi"/>
          <w:color w:val="000000"/>
        </w:rPr>
        <w:t>DOI: 10.1021/acs.chemrev.7b00019</w:t>
      </w:r>
      <w:r w:rsidR="006A4463" w:rsidRPr="002D4F75">
        <w:t> </w:t>
      </w:r>
    </w:p>
    <w:p w14:paraId="70EF96DD" w14:textId="72455BBD" w:rsidR="006A4463" w:rsidRPr="002D4F75" w:rsidRDefault="00F20B19" w:rsidP="00164C3A">
      <w:pPr>
        <w:spacing w:after="0"/>
        <w:ind w:left="720" w:hanging="720"/>
      </w:pPr>
      <w:hyperlink r:id="rId97" w:history="1">
        <w:r w:rsidR="006A4463" w:rsidRPr="002D4F75">
          <w:rPr>
            <w:rStyle w:val="Hyperlink"/>
            <w:rFonts w:cstheme="minorHAnsi"/>
            <w:b/>
            <w:bCs/>
            <w:color w:val="000000"/>
          </w:rPr>
          <w:t>2</w:t>
        </w:r>
      </w:hyperlink>
      <w:r w:rsidR="002D4F75" w:rsidRPr="002D4F75">
        <w:rPr>
          <w:rStyle w:val="Hyperlink"/>
          <w:rFonts w:cstheme="minorHAnsi"/>
          <w:b/>
          <w:bCs/>
          <w:color w:val="000000"/>
        </w:rPr>
        <w:t xml:space="preserve"> </w:t>
      </w:r>
      <w:r w:rsidR="006A4463" w:rsidRPr="002D4F75">
        <w:rPr>
          <w:rStyle w:val="nlmstring-name"/>
          <w:rFonts w:cstheme="minorHAnsi"/>
          <w:color w:val="000000"/>
        </w:rPr>
        <w:t>Yu, H.-H.</w:t>
      </w:r>
      <w:r w:rsidR="006A4463" w:rsidRPr="002D4F75">
        <w:t>; </w:t>
      </w:r>
      <w:proofErr w:type="spellStart"/>
      <w:r w:rsidR="006A4463" w:rsidRPr="002D4F75">
        <w:rPr>
          <w:rStyle w:val="nlmstring-name"/>
          <w:rFonts w:cstheme="minorHAnsi"/>
          <w:color w:val="000000"/>
        </w:rPr>
        <w:t>Swager</w:t>
      </w:r>
      <w:proofErr w:type="spellEnd"/>
      <w:r w:rsidR="006A4463" w:rsidRPr="002D4F75">
        <w:rPr>
          <w:rStyle w:val="nlmstring-name"/>
          <w:rFonts w:cstheme="minorHAnsi"/>
          <w:color w:val="000000"/>
        </w:rPr>
        <w:t>, T. M.</w:t>
      </w:r>
      <w:r w:rsidR="006A4463" w:rsidRPr="002D4F75">
        <w:t> </w:t>
      </w:r>
      <w:r w:rsidR="006A4463" w:rsidRPr="002D4F75">
        <w:rPr>
          <w:rStyle w:val="nlmarticle-title"/>
          <w:rFonts w:cstheme="minorHAnsi"/>
          <w:color w:val="000000"/>
        </w:rPr>
        <w:t>Molecular Actuators - Designing Actuating Materials at the Molecular Level</w:t>
      </w:r>
      <w:r w:rsidR="006A4463" w:rsidRPr="002D4F75">
        <w:t>. </w:t>
      </w:r>
      <w:r w:rsidR="006A4463" w:rsidRPr="002D4F75">
        <w:rPr>
          <w:i/>
          <w:iCs/>
        </w:rPr>
        <w:t>IEEE J. Oceanic Eng.</w:t>
      </w:r>
      <w:r w:rsidR="006A4463" w:rsidRPr="002D4F75">
        <w:t> </w:t>
      </w:r>
      <w:r w:rsidR="006A4463" w:rsidRPr="002D4F75">
        <w:rPr>
          <w:rStyle w:val="nlmyear"/>
          <w:rFonts w:cstheme="minorHAnsi"/>
          <w:color w:val="000000"/>
        </w:rPr>
        <w:t>2004</w:t>
      </w:r>
      <w:r w:rsidR="006A4463" w:rsidRPr="002D4F75">
        <w:t>, </w:t>
      </w:r>
      <w:r w:rsidR="006A4463" w:rsidRPr="002D4F75">
        <w:rPr>
          <w:rStyle w:val="nlmvolume"/>
          <w:rFonts w:cstheme="minorHAnsi"/>
          <w:i/>
          <w:iCs/>
          <w:color w:val="000000"/>
        </w:rPr>
        <w:t>29</w:t>
      </w:r>
      <w:r w:rsidR="006A4463" w:rsidRPr="002D4F75">
        <w:t>, </w:t>
      </w:r>
      <w:r w:rsidR="006A4463" w:rsidRPr="002D4F75">
        <w:rPr>
          <w:rStyle w:val="nlmfpage"/>
          <w:rFonts w:cstheme="minorHAnsi"/>
          <w:color w:val="000000"/>
        </w:rPr>
        <w:t>692</w:t>
      </w:r>
      <w:r w:rsidR="006A4463" w:rsidRPr="002D4F75">
        <w:t>– </w:t>
      </w:r>
      <w:r w:rsidR="006A4463" w:rsidRPr="002D4F75">
        <w:rPr>
          <w:rStyle w:val="nlmlpage"/>
          <w:rFonts w:cstheme="minorHAnsi"/>
          <w:color w:val="000000"/>
        </w:rPr>
        <w:t>695</w:t>
      </w:r>
      <w:r w:rsidR="006A4463" w:rsidRPr="002D4F75">
        <w:t>, </w:t>
      </w:r>
      <w:r w:rsidR="006A4463" w:rsidRPr="002D4F75">
        <w:rPr>
          <w:rStyle w:val="refdoi"/>
          <w:rFonts w:cstheme="minorHAnsi"/>
          <w:color w:val="000000"/>
        </w:rPr>
        <w:t>DOI: 10.1109/JOE.2004.833141</w:t>
      </w:r>
      <w:r w:rsidR="006A4463" w:rsidRPr="002D4F75">
        <w:t> </w:t>
      </w:r>
    </w:p>
    <w:p w14:paraId="152FC274" w14:textId="252156B4" w:rsidR="006A4463" w:rsidRPr="002D4F75" w:rsidRDefault="00F20B19" w:rsidP="00164C3A">
      <w:pPr>
        <w:spacing w:after="0"/>
        <w:ind w:left="720" w:hanging="720"/>
      </w:pPr>
      <w:hyperlink r:id="rId98" w:history="1">
        <w:r w:rsidR="006A4463" w:rsidRPr="002D4F75">
          <w:rPr>
            <w:rStyle w:val="Hyperlink"/>
            <w:rFonts w:cstheme="minorHAnsi"/>
            <w:b/>
            <w:bCs/>
            <w:color w:val="000000"/>
          </w:rPr>
          <w:t>3</w:t>
        </w:r>
      </w:hyperlink>
      <w:r w:rsidR="002D4F75">
        <w:rPr>
          <w:rStyle w:val="Hyperlink"/>
          <w:rFonts w:cstheme="minorHAnsi"/>
          <w:b/>
          <w:bCs/>
          <w:color w:val="000000"/>
        </w:rPr>
        <w:t xml:space="preserve"> </w:t>
      </w:r>
      <w:r w:rsidR="006A4463" w:rsidRPr="002D4F75">
        <w:rPr>
          <w:rStyle w:val="nlmstring-name"/>
          <w:rFonts w:cstheme="minorHAnsi"/>
          <w:color w:val="000000"/>
        </w:rPr>
        <w:t>Manrique-Juarez, M. M.</w:t>
      </w:r>
      <w:r w:rsidR="006A4463" w:rsidRPr="002D4F75">
        <w:t>; </w:t>
      </w:r>
      <w:r w:rsidR="006A4463" w:rsidRPr="002D4F75">
        <w:rPr>
          <w:rStyle w:val="nlmstring-name"/>
          <w:rFonts w:cstheme="minorHAnsi"/>
          <w:color w:val="000000"/>
        </w:rPr>
        <w:t>Mathieu, F.</w:t>
      </w:r>
      <w:r w:rsidR="006A4463" w:rsidRPr="002D4F75">
        <w:t>; </w:t>
      </w:r>
      <w:proofErr w:type="spellStart"/>
      <w:r w:rsidR="006A4463" w:rsidRPr="002D4F75">
        <w:rPr>
          <w:rStyle w:val="nlmstring-name"/>
          <w:rFonts w:cstheme="minorHAnsi"/>
          <w:color w:val="000000"/>
        </w:rPr>
        <w:t>Shalabaeva</w:t>
      </w:r>
      <w:proofErr w:type="spellEnd"/>
      <w:r w:rsidR="006A4463" w:rsidRPr="002D4F75">
        <w:rPr>
          <w:rStyle w:val="nlmstring-name"/>
          <w:rFonts w:cstheme="minorHAnsi"/>
          <w:color w:val="000000"/>
        </w:rPr>
        <w:t>, V.</w:t>
      </w:r>
      <w:r w:rsidR="006A4463" w:rsidRPr="002D4F75">
        <w:t>; </w:t>
      </w:r>
      <w:proofErr w:type="spellStart"/>
      <w:r w:rsidR="006A4463" w:rsidRPr="002D4F75">
        <w:rPr>
          <w:rStyle w:val="nlmstring-name"/>
          <w:rFonts w:cstheme="minorHAnsi"/>
          <w:color w:val="000000"/>
        </w:rPr>
        <w:t>Cacheux</w:t>
      </w:r>
      <w:proofErr w:type="spellEnd"/>
      <w:r w:rsidR="006A4463" w:rsidRPr="002D4F75">
        <w:rPr>
          <w:rStyle w:val="nlmstring-name"/>
          <w:rFonts w:cstheme="minorHAnsi"/>
          <w:color w:val="000000"/>
        </w:rPr>
        <w:t>, J.</w:t>
      </w:r>
      <w:r w:rsidR="006A4463" w:rsidRPr="002D4F75">
        <w:t>; </w:t>
      </w:r>
      <w:r w:rsidR="006A4463" w:rsidRPr="002D4F75">
        <w:rPr>
          <w:rStyle w:val="nlmstring-name"/>
          <w:rFonts w:cstheme="minorHAnsi"/>
          <w:color w:val="000000"/>
        </w:rPr>
        <w:t>Rat, S.</w:t>
      </w:r>
      <w:r w:rsidR="006A4463" w:rsidRPr="002D4F75">
        <w:t>; </w:t>
      </w:r>
      <w:proofErr w:type="spellStart"/>
      <w:r w:rsidR="006A4463" w:rsidRPr="002D4F75">
        <w:rPr>
          <w:rStyle w:val="nlmstring-name"/>
          <w:rFonts w:cstheme="minorHAnsi"/>
          <w:color w:val="000000"/>
        </w:rPr>
        <w:t>Nicu</w:t>
      </w:r>
      <w:proofErr w:type="spellEnd"/>
      <w:r w:rsidR="006A4463" w:rsidRPr="002D4F75">
        <w:rPr>
          <w:rStyle w:val="nlmstring-name"/>
          <w:rFonts w:cstheme="minorHAnsi"/>
          <w:color w:val="000000"/>
        </w:rPr>
        <w:t>, L.</w:t>
      </w:r>
      <w:r w:rsidR="006A4463" w:rsidRPr="002D4F75">
        <w:t>; </w:t>
      </w:r>
      <w:proofErr w:type="spellStart"/>
      <w:r w:rsidR="006A4463" w:rsidRPr="002D4F75">
        <w:rPr>
          <w:rStyle w:val="nlmstring-name"/>
          <w:rFonts w:cstheme="minorHAnsi"/>
          <w:color w:val="000000"/>
        </w:rPr>
        <w:t>Leïchlé</w:t>
      </w:r>
      <w:proofErr w:type="spellEnd"/>
      <w:r w:rsidR="006A4463" w:rsidRPr="002D4F75">
        <w:rPr>
          <w:rStyle w:val="nlmstring-name"/>
          <w:rFonts w:cstheme="minorHAnsi"/>
          <w:color w:val="000000"/>
        </w:rPr>
        <w:t>, T.</w:t>
      </w:r>
      <w:r w:rsidR="006A4463" w:rsidRPr="002D4F75">
        <w:t>; </w:t>
      </w:r>
      <w:r w:rsidR="006A4463" w:rsidRPr="002D4F75">
        <w:rPr>
          <w:rStyle w:val="nlmstring-name"/>
          <w:rFonts w:cstheme="minorHAnsi"/>
          <w:color w:val="000000"/>
        </w:rPr>
        <w:t>Salmon, L.</w:t>
      </w:r>
      <w:r w:rsidR="006A4463" w:rsidRPr="002D4F75">
        <w:t>; </w:t>
      </w:r>
      <w:proofErr w:type="spellStart"/>
      <w:r w:rsidR="006A4463" w:rsidRPr="002D4F75">
        <w:rPr>
          <w:rStyle w:val="nlmstring-name"/>
          <w:rFonts w:cstheme="minorHAnsi"/>
          <w:color w:val="000000"/>
        </w:rPr>
        <w:t>Molnár</w:t>
      </w:r>
      <w:proofErr w:type="spellEnd"/>
      <w:r w:rsidR="006A4463" w:rsidRPr="002D4F75">
        <w:rPr>
          <w:rStyle w:val="nlmstring-name"/>
          <w:rFonts w:cstheme="minorHAnsi"/>
          <w:color w:val="000000"/>
        </w:rPr>
        <w:t>, G.</w:t>
      </w:r>
      <w:r w:rsidR="006A4463" w:rsidRPr="002D4F75">
        <w:t>; </w:t>
      </w:r>
      <w:proofErr w:type="spellStart"/>
      <w:r w:rsidR="006A4463" w:rsidRPr="002D4F75">
        <w:rPr>
          <w:rStyle w:val="nlmstring-name"/>
          <w:rFonts w:cstheme="minorHAnsi"/>
          <w:color w:val="000000"/>
        </w:rPr>
        <w:t>Bousseksou</w:t>
      </w:r>
      <w:proofErr w:type="spellEnd"/>
      <w:r w:rsidR="006A4463" w:rsidRPr="002D4F75">
        <w:rPr>
          <w:rStyle w:val="nlmstring-name"/>
          <w:rFonts w:cstheme="minorHAnsi"/>
          <w:color w:val="000000"/>
        </w:rPr>
        <w:t>, A.</w:t>
      </w:r>
      <w:r w:rsidR="006A4463" w:rsidRPr="002D4F75">
        <w:t> </w:t>
      </w:r>
      <w:r w:rsidR="006A4463" w:rsidRPr="002D4F75">
        <w:rPr>
          <w:rStyle w:val="nlmarticle-title"/>
          <w:rFonts w:cstheme="minorHAnsi"/>
          <w:color w:val="000000"/>
        </w:rPr>
        <w:t xml:space="preserve">A </w:t>
      </w:r>
      <w:proofErr w:type="spellStart"/>
      <w:r w:rsidR="006A4463" w:rsidRPr="002D4F75">
        <w:rPr>
          <w:rStyle w:val="nlmarticle-title"/>
          <w:rFonts w:cstheme="minorHAnsi"/>
          <w:color w:val="000000"/>
        </w:rPr>
        <w:t>Bistable</w:t>
      </w:r>
      <w:proofErr w:type="spellEnd"/>
      <w:r w:rsidR="006A4463" w:rsidRPr="002D4F75">
        <w:rPr>
          <w:rStyle w:val="nlmarticle-title"/>
          <w:rFonts w:cstheme="minorHAnsi"/>
          <w:color w:val="000000"/>
        </w:rPr>
        <w:t xml:space="preserve"> Microelectromechanical System Actuated by Spin-Crossover Molecules</w:t>
      </w:r>
      <w:r w:rsidR="006A4463" w:rsidRPr="002D4F75">
        <w:t>. </w:t>
      </w:r>
      <w:proofErr w:type="spellStart"/>
      <w:r w:rsidR="006A4463" w:rsidRPr="002D4F75">
        <w:rPr>
          <w:i/>
          <w:iCs/>
        </w:rPr>
        <w:t>Angew</w:t>
      </w:r>
      <w:proofErr w:type="spellEnd"/>
      <w:r w:rsidR="006A4463" w:rsidRPr="002D4F75">
        <w:rPr>
          <w:i/>
          <w:iCs/>
        </w:rPr>
        <w:t>. Chem.</w:t>
      </w:r>
      <w:r w:rsidR="006A4463" w:rsidRPr="002D4F75">
        <w:t> </w:t>
      </w:r>
      <w:r w:rsidR="006A4463" w:rsidRPr="002D4F75">
        <w:rPr>
          <w:rStyle w:val="nlmyear"/>
          <w:rFonts w:cstheme="minorHAnsi"/>
          <w:color w:val="000000"/>
        </w:rPr>
        <w:t>2017</w:t>
      </w:r>
      <w:r w:rsidR="006A4463" w:rsidRPr="002D4F75">
        <w:t>, </w:t>
      </w:r>
      <w:r w:rsidR="006A4463" w:rsidRPr="002D4F75">
        <w:rPr>
          <w:rStyle w:val="nlmvolume"/>
          <w:rFonts w:cstheme="minorHAnsi"/>
          <w:i/>
          <w:iCs/>
          <w:color w:val="000000"/>
        </w:rPr>
        <w:t>129</w:t>
      </w:r>
      <w:r w:rsidR="006A4463" w:rsidRPr="002D4F75">
        <w:t>, </w:t>
      </w:r>
      <w:r w:rsidR="006A4463" w:rsidRPr="002D4F75">
        <w:rPr>
          <w:rStyle w:val="nlmfpage"/>
          <w:rFonts w:cstheme="minorHAnsi"/>
          <w:color w:val="000000"/>
        </w:rPr>
        <w:t>8186</w:t>
      </w:r>
      <w:r w:rsidR="006A4463" w:rsidRPr="002D4F75">
        <w:t>– </w:t>
      </w:r>
      <w:r w:rsidR="006A4463" w:rsidRPr="002D4F75">
        <w:rPr>
          <w:rStyle w:val="nlmlpage"/>
          <w:rFonts w:cstheme="minorHAnsi"/>
          <w:color w:val="000000"/>
        </w:rPr>
        <w:t>8190</w:t>
      </w:r>
      <w:r w:rsidR="006A4463" w:rsidRPr="002D4F75">
        <w:t>, </w:t>
      </w:r>
      <w:r w:rsidR="006A4463" w:rsidRPr="002D4F75">
        <w:rPr>
          <w:rStyle w:val="refdoi"/>
          <w:rFonts w:cstheme="minorHAnsi"/>
          <w:color w:val="000000"/>
        </w:rPr>
        <w:t>DOI: 10.1002/ange.201702739</w:t>
      </w:r>
      <w:r w:rsidR="006A4463" w:rsidRPr="002D4F75">
        <w:t> </w:t>
      </w:r>
    </w:p>
    <w:p w14:paraId="0956C9B7" w14:textId="7DBB5204" w:rsidR="006A4463" w:rsidRPr="002D4F75" w:rsidRDefault="00F20B19" w:rsidP="00164C3A">
      <w:pPr>
        <w:spacing w:after="0"/>
        <w:ind w:left="720" w:hanging="720"/>
      </w:pPr>
      <w:hyperlink r:id="rId99" w:history="1">
        <w:r w:rsidR="006A4463" w:rsidRPr="002D4F75">
          <w:rPr>
            <w:rStyle w:val="Hyperlink"/>
            <w:rFonts w:cstheme="minorHAnsi"/>
            <w:b/>
            <w:bCs/>
            <w:color w:val="000000"/>
          </w:rPr>
          <w:t>4</w:t>
        </w:r>
      </w:hyperlink>
      <w:r w:rsidR="002D4F75" w:rsidRPr="002D4F75">
        <w:rPr>
          <w:rStyle w:val="Hyperlink"/>
          <w:rFonts w:cstheme="minorHAnsi"/>
          <w:b/>
          <w:bCs/>
          <w:color w:val="000000"/>
        </w:rPr>
        <w:t xml:space="preserve"> </w:t>
      </w:r>
      <w:r w:rsidR="006A4463" w:rsidRPr="002D4F75">
        <w:rPr>
          <w:rStyle w:val="nlmstring-name"/>
          <w:rFonts w:cstheme="minorHAnsi"/>
          <w:color w:val="000000"/>
        </w:rPr>
        <w:t>Shepherd, H. J.</w:t>
      </w:r>
      <w:r w:rsidR="006A4463" w:rsidRPr="002D4F75">
        <w:t>; </w:t>
      </w:r>
      <w:proofErr w:type="spellStart"/>
      <w:r w:rsidR="006A4463" w:rsidRPr="002D4F75">
        <w:rPr>
          <w:rStyle w:val="nlmstring-name"/>
          <w:rFonts w:cstheme="minorHAnsi"/>
          <w:color w:val="000000"/>
        </w:rPr>
        <w:t>Gural’skiy</w:t>
      </w:r>
      <w:proofErr w:type="spellEnd"/>
      <w:r w:rsidR="006A4463" w:rsidRPr="002D4F75">
        <w:rPr>
          <w:rStyle w:val="nlmstring-name"/>
          <w:rFonts w:cstheme="minorHAnsi"/>
          <w:color w:val="000000"/>
        </w:rPr>
        <w:t>, I. A.</w:t>
      </w:r>
      <w:r w:rsidR="006A4463" w:rsidRPr="002D4F75">
        <w:t>; </w:t>
      </w:r>
      <w:r w:rsidR="006A4463" w:rsidRPr="002D4F75">
        <w:rPr>
          <w:rStyle w:val="nlmstring-name"/>
          <w:rFonts w:cstheme="minorHAnsi"/>
          <w:color w:val="000000"/>
        </w:rPr>
        <w:t>Quintero, C. M.</w:t>
      </w:r>
      <w:r w:rsidR="006A4463" w:rsidRPr="002D4F75">
        <w:t>; </w:t>
      </w:r>
      <w:proofErr w:type="spellStart"/>
      <w:r w:rsidR="006A4463" w:rsidRPr="002D4F75">
        <w:rPr>
          <w:rStyle w:val="nlmstring-name"/>
          <w:rFonts w:cstheme="minorHAnsi"/>
          <w:color w:val="000000"/>
        </w:rPr>
        <w:t>Tricard</w:t>
      </w:r>
      <w:proofErr w:type="spellEnd"/>
      <w:r w:rsidR="006A4463" w:rsidRPr="002D4F75">
        <w:rPr>
          <w:rStyle w:val="nlmstring-name"/>
          <w:rFonts w:cstheme="minorHAnsi"/>
          <w:color w:val="000000"/>
        </w:rPr>
        <w:t>, S.</w:t>
      </w:r>
      <w:r w:rsidR="006A4463" w:rsidRPr="002D4F75">
        <w:t>; </w:t>
      </w:r>
      <w:r w:rsidR="006A4463" w:rsidRPr="002D4F75">
        <w:rPr>
          <w:rStyle w:val="nlmstring-name"/>
          <w:rFonts w:cstheme="minorHAnsi"/>
          <w:color w:val="000000"/>
        </w:rPr>
        <w:t>Salmon, L.</w:t>
      </w:r>
      <w:r w:rsidR="006A4463" w:rsidRPr="002D4F75">
        <w:t>; </w:t>
      </w:r>
      <w:proofErr w:type="spellStart"/>
      <w:r w:rsidR="006A4463" w:rsidRPr="002D4F75">
        <w:rPr>
          <w:rStyle w:val="nlmstring-name"/>
          <w:rFonts w:cstheme="minorHAnsi"/>
          <w:color w:val="000000"/>
        </w:rPr>
        <w:t>Molnár</w:t>
      </w:r>
      <w:proofErr w:type="spellEnd"/>
      <w:r w:rsidR="006A4463" w:rsidRPr="002D4F75">
        <w:rPr>
          <w:rStyle w:val="nlmstring-name"/>
          <w:rFonts w:cstheme="minorHAnsi"/>
          <w:color w:val="000000"/>
        </w:rPr>
        <w:t>, G.</w:t>
      </w:r>
      <w:r w:rsidR="006A4463" w:rsidRPr="002D4F75">
        <w:t>; </w:t>
      </w:r>
      <w:proofErr w:type="spellStart"/>
      <w:r w:rsidR="006A4463" w:rsidRPr="002D4F75">
        <w:rPr>
          <w:rStyle w:val="nlmstring-name"/>
          <w:rFonts w:cstheme="minorHAnsi"/>
          <w:color w:val="000000"/>
        </w:rPr>
        <w:t>Bousseksou</w:t>
      </w:r>
      <w:proofErr w:type="spellEnd"/>
      <w:r w:rsidR="006A4463" w:rsidRPr="002D4F75">
        <w:rPr>
          <w:rStyle w:val="nlmstring-name"/>
          <w:rFonts w:cstheme="minorHAnsi"/>
          <w:color w:val="000000"/>
        </w:rPr>
        <w:t>, A.</w:t>
      </w:r>
      <w:r w:rsidR="006A4463" w:rsidRPr="002D4F75">
        <w:t> </w:t>
      </w:r>
      <w:r w:rsidR="006A4463" w:rsidRPr="002D4F75">
        <w:rPr>
          <w:rStyle w:val="nlmarticle-title"/>
          <w:rFonts w:cstheme="minorHAnsi"/>
          <w:color w:val="000000"/>
        </w:rPr>
        <w:t>Molecular Actuators Driven by Cooperative Spin-state Switching</w:t>
      </w:r>
      <w:r w:rsidR="006A4463" w:rsidRPr="002D4F75">
        <w:t>. </w:t>
      </w:r>
      <w:r w:rsidR="006A4463" w:rsidRPr="002D4F75">
        <w:rPr>
          <w:i/>
          <w:iCs/>
        </w:rPr>
        <w:t xml:space="preserve">Nat. </w:t>
      </w:r>
      <w:proofErr w:type="spellStart"/>
      <w:r w:rsidR="006A4463" w:rsidRPr="002D4F75">
        <w:rPr>
          <w:i/>
          <w:iCs/>
        </w:rPr>
        <w:t>Commun</w:t>
      </w:r>
      <w:proofErr w:type="spellEnd"/>
      <w:r w:rsidR="006A4463" w:rsidRPr="002D4F75">
        <w:rPr>
          <w:i/>
          <w:iCs/>
        </w:rPr>
        <w:t>.</w:t>
      </w:r>
      <w:r w:rsidR="006A4463" w:rsidRPr="002D4F75">
        <w:t> </w:t>
      </w:r>
      <w:r w:rsidR="006A4463" w:rsidRPr="002D4F75">
        <w:rPr>
          <w:rStyle w:val="nlmyear"/>
          <w:rFonts w:cstheme="minorHAnsi"/>
          <w:color w:val="000000"/>
        </w:rPr>
        <w:t>2013</w:t>
      </w:r>
      <w:r w:rsidR="006A4463" w:rsidRPr="002D4F75">
        <w:t>, </w:t>
      </w:r>
      <w:r w:rsidR="006A4463" w:rsidRPr="002D4F75">
        <w:rPr>
          <w:rStyle w:val="nlmvolume"/>
          <w:rFonts w:cstheme="minorHAnsi"/>
          <w:i/>
          <w:iCs/>
          <w:color w:val="000000"/>
        </w:rPr>
        <w:t>4</w:t>
      </w:r>
      <w:r w:rsidR="006A4463" w:rsidRPr="002D4F75">
        <w:t>, </w:t>
      </w:r>
      <w:r w:rsidR="006A4463" w:rsidRPr="002D4F75">
        <w:rPr>
          <w:rStyle w:val="nlmfpage"/>
          <w:rFonts w:cstheme="minorHAnsi"/>
          <w:color w:val="000000"/>
        </w:rPr>
        <w:t>2607</w:t>
      </w:r>
      <w:r w:rsidR="006A4463" w:rsidRPr="002D4F75">
        <w:t>, </w:t>
      </w:r>
      <w:r w:rsidR="006A4463" w:rsidRPr="002D4F75">
        <w:rPr>
          <w:rStyle w:val="refdoi"/>
          <w:rFonts w:cstheme="minorHAnsi"/>
          <w:color w:val="000000"/>
        </w:rPr>
        <w:t>DOI: 10.1038/ncomms3607</w:t>
      </w:r>
      <w:r w:rsidR="006A4463" w:rsidRPr="002D4F75">
        <w:t> </w:t>
      </w:r>
    </w:p>
    <w:p w14:paraId="19907818" w14:textId="0A978636" w:rsidR="006A4463" w:rsidRPr="00FB6117" w:rsidRDefault="00F20B19" w:rsidP="00164C3A">
      <w:pPr>
        <w:spacing w:after="0"/>
        <w:ind w:left="720" w:hanging="720"/>
      </w:pPr>
      <w:hyperlink r:id="rId100" w:history="1">
        <w:r w:rsidR="006A4463" w:rsidRPr="00FB6117">
          <w:rPr>
            <w:rStyle w:val="Hyperlink"/>
            <w:rFonts w:cstheme="minorHAnsi"/>
            <w:b/>
            <w:bCs/>
            <w:color w:val="000000"/>
          </w:rPr>
          <w:t>5</w:t>
        </w:r>
      </w:hyperlink>
      <w:r w:rsidR="002D4F75">
        <w:rPr>
          <w:rStyle w:val="Hyperlink"/>
          <w:rFonts w:cstheme="minorHAnsi"/>
          <w:b/>
          <w:bCs/>
          <w:color w:val="000000"/>
        </w:rPr>
        <w:t xml:space="preserve"> </w:t>
      </w:r>
      <w:proofErr w:type="spellStart"/>
      <w:r w:rsidR="006A4463" w:rsidRPr="00FB6117">
        <w:rPr>
          <w:rStyle w:val="nlmstring-name"/>
          <w:rFonts w:cstheme="minorHAnsi"/>
          <w:color w:val="000000"/>
        </w:rPr>
        <w:t>Rossner</w:t>
      </w:r>
      <w:proofErr w:type="spellEnd"/>
      <w:r w:rsidR="006A4463" w:rsidRPr="00FB6117">
        <w:rPr>
          <w:rStyle w:val="nlmstring-name"/>
          <w:rFonts w:cstheme="minorHAnsi"/>
          <w:color w:val="000000"/>
        </w:rPr>
        <w:t>, C.</w:t>
      </w:r>
      <w:r w:rsidR="006A4463" w:rsidRPr="00FB6117">
        <w:t>; </w:t>
      </w:r>
      <w:proofErr w:type="spellStart"/>
      <w:r w:rsidR="006A4463" w:rsidRPr="00FB6117">
        <w:rPr>
          <w:rStyle w:val="nlmstring-name"/>
          <w:rFonts w:cstheme="minorHAnsi"/>
          <w:color w:val="000000"/>
        </w:rPr>
        <w:t>Glatter</w:t>
      </w:r>
      <w:proofErr w:type="spellEnd"/>
      <w:r w:rsidR="006A4463" w:rsidRPr="00FB6117">
        <w:rPr>
          <w:rStyle w:val="nlmstring-name"/>
          <w:rFonts w:cstheme="minorHAnsi"/>
          <w:color w:val="000000"/>
        </w:rPr>
        <w:t>, O.</w:t>
      </w:r>
      <w:r w:rsidR="006A4463" w:rsidRPr="00FB6117">
        <w:t>; </w:t>
      </w:r>
      <w:proofErr w:type="spellStart"/>
      <w:r w:rsidR="006A4463" w:rsidRPr="00FB6117">
        <w:rPr>
          <w:rStyle w:val="nlmstring-name"/>
          <w:rFonts w:cstheme="minorHAnsi"/>
          <w:color w:val="000000"/>
        </w:rPr>
        <w:t>Vana</w:t>
      </w:r>
      <w:proofErr w:type="spellEnd"/>
      <w:r w:rsidR="006A4463" w:rsidRPr="00FB6117">
        <w:rPr>
          <w:rStyle w:val="nlmstring-name"/>
          <w:rFonts w:cstheme="minorHAnsi"/>
          <w:color w:val="000000"/>
        </w:rPr>
        <w:t>, P.</w:t>
      </w:r>
      <w:r w:rsidR="006A4463" w:rsidRPr="00FB6117">
        <w:t> </w:t>
      </w:r>
      <w:r w:rsidR="006A4463" w:rsidRPr="00FB6117">
        <w:rPr>
          <w:rStyle w:val="nlmarticle-title"/>
          <w:rFonts w:cstheme="minorHAnsi"/>
          <w:color w:val="000000"/>
        </w:rPr>
        <w:t xml:space="preserve">Stimulus-Responsive Planet–Satellite Nanostructures </w:t>
      </w:r>
      <w:proofErr w:type="gramStart"/>
      <w:r w:rsidR="006A4463" w:rsidRPr="00FB6117">
        <w:rPr>
          <w:rStyle w:val="nlmarticle-title"/>
          <w:rFonts w:cstheme="minorHAnsi"/>
          <w:color w:val="000000"/>
        </w:rPr>
        <w:t>As</w:t>
      </w:r>
      <w:proofErr w:type="gramEnd"/>
      <w:r w:rsidR="006A4463" w:rsidRPr="00FB6117">
        <w:rPr>
          <w:rStyle w:val="nlmarticle-title"/>
          <w:rFonts w:cstheme="minorHAnsi"/>
          <w:color w:val="000000"/>
        </w:rPr>
        <w:t xml:space="preserve"> Colloidal Actuators: Reversible Contraction and Expansion of the Planet–Satellite Distance</w:t>
      </w:r>
      <w:r w:rsidR="006A4463" w:rsidRPr="00FB6117">
        <w:t>. </w:t>
      </w:r>
      <w:r w:rsidR="006A4463" w:rsidRPr="00FB6117">
        <w:rPr>
          <w:i/>
          <w:iCs/>
        </w:rPr>
        <w:t>Macromolecules</w:t>
      </w:r>
      <w:r w:rsidR="006A4463" w:rsidRPr="00FB6117">
        <w:t> </w:t>
      </w:r>
      <w:r w:rsidR="006A4463" w:rsidRPr="00FB6117">
        <w:rPr>
          <w:rStyle w:val="nlmyear"/>
          <w:rFonts w:cstheme="minorHAnsi"/>
          <w:color w:val="000000"/>
        </w:rPr>
        <w:t>2017</w:t>
      </w:r>
      <w:r w:rsidR="006A4463" w:rsidRPr="00FB6117">
        <w:t>, </w:t>
      </w:r>
      <w:r w:rsidR="006A4463" w:rsidRPr="00FB6117">
        <w:rPr>
          <w:rStyle w:val="nlmvolume"/>
          <w:rFonts w:cstheme="minorHAnsi"/>
          <w:i/>
          <w:iCs/>
          <w:color w:val="000000"/>
        </w:rPr>
        <w:t>50</w:t>
      </w:r>
      <w:r w:rsidR="006A4463" w:rsidRPr="00FB6117">
        <w:t>, </w:t>
      </w:r>
      <w:r w:rsidR="006A4463" w:rsidRPr="00FB6117">
        <w:rPr>
          <w:rStyle w:val="nlmfpage"/>
          <w:rFonts w:cstheme="minorHAnsi"/>
          <w:color w:val="000000"/>
        </w:rPr>
        <w:t>7344</w:t>
      </w:r>
      <w:r w:rsidR="006A4463" w:rsidRPr="00FB6117">
        <w:t>– </w:t>
      </w:r>
      <w:r w:rsidR="006A4463" w:rsidRPr="00FB6117">
        <w:rPr>
          <w:rStyle w:val="nlmlpage"/>
          <w:rFonts w:cstheme="minorHAnsi"/>
          <w:color w:val="000000"/>
        </w:rPr>
        <w:t>7350</w:t>
      </w:r>
      <w:r w:rsidR="006A4463" w:rsidRPr="00FB6117">
        <w:t>, </w:t>
      </w:r>
      <w:r w:rsidR="006A4463" w:rsidRPr="00FB6117">
        <w:rPr>
          <w:rStyle w:val="refdoi"/>
          <w:rFonts w:cstheme="minorHAnsi"/>
          <w:color w:val="000000"/>
        </w:rPr>
        <w:t>DOI: 10.1021/acs.macromol.7b01267</w:t>
      </w:r>
      <w:r w:rsidR="006A4463" w:rsidRPr="00FB6117">
        <w:t> </w:t>
      </w:r>
    </w:p>
    <w:p w14:paraId="3E5D3263" w14:textId="752EA223" w:rsidR="006A4463" w:rsidRPr="002D4F75" w:rsidRDefault="00F20B19" w:rsidP="00164C3A">
      <w:pPr>
        <w:spacing w:after="0"/>
        <w:ind w:left="720" w:hanging="720"/>
      </w:pPr>
      <w:hyperlink r:id="rId101" w:history="1">
        <w:r w:rsidR="006A4463" w:rsidRPr="002D4F75">
          <w:rPr>
            <w:rStyle w:val="Hyperlink"/>
            <w:rFonts w:cstheme="minorHAnsi"/>
            <w:b/>
            <w:bCs/>
            <w:color w:val="000000"/>
          </w:rPr>
          <w:t>6</w:t>
        </w:r>
      </w:hyperlink>
      <w:r w:rsidR="002D4F75">
        <w:rPr>
          <w:rStyle w:val="Hyperlink"/>
          <w:rFonts w:cstheme="minorHAnsi"/>
          <w:b/>
          <w:bCs/>
          <w:color w:val="000000"/>
        </w:rPr>
        <w:t xml:space="preserve"> </w:t>
      </w:r>
      <w:r w:rsidR="006A4463" w:rsidRPr="002D4F75">
        <w:rPr>
          <w:rStyle w:val="nlmstring-name"/>
          <w:rFonts w:cstheme="minorHAnsi"/>
          <w:color w:val="000000"/>
        </w:rPr>
        <w:t>Li, C.</w:t>
      </w:r>
      <w:r w:rsidR="006A4463" w:rsidRPr="002D4F75">
        <w:t>; </w:t>
      </w:r>
      <w:proofErr w:type="spellStart"/>
      <w:r w:rsidR="006A4463" w:rsidRPr="002D4F75">
        <w:rPr>
          <w:rStyle w:val="nlmstring-name"/>
          <w:rFonts w:cstheme="minorHAnsi"/>
          <w:color w:val="000000"/>
        </w:rPr>
        <w:t>Gunari</w:t>
      </w:r>
      <w:proofErr w:type="spellEnd"/>
      <w:r w:rsidR="006A4463" w:rsidRPr="002D4F75">
        <w:rPr>
          <w:rStyle w:val="nlmstring-name"/>
          <w:rFonts w:cstheme="minorHAnsi"/>
          <w:color w:val="000000"/>
        </w:rPr>
        <w:t>, N.</w:t>
      </w:r>
      <w:r w:rsidR="006A4463" w:rsidRPr="002D4F75">
        <w:t>; </w:t>
      </w:r>
      <w:r w:rsidR="006A4463" w:rsidRPr="002D4F75">
        <w:rPr>
          <w:rStyle w:val="nlmstring-name"/>
          <w:rFonts w:cstheme="minorHAnsi"/>
          <w:color w:val="000000"/>
        </w:rPr>
        <w:t>Fischer, K.</w:t>
      </w:r>
      <w:r w:rsidR="006A4463" w:rsidRPr="002D4F75">
        <w:t>; </w:t>
      </w:r>
      <w:proofErr w:type="spellStart"/>
      <w:r w:rsidR="006A4463" w:rsidRPr="002D4F75">
        <w:rPr>
          <w:rStyle w:val="nlmstring-name"/>
          <w:rFonts w:cstheme="minorHAnsi"/>
          <w:color w:val="000000"/>
        </w:rPr>
        <w:t>Janshoff</w:t>
      </w:r>
      <w:proofErr w:type="spellEnd"/>
      <w:r w:rsidR="006A4463" w:rsidRPr="002D4F75">
        <w:rPr>
          <w:rStyle w:val="nlmstring-name"/>
          <w:rFonts w:cstheme="minorHAnsi"/>
          <w:color w:val="000000"/>
        </w:rPr>
        <w:t>, A.</w:t>
      </w:r>
      <w:r w:rsidR="006A4463" w:rsidRPr="002D4F75">
        <w:t>; </w:t>
      </w:r>
      <w:r w:rsidR="006A4463" w:rsidRPr="002D4F75">
        <w:rPr>
          <w:rStyle w:val="nlmstring-name"/>
          <w:rFonts w:cstheme="minorHAnsi"/>
          <w:color w:val="000000"/>
        </w:rPr>
        <w:t>Schmidt, M.</w:t>
      </w:r>
      <w:r w:rsidR="006A4463" w:rsidRPr="002D4F75">
        <w:t> </w:t>
      </w:r>
      <w:r w:rsidR="006A4463" w:rsidRPr="002D4F75">
        <w:rPr>
          <w:rStyle w:val="nlmarticle-title"/>
          <w:rFonts w:cstheme="minorHAnsi"/>
          <w:color w:val="000000"/>
        </w:rPr>
        <w:t xml:space="preserve">New Perspectives for the Design of Molecular Actuators: Thermally Induced Collapse of Single Macromolecules </w:t>
      </w:r>
      <w:proofErr w:type="gramStart"/>
      <w:r w:rsidR="006A4463" w:rsidRPr="002D4F75">
        <w:rPr>
          <w:rStyle w:val="nlmarticle-title"/>
          <w:rFonts w:cstheme="minorHAnsi"/>
          <w:color w:val="000000"/>
        </w:rPr>
        <w:t>From</w:t>
      </w:r>
      <w:proofErr w:type="gramEnd"/>
      <w:r w:rsidR="006A4463" w:rsidRPr="002D4F75">
        <w:rPr>
          <w:rStyle w:val="nlmarticle-title"/>
          <w:rFonts w:cstheme="minorHAnsi"/>
          <w:color w:val="000000"/>
        </w:rPr>
        <w:t xml:space="preserve"> Cylindrical Brushes to Spheres</w:t>
      </w:r>
      <w:r w:rsidR="006A4463" w:rsidRPr="002D4F75">
        <w:t>. </w:t>
      </w:r>
      <w:proofErr w:type="spellStart"/>
      <w:r w:rsidR="006A4463" w:rsidRPr="002D4F75">
        <w:rPr>
          <w:i/>
          <w:iCs/>
        </w:rPr>
        <w:t>Angew</w:t>
      </w:r>
      <w:proofErr w:type="spellEnd"/>
      <w:r w:rsidR="006A4463" w:rsidRPr="002D4F75">
        <w:rPr>
          <w:i/>
          <w:iCs/>
        </w:rPr>
        <w:t>. Chem., Int. Ed.</w:t>
      </w:r>
      <w:r w:rsidR="006A4463" w:rsidRPr="002D4F75">
        <w:t> </w:t>
      </w:r>
      <w:r w:rsidR="006A4463" w:rsidRPr="002D4F75">
        <w:rPr>
          <w:rStyle w:val="nlmyear"/>
          <w:rFonts w:cstheme="minorHAnsi"/>
          <w:color w:val="000000"/>
        </w:rPr>
        <w:t>2004</w:t>
      </w:r>
      <w:r w:rsidR="006A4463" w:rsidRPr="002D4F75">
        <w:t>, </w:t>
      </w:r>
      <w:r w:rsidR="006A4463" w:rsidRPr="002D4F75">
        <w:rPr>
          <w:rStyle w:val="nlmvolume"/>
          <w:rFonts w:cstheme="minorHAnsi"/>
          <w:i/>
          <w:iCs/>
          <w:color w:val="000000"/>
        </w:rPr>
        <w:t>43</w:t>
      </w:r>
      <w:r w:rsidR="006A4463" w:rsidRPr="002D4F75">
        <w:t>, </w:t>
      </w:r>
      <w:r w:rsidR="006A4463" w:rsidRPr="002D4F75">
        <w:rPr>
          <w:rStyle w:val="nlmfpage"/>
          <w:rFonts w:cstheme="minorHAnsi"/>
          <w:color w:val="000000"/>
        </w:rPr>
        <w:t>1101</w:t>
      </w:r>
      <w:r w:rsidR="006A4463" w:rsidRPr="002D4F75">
        <w:t>– </w:t>
      </w:r>
      <w:r w:rsidR="006A4463" w:rsidRPr="002D4F75">
        <w:rPr>
          <w:rStyle w:val="nlmlpage"/>
          <w:rFonts w:cstheme="minorHAnsi"/>
          <w:color w:val="000000"/>
        </w:rPr>
        <w:t>1104</w:t>
      </w:r>
      <w:r w:rsidR="006A4463" w:rsidRPr="002D4F75">
        <w:t>, </w:t>
      </w:r>
      <w:r w:rsidR="006A4463" w:rsidRPr="002D4F75">
        <w:rPr>
          <w:rStyle w:val="refdoi"/>
          <w:rFonts w:cstheme="minorHAnsi"/>
          <w:color w:val="000000"/>
        </w:rPr>
        <w:t>DOI: 10.1002/anie.200352845</w:t>
      </w:r>
      <w:r w:rsidR="006A4463" w:rsidRPr="002D4F75">
        <w:t> </w:t>
      </w:r>
    </w:p>
    <w:p w14:paraId="518491D2" w14:textId="07AA2225" w:rsidR="006A4463" w:rsidRPr="002D4F75" w:rsidRDefault="00F20B19" w:rsidP="00164C3A">
      <w:pPr>
        <w:spacing w:after="0"/>
        <w:ind w:left="720" w:hanging="720"/>
      </w:pPr>
      <w:hyperlink r:id="rId102" w:history="1">
        <w:r w:rsidR="006A4463" w:rsidRPr="002D4F75">
          <w:rPr>
            <w:rStyle w:val="Hyperlink"/>
            <w:rFonts w:cstheme="minorHAnsi"/>
            <w:b/>
            <w:bCs/>
            <w:color w:val="000000"/>
          </w:rPr>
          <w:t>7</w:t>
        </w:r>
      </w:hyperlink>
      <w:r w:rsidR="002D4F75" w:rsidRPr="002D4F75">
        <w:rPr>
          <w:rStyle w:val="Hyperlink"/>
          <w:rFonts w:cstheme="minorHAnsi"/>
          <w:b/>
          <w:bCs/>
          <w:color w:val="000000"/>
        </w:rPr>
        <w:t xml:space="preserve"> </w:t>
      </w:r>
      <w:proofErr w:type="spellStart"/>
      <w:r w:rsidR="006A4463" w:rsidRPr="002D4F75">
        <w:rPr>
          <w:rStyle w:val="nlmstring-name"/>
          <w:rFonts w:cstheme="minorHAnsi"/>
          <w:color w:val="000000"/>
        </w:rPr>
        <w:t>Ohtake</w:t>
      </w:r>
      <w:proofErr w:type="spellEnd"/>
      <w:r w:rsidR="006A4463" w:rsidRPr="002D4F75">
        <w:rPr>
          <w:rStyle w:val="nlmstring-name"/>
          <w:rFonts w:cstheme="minorHAnsi"/>
          <w:color w:val="000000"/>
        </w:rPr>
        <w:t>, T.</w:t>
      </w:r>
      <w:r w:rsidR="006A4463" w:rsidRPr="002D4F75">
        <w:t>; </w:t>
      </w:r>
      <w:r w:rsidR="006A4463" w:rsidRPr="002D4F75">
        <w:rPr>
          <w:rStyle w:val="nlmstring-name"/>
          <w:rFonts w:cstheme="minorHAnsi"/>
          <w:color w:val="000000"/>
        </w:rPr>
        <w:t>Tanaka, H.</w:t>
      </w:r>
      <w:r w:rsidR="006A4463" w:rsidRPr="002D4F75">
        <w:t> </w:t>
      </w:r>
      <w:r w:rsidR="006A4463" w:rsidRPr="002D4F75">
        <w:rPr>
          <w:rStyle w:val="nlmarticle-title"/>
          <w:rFonts w:cstheme="minorHAnsi"/>
          <w:color w:val="000000"/>
        </w:rPr>
        <w:t>Redox-induced Actuation in Macromolecular and Self-assembled Systems</w:t>
      </w:r>
      <w:r w:rsidR="006A4463" w:rsidRPr="002D4F75">
        <w:t>. </w:t>
      </w:r>
      <w:proofErr w:type="spellStart"/>
      <w:r w:rsidR="006A4463" w:rsidRPr="002D4F75">
        <w:rPr>
          <w:i/>
          <w:iCs/>
        </w:rPr>
        <w:t>Polym</w:t>
      </w:r>
      <w:proofErr w:type="spellEnd"/>
      <w:r w:rsidR="006A4463" w:rsidRPr="002D4F75">
        <w:rPr>
          <w:i/>
          <w:iCs/>
        </w:rPr>
        <w:t>. J.</w:t>
      </w:r>
      <w:r w:rsidR="006A4463" w:rsidRPr="002D4F75">
        <w:t> </w:t>
      </w:r>
      <w:r w:rsidR="006A4463" w:rsidRPr="002D4F75">
        <w:rPr>
          <w:rStyle w:val="nlmyear"/>
          <w:rFonts w:cstheme="minorHAnsi"/>
          <w:color w:val="000000"/>
        </w:rPr>
        <w:t>2016</w:t>
      </w:r>
      <w:r w:rsidR="006A4463" w:rsidRPr="002D4F75">
        <w:t>, </w:t>
      </w:r>
      <w:r w:rsidR="006A4463" w:rsidRPr="002D4F75">
        <w:rPr>
          <w:rStyle w:val="nlmvolume"/>
          <w:rFonts w:cstheme="minorHAnsi"/>
          <w:i/>
          <w:iCs/>
          <w:color w:val="000000"/>
        </w:rPr>
        <w:t>48</w:t>
      </w:r>
      <w:r w:rsidR="006A4463" w:rsidRPr="002D4F75">
        <w:t>, </w:t>
      </w:r>
      <w:r w:rsidR="006A4463" w:rsidRPr="002D4F75">
        <w:rPr>
          <w:rStyle w:val="nlmfpage"/>
          <w:rFonts w:cstheme="minorHAnsi"/>
          <w:color w:val="000000"/>
        </w:rPr>
        <w:t>25</w:t>
      </w:r>
      <w:r w:rsidR="006A4463" w:rsidRPr="002D4F75">
        <w:t>, </w:t>
      </w:r>
      <w:r w:rsidR="006A4463" w:rsidRPr="002D4F75">
        <w:rPr>
          <w:rStyle w:val="refdoi"/>
          <w:rFonts w:cstheme="minorHAnsi"/>
          <w:color w:val="000000"/>
        </w:rPr>
        <w:t>DOI: 10.1038/pj.2015.75</w:t>
      </w:r>
      <w:r w:rsidR="006A4463" w:rsidRPr="002D4F75">
        <w:t> </w:t>
      </w:r>
    </w:p>
    <w:p w14:paraId="5E02BAC1" w14:textId="61A9EE3C" w:rsidR="006A4463" w:rsidRPr="002D4F75" w:rsidRDefault="00F20B19" w:rsidP="00164C3A">
      <w:pPr>
        <w:spacing w:after="0"/>
        <w:ind w:left="720" w:hanging="720"/>
      </w:pPr>
      <w:hyperlink r:id="rId103" w:history="1">
        <w:r w:rsidR="006A4463" w:rsidRPr="002D4F75">
          <w:rPr>
            <w:rStyle w:val="Hyperlink"/>
            <w:rFonts w:cstheme="minorHAnsi"/>
            <w:b/>
            <w:bCs/>
            <w:color w:val="000000"/>
          </w:rPr>
          <w:t>8</w:t>
        </w:r>
      </w:hyperlink>
      <w:r w:rsidR="002D4F75" w:rsidRPr="002D4F75">
        <w:rPr>
          <w:rStyle w:val="Hyperlink"/>
          <w:rFonts w:cstheme="minorHAnsi"/>
          <w:b/>
          <w:bCs/>
          <w:color w:val="000000"/>
        </w:rPr>
        <w:t xml:space="preserve"> </w:t>
      </w:r>
      <w:proofErr w:type="spellStart"/>
      <w:r w:rsidR="006A4463" w:rsidRPr="002D4F75">
        <w:rPr>
          <w:rStyle w:val="nlmstring-name"/>
          <w:rFonts w:cstheme="minorHAnsi"/>
          <w:color w:val="000000"/>
        </w:rPr>
        <w:t>Ohtake</w:t>
      </w:r>
      <w:proofErr w:type="spellEnd"/>
      <w:r w:rsidR="006A4463" w:rsidRPr="002D4F75">
        <w:rPr>
          <w:rStyle w:val="nlmstring-name"/>
          <w:rFonts w:cstheme="minorHAnsi"/>
          <w:color w:val="000000"/>
        </w:rPr>
        <w:t>, T.</w:t>
      </w:r>
      <w:r w:rsidR="006A4463" w:rsidRPr="002D4F75">
        <w:t>; </w:t>
      </w:r>
      <w:r w:rsidR="006A4463" w:rsidRPr="002D4F75">
        <w:rPr>
          <w:rStyle w:val="nlmstring-name"/>
          <w:rFonts w:cstheme="minorHAnsi"/>
          <w:color w:val="000000"/>
        </w:rPr>
        <w:t>Tanaka, H.</w:t>
      </w:r>
      <w:r w:rsidR="006A4463" w:rsidRPr="002D4F75">
        <w:t>; </w:t>
      </w:r>
      <w:r w:rsidR="006A4463" w:rsidRPr="002D4F75">
        <w:rPr>
          <w:rStyle w:val="nlmstring-name"/>
          <w:rFonts w:cstheme="minorHAnsi"/>
          <w:color w:val="000000"/>
        </w:rPr>
        <w:t>Matsumoto, T.</w:t>
      </w:r>
      <w:r w:rsidR="006A4463" w:rsidRPr="002D4F75">
        <w:t>; </w:t>
      </w:r>
      <w:r w:rsidR="006A4463" w:rsidRPr="002D4F75">
        <w:rPr>
          <w:rStyle w:val="nlmstring-name"/>
          <w:rFonts w:cstheme="minorHAnsi"/>
          <w:color w:val="000000"/>
        </w:rPr>
        <w:t>Kimura, M.</w:t>
      </w:r>
      <w:r w:rsidR="006A4463" w:rsidRPr="002D4F75">
        <w:t>; </w:t>
      </w:r>
      <w:proofErr w:type="spellStart"/>
      <w:r w:rsidR="006A4463" w:rsidRPr="002D4F75">
        <w:rPr>
          <w:rStyle w:val="nlmstring-name"/>
          <w:rFonts w:cstheme="minorHAnsi"/>
          <w:color w:val="000000"/>
        </w:rPr>
        <w:t>Ohta</w:t>
      </w:r>
      <w:proofErr w:type="spellEnd"/>
      <w:r w:rsidR="006A4463" w:rsidRPr="002D4F75">
        <w:rPr>
          <w:rStyle w:val="nlmstring-name"/>
          <w:rFonts w:cstheme="minorHAnsi"/>
          <w:color w:val="000000"/>
        </w:rPr>
        <w:t>, A.</w:t>
      </w:r>
      <w:r w:rsidR="006A4463" w:rsidRPr="002D4F75">
        <w:t> </w:t>
      </w:r>
      <w:r w:rsidR="006A4463" w:rsidRPr="002D4F75">
        <w:rPr>
          <w:rStyle w:val="nlmarticle-title"/>
          <w:rFonts w:cstheme="minorHAnsi"/>
          <w:color w:val="000000"/>
        </w:rPr>
        <w:t>Redox-driven Molecular Switches Consisting of Bis (</w:t>
      </w:r>
      <w:proofErr w:type="spellStart"/>
      <w:r w:rsidR="006A4463" w:rsidRPr="002D4F75">
        <w:rPr>
          <w:rStyle w:val="nlmarticle-title"/>
          <w:rFonts w:cstheme="minorHAnsi"/>
          <w:color w:val="000000"/>
        </w:rPr>
        <w:t>benzodithiolyl</w:t>
      </w:r>
      <w:proofErr w:type="spellEnd"/>
      <w:r w:rsidR="006A4463" w:rsidRPr="002D4F75">
        <w:rPr>
          <w:rStyle w:val="nlmarticle-title"/>
          <w:rFonts w:cstheme="minorHAnsi"/>
          <w:color w:val="000000"/>
        </w:rPr>
        <w:t xml:space="preserve">) </w:t>
      </w:r>
      <w:proofErr w:type="spellStart"/>
      <w:r w:rsidR="006A4463" w:rsidRPr="002D4F75">
        <w:rPr>
          <w:rStyle w:val="nlmarticle-title"/>
          <w:rFonts w:cstheme="minorHAnsi"/>
          <w:color w:val="000000"/>
        </w:rPr>
        <w:t>Bithienyl</w:t>
      </w:r>
      <w:proofErr w:type="spellEnd"/>
      <w:r w:rsidR="006A4463" w:rsidRPr="002D4F75">
        <w:rPr>
          <w:rStyle w:val="nlmarticle-title"/>
          <w:rFonts w:cstheme="minorHAnsi"/>
          <w:color w:val="000000"/>
        </w:rPr>
        <w:t xml:space="preserve"> Scaffold and Mesogenic Moieties: Synthesis and Complexes with Liquid Crystalline Polymer</w:t>
      </w:r>
      <w:r w:rsidR="006A4463" w:rsidRPr="002D4F75">
        <w:t>. </w:t>
      </w:r>
      <w:r w:rsidR="006A4463" w:rsidRPr="002D4F75">
        <w:rPr>
          <w:i/>
          <w:iCs/>
        </w:rPr>
        <w:t>J. Org. Chem.</w:t>
      </w:r>
      <w:r w:rsidR="006A4463" w:rsidRPr="002D4F75">
        <w:t> </w:t>
      </w:r>
      <w:r w:rsidR="006A4463" w:rsidRPr="002D4F75">
        <w:rPr>
          <w:rStyle w:val="nlmyear"/>
          <w:rFonts w:cstheme="minorHAnsi"/>
          <w:color w:val="000000"/>
        </w:rPr>
        <w:t>2014</w:t>
      </w:r>
      <w:r w:rsidR="006A4463" w:rsidRPr="002D4F75">
        <w:t>, </w:t>
      </w:r>
      <w:r w:rsidR="006A4463" w:rsidRPr="002D4F75">
        <w:rPr>
          <w:rStyle w:val="nlmvolume"/>
          <w:rFonts w:cstheme="minorHAnsi"/>
          <w:i/>
          <w:iCs/>
          <w:color w:val="000000"/>
        </w:rPr>
        <w:t>79</w:t>
      </w:r>
      <w:r w:rsidR="006A4463" w:rsidRPr="002D4F75">
        <w:t>, </w:t>
      </w:r>
      <w:r w:rsidR="006A4463" w:rsidRPr="002D4F75">
        <w:rPr>
          <w:rStyle w:val="nlmfpage"/>
          <w:rFonts w:cstheme="minorHAnsi"/>
          <w:color w:val="000000"/>
        </w:rPr>
        <w:t>6590</w:t>
      </w:r>
      <w:r w:rsidR="006A4463" w:rsidRPr="002D4F75">
        <w:t>– </w:t>
      </w:r>
      <w:r w:rsidR="006A4463" w:rsidRPr="002D4F75">
        <w:rPr>
          <w:rStyle w:val="nlmlpage"/>
          <w:rFonts w:cstheme="minorHAnsi"/>
          <w:color w:val="000000"/>
        </w:rPr>
        <w:t>6602</w:t>
      </w:r>
      <w:r w:rsidR="006A4463" w:rsidRPr="002D4F75">
        <w:t>, </w:t>
      </w:r>
      <w:r w:rsidR="006A4463" w:rsidRPr="002D4F75">
        <w:rPr>
          <w:rStyle w:val="refdoi"/>
          <w:rFonts w:cstheme="minorHAnsi"/>
          <w:color w:val="000000"/>
        </w:rPr>
        <w:t>DOI: 10.1021/jo501072u</w:t>
      </w:r>
      <w:r w:rsidR="006A4463" w:rsidRPr="002D4F75">
        <w:t> </w:t>
      </w:r>
    </w:p>
    <w:p w14:paraId="61D52243" w14:textId="38B0AE17" w:rsidR="006A4463" w:rsidRPr="002D4F75" w:rsidRDefault="00F20B19" w:rsidP="00164C3A">
      <w:pPr>
        <w:spacing w:after="0"/>
        <w:ind w:left="720" w:hanging="720"/>
      </w:pPr>
      <w:hyperlink r:id="rId104" w:history="1">
        <w:r w:rsidR="006A4463" w:rsidRPr="002D4F75">
          <w:rPr>
            <w:rStyle w:val="Hyperlink"/>
            <w:rFonts w:cstheme="minorHAnsi"/>
            <w:b/>
            <w:bCs/>
            <w:color w:val="000000"/>
          </w:rPr>
          <w:t>9</w:t>
        </w:r>
      </w:hyperlink>
      <w:r w:rsidR="002D4F75">
        <w:rPr>
          <w:rStyle w:val="Hyperlink"/>
          <w:rFonts w:cstheme="minorHAnsi"/>
          <w:b/>
          <w:bCs/>
          <w:color w:val="000000"/>
        </w:rPr>
        <w:t xml:space="preserve"> </w:t>
      </w:r>
      <w:r w:rsidR="006A4463" w:rsidRPr="002D4F75">
        <w:rPr>
          <w:rStyle w:val="nlmstring-name"/>
          <w:rFonts w:cstheme="minorHAnsi"/>
          <w:color w:val="000000"/>
        </w:rPr>
        <w:t>Shukla, R.</w:t>
      </w:r>
      <w:r w:rsidR="006A4463" w:rsidRPr="002D4F75">
        <w:t>; </w:t>
      </w:r>
      <w:r w:rsidR="006A4463" w:rsidRPr="002D4F75">
        <w:rPr>
          <w:rStyle w:val="nlmstring-name"/>
          <w:rFonts w:cstheme="minorHAnsi"/>
          <w:color w:val="000000"/>
        </w:rPr>
        <w:t>Thakur, K.</w:t>
      </w:r>
      <w:r w:rsidR="006A4463" w:rsidRPr="002D4F75">
        <w:t>; </w:t>
      </w:r>
      <w:proofErr w:type="spellStart"/>
      <w:r w:rsidR="006A4463" w:rsidRPr="002D4F75">
        <w:rPr>
          <w:rStyle w:val="nlmstring-name"/>
          <w:rFonts w:cstheme="minorHAnsi"/>
          <w:color w:val="000000"/>
        </w:rPr>
        <w:t>Chebny</w:t>
      </w:r>
      <w:proofErr w:type="spellEnd"/>
      <w:r w:rsidR="006A4463" w:rsidRPr="002D4F75">
        <w:rPr>
          <w:rStyle w:val="nlmstring-name"/>
          <w:rFonts w:cstheme="minorHAnsi"/>
          <w:color w:val="000000"/>
        </w:rPr>
        <w:t>, V. J.</w:t>
      </w:r>
      <w:r w:rsidR="006A4463" w:rsidRPr="002D4F75">
        <w:t>; </w:t>
      </w:r>
      <w:r w:rsidR="006A4463" w:rsidRPr="002D4F75">
        <w:rPr>
          <w:rStyle w:val="nlmstring-name"/>
          <w:rFonts w:cstheme="minorHAnsi"/>
          <w:color w:val="000000"/>
        </w:rPr>
        <w:t>Reid, S. A.</w:t>
      </w:r>
      <w:r w:rsidR="006A4463" w:rsidRPr="002D4F75">
        <w:t>; </w:t>
      </w:r>
      <w:r w:rsidR="006A4463" w:rsidRPr="002D4F75">
        <w:rPr>
          <w:rStyle w:val="nlmstring-name"/>
          <w:rFonts w:cstheme="minorHAnsi"/>
          <w:color w:val="000000"/>
        </w:rPr>
        <w:t>Rathore, R.</w:t>
      </w:r>
      <w:r w:rsidR="006A4463" w:rsidRPr="002D4F75">
        <w:t> </w:t>
      </w:r>
      <w:r w:rsidR="006A4463" w:rsidRPr="002D4F75">
        <w:rPr>
          <w:rStyle w:val="nlmarticle-title"/>
          <w:rFonts w:cstheme="minorHAnsi"/>
          <w:color w:val="000000"/>
        </w:rPr>
        <w:t>Direct Observation of Electron-transfer-induced Conformational Transformation (molecular Actuation) in a Bichromophoric Electron Donor</w:t>
      </w:r>
      <w:r w:rsidR="006A4463" w:rsidRPr="002D4F75">
        <w:t>. </w:t>
      </w:r>
      <w:r w:rsidR="006A4463" w:rsidRPr="002D4F75">
        <w:rPr>
          <w:i/>
          <w:iCs/>
        </w:rPr>
        <w:t>J. Phys. Chem. B</w:t>
      </w:r>
      <w:r w:rsidR="006A4463" w:rsidRPr="002D4F75">
        <w:t> </w:t>
      </w:r>
      <w:r w:rsidR="006A4463" w:rsidRPr="002D4F75">
        <w:rPr>
          <w:rStyle w:val="nlmyear"/>
          <w:rFonts w:cstheme="minorHAnsi"/>
          <w:color w:val="000000"/>
        </w:rPr>
        <w:t>2010</w:t>
      </w:r>
      <w:r w:rsidR="006A4463" w:rsidRPr="002D4F75">
        <w:t>, </w:t>
      </w:r>
      <w:r w:rsidR="006A4463" w:rsidRPr="002D4F75">
        <w:rPr>
          <w:rStyle w:val="nlmvolume"/>
          <w:rFonts w:cstheme="minorHAnsi"/>
          <w:i/>
          <w:iCs/>
          <w:color w:val="000000"/>
        </w:rPr>
        <w:t>114</w:t>
      </w:r>
      <w:r w:rsidR="006A4463" w:rsidRPr="002D4F75">
        <w:t>, </w:t>
      </w:r>
      <w:r w:rsidR="006A4463" w:rsidRPr="002D4F75">
        <w:rPr>
          <w:rStyle w:val="nlmfpage"/>
          <w:rFonts w:cstheme="minorHAnsi"/>
          <w:color w:val="000000"/>
        </w:rPr>
        <w:t>14592</w:t>
      </w:r>
      <w:r w:rsidR="006A4463" w:rsidRPr="002D4F75">
        <w:t>– </w:t>
      </w:r>
      <w:r w:rsidR="006A4463" w:rsidRPr="002D4F75">
        <w:rPr>
          <w:rStyle w:val="nlmlpage"/>
          <w:rFonts w:cstheme="minorHAnsi"/>
          <w:color w:val="000000"/>
        </w:rPr>
        <w:t>14595</w:t>
      </w:r>
      <w:r w:rsidR="006A4463" w:rsidRPr="002D4F75">
        <w:t>, </w:t>
      </w:r>
      <w:r w:rsidR="006A4463" w:rsidRPr="002D4F75">
        <w:rPr>
          <w:rStyle w:val="refdoi"/>
          <w:rFonts w:cstheme="minorHAnsi"/>
          <w:color w:val="000000"/>
        </w:rPr>
        <w:t>DOI: 10.1021/jp102357w</w:t>
      </w:r>
      <w:r w:rsidR="006A4463" w:rsidRPr="002D4F75">
        <w:t> </w:t>
      </w:r>
    </w:p>
    <w:p w14:paraId="6D6CCDF0" w14:textId="5095648F" w:rsidR="006A4463" w:rsidRPr="002D4F75" w:rsidRDefault="00F20B19" w:rsidP="00164C3A">
      <w:pPr>
        <w:spacing w:after="0"/>
        <w:ind w:left="720" w:hanging="720"/>
      </w:pPr>
      <w:hyperlink r:id="rId105" w:history="1">
        <w:r w:rsidR="006A4463" w:rsidRPr="002D4F75">
          <w:rPr>
            <w:rStyle w:val="Hyperlink"/>
            <w:rFonts w:cstheme="minorHAnsi"/>
            <w:b/>
            <w:bCs/>
            <w:color w:val="000000"/>
          </w:rPr>
          <w:t>10</w:t>
        </w:r>
      </w:hyperlink>
      <w:r w:rsidR="002D4F75">
        <w:rPr>
          <w:rStyle w:val="Hyperlink"/>
          <w:rFonts w:cstheme="minorHAnsi"/>
          <w:b/>
          <w:bCs/>
          <w:color w:val="000000"/>
        </w:rPr>
        <w:t xml:space="preserve"> </w:t>
      </w:r>
      <w:proofErr w:type="spellStart"/>
      <w:r w:rsidR="006A4463" w:rsidRPr="002D4F75">
        <w:rPr>
          <w:rStyle w:val="nlmstring-name"/>
          <w:rFonts w:cstheme="minorHAnsi"/>
          <w:color w:val="000000"/>
        </w:rPr>
        <w:t>Chebny</w:t>
      </w:r>
      <w:proofErr w:type="spellEnd"/>
      <w:r w:rsidR="006A4463" w:rsidRPr="002D4F75">
        <w:rPr>
          <w:rStyle w:val="nlmstring-name"/>
          <w:rFonts w:cstheme="minorHAnsi"/>
          <w:color w:val="000000"/>
        </w:rPr>
        <w:t>, V. J.</w:t>
      </w:r>
      <w:r w:rsidR="006A4463" w:rsidRPr="002D4F75">
        <w:t>; </w:t>
      </w:r>
      <w:r w:rsidR="006A4463" w:rsidRPr="002D4F75">
        <w:rPr>
          <w:rStyle w:val="nlmstring-name"/>
          <w:rFonts w:cstheme="minorHAnsi"/>
          <w:color w:val="000000"/>
        </w:rPr>
        <w:t>Shukla, R.</w:t>
      </w:r>
      <w:r w:rsidR="006A4463" w:rsidRPr="002D4F75">
        <w:t>; </w:t>
      </w:r>
      <w:r w:rsidR="006A4463" w:rsidRPr="002D4F75">
        <w:rPr>
          <w:rStyle w:val="nlmstring-name"/>
          <w:rFonts w:cstheme="minorHAnsi"/>
          <w:color w:val="000000"/>
        </w:rPr>
        <w:t>Lindeman, S. V.</w:t>
      </w:r>
      <w:r w:rsidR="006A4463" w:rsidRPr="002D4F75">
        <w:t>; </w:t>
      </w:r>
      <w:r w:rsidR="006A4463" w:rsidRPr="002D4F75">
        <w:rPr>
          <w:rStyle w:val="nlmstring-name"/>
          <w:rFonts w:cstheme="minorHAnsi"/>
          <w:color w:val="000000"/>
        </w:rPr>
        <w:t>Rathore, R.</w:t>
      </w:r>
      <w:r w:rsidR="006A4463" w:rsidRPr="002D4F75">
        <w:t> </w:t>
      </w:r>
      <w:r w:rsidR="006A4463" w:rsidRPr="002D4F75">
        <w:rPr>
          <w:rStyle w:val="nlmarticle-title"/>
          <w:rFonts w:cstheme="minorHAnsi"/>
          <w:color w:val="000000"/>
        </w:rPr>
        <w:t>Molecular Actuator: Redox-controlled Clam-like Motion in a Bichromophoric Electron Donor</w:t>
      </w:r>
      <w:r w:rsidR="006A4463" w:rsidRPr="002D4F75">
        <w:t>. </w:t>
      </w:r>
      <w:r w:rsidR="006A4463" w:rsidRPr="002D4F75">
        <w:rPr>
          <w:i/>
          <w:iCs/>
        </w:rPr>
        <w:t>Org. Lett.</w:t>
      </w:r>
      <w:r w:rsidR="006A4463" w:rsidRPr="002D4F75">
        <w:t> </w:t>
      </w:r>
      <w:r w:rsidR="006A4463" w:rsidRPr="002D4F75">
        <w:rPr>
          <w:rStyle w:val="nlmyear"/>
          <w:rFonts w:cstheme="minorHAnsi"/>
          <w:color w:val="000000"/>
        </w:rPr>
        <w:t>2009</w:t>
      </w:r>
      <w:r w:rsidR="006A4463" w:rsidRPr="002D4F75">
        <w:t>, </w:t>
      </w:r>
      <w:r w:rsidR="006A4463" w:rsidRPr="002D4F75">
        <w:rPr>
          <w:rStyle w:val="nlmvolume"/>
          <w:rFonts w:cstheme="minorHAnsi"/>
          <w:i/>
          <w:iCs/>
          <w:color w:val="000000"/>
        </w:rPr>
        <w:t>11</w:t>
      </w:r>
      <w:r w:rsidR="006A4463" w:rsidRPr="002D4F75">
        <w:t>, </w:t>
      </w:r>
      <w:r w:rsidR="006A4463" w:rsidRPr="002D4F75">
        <w:rPr>
          <w:rStyle w:val="nlmfpage"/>
          <w:rFonts w:cstheme="minorHAnsi"/>
          <w:color w:val="000000"/>
        </w:rPr>
        <w:t>1939</w:t>
      </w:r>
      <w:r w:rsidR="006A4463" w:rsidRPr="002D4F75">
        <w:t>– </w:t>
      </w:r>
      <w:r w:rsidR="006A4463" w:rsidRPr="002D4F75">
        <w:rPr>
          <w:rStyle w:val="nlmlpage"/>
          <w:rFonts w:cstheme="minorHAnsi"/>
          <w:color w:val="000000"/>
        </w:rPr>
        <w:t>1942</w:t>
      </w:r>
      <w:r w:rsidR="006A4463" w:rsidRPr="002D4F75">
        <w:t>, </w:t>
      </w:r>
      <w:r w:rsidR="006A4463" w:rsidRPr="002D4F75">
        <w:rPr>
          <w:rStyle w:val="refdoi"/>
          <w:rFonts w:cstheme="minorHAnsi"/>
          <w:color w:val="000000"/>
        </w:rPr>
        <w:t>DOI: 10.1021/ol900371m</w:t>
      </w:r>
      <w:r w:rsidR="006A4463" w:rsidRPr="002D4F75">
        <w:t> </w:t>
      </w:r>
    </w:p>
    <w:p w14:paraId="3B458706" w14:textId="377BA246" w:rsidR="006A4463" w:rsidRPr="002D4F75" w:rsidRDefault="00F20B19" w:rsidP="00164C3A">
      <w:pPr>
        <w:spacing w:after="0"/>
        <w:ind w:left="720" w:hanging="720"/>
      </w:pPr>
      <w:hyperlink r:id="rId106" w:history="1">
        <w:r w:rsidR="006A4463" w:rsidRPr="002D4F75">
          <w:rPr>
            <w:rStyle w:val="Hyperlink"/>
            <w:rFonts w:cstheme="minorHAnsi"/>
            <w:b/>
            <w:bCs/>
            <w:color w:val="000000"/>
          </w:rPr>
          <w:t>11</w:t>
        </w:r>
      </w:hyperlink>
      <w:r w:rsidR="002D4F75" w:rsidRPr="002D4F75">
        <w:rPr>
          <w:rStyle w:val="Hyperlink"/>
          <w:rFonts w:cstheme="minorHAnsi"/>
          <w:b/>
          <w:bCs/>
          <w:color w:val="000000"/>
        </w:rPr>
        <w:t xml:space="preserve"> </w:t>
      </w:r>
      <w:r w:rsidR="006A4463" w:rsidRPr="002D4F75">
        <w:rPr>
          <w:rStyle w:val="nlmstring-name"/>
          <w:rFonts w:cstheme="minorHAnsi"/>
          <w:color w:val="000000"/>
        </w:rPr>
        <w:t>Rathore, R.</w:t>
      </w:r>
      <w:r w:rsidR="006A4463" w:rsidRPr="002D4F75">
        <w:t>; </w:t>
      </w:r>
      <w:proofErr w:type="spellStart"/>
      <w:r w:rsidR="006A4463" w:rsidRPr="002D4F75">
        <w:rPr>
          <w:rStyle w:val="nlmstring-name"/>
          <w:rFonts w:cstheme="minorHAnsi"/>
          <w:color w:val="000000"/>
        </w:rPr>
        <w:t>Chebny</w:t>
      </w:r>
      <w:proofErr w:type="spellEnd"/>
      <w:r w:rsidR="006A4463" w:rsidRPr="002D4F75">
        <w:rPr>
          <w:rStyle w:val="nlmstring-name"/>
          <w:rFonts w:cstheme="minorHAnsi"/>
          <w:color w:val="000000"/>
        </w:rPr>
        <w:t>, V. J.</w:t>
      </w:r>
      <w:r w:rsidR="006A4463" w:rsidRPr="002D4F75">
        <w:t>; </w:t>
      </w:r>
      <w:proofErr w:type="spellStart"/>
      <w:r w:rsidR="006A4463" w:rsidRPr="002D4F75">
        <w:rPr>
          <w:rStyle w:val="nlmstring-name"/>
          <w:rFonts w:cstheme="minorHAnsi"/>
          <w:color w:val="000000"/>
        </w:rPr>
        <w:t>Kopatz</w:t>
      </w:r>
      <w:proofErr w:type="spellEnd"/>
      <w:r w:rsidR="006A4463" w:rsidRPr="002D4F75">
        <w:rPr>
          <w:rStyle w:val="nlmstring-name"/>
          <w:rFonts w:cstheme="minorHAnsi"/>
          <w:color w:val="000000"/>
        </w:rPr>
        <w:t>, E. J.</w:t>
      </w:r>
      <w:r w:rsidR="006A4463" w:rsidRPr="002D4F75">
        <w:t>; </w:t>
      </w:r>
      <w:proofErr w:type="spellStart"/>
      <w:r w:rsidR="006A4463" w:rsidRPr="002D4F75">
        <w:rPr>
          <w:rStyle w:val="nlmstring-name"/>
          <w:rFonts w:cstheme="minorHAnsi"/>
          <w:color w:val="000000"/>
        </w:rPr>
        <w:t>Guzei</w:t>
      </w:r>
      <w:proofErr w:type="spellEnd"/>
      <w:r w:rsidR="006A4463" w:rsidRPr="002D4F75">
        <w:rPr>
          <w:rStyle w:val="nlmstring-name"/>
          <w:rFonts w:cstheme="minorHAnsi"/>
          <w:color w:val="000000"/>
        </w:rPr>
        <w:t>, I. A.</w:t>
      </w:r>
      <w:r w:rsidR="006A4463" w:rsidRPr="002D4F75">
        <w:t> </w:t>
      </w:r>
      <w:r w:rsidR="006A4463" w:rsidRPr="002D4F75">
        <w:rPr>
          <w:rStyle w:val="nlmarticle-title"/>
          <w:rFonts w:cstheme="minorHAnsi"/>
          <w:color w:val="000000"/>
        </w:rPr>
        <w:t xml:space="preserve">Redox-Induced Transformation </w:t>
      </w:r>
      <w:proofErr w:type="gramStart"/>
      <w:r w:rsidR="006A4463" w:rsidRPr="002D4F75">
        <w:rPr>
          <w:rStyle w:val="nlmarticle-title"/>
          <w:rFonts w:cstheme="minorHAnsi"/>
          <w:color w:val="000000"/>
        </w:rPr>
        <w:t>From</w:t>
      </w:r>
      <w:proofErr w:type="gramEnd"/>
      <w:r w:rsidR="006A4463" w:rsidRPr="002D4F75">
        <w:rPr>
          <w:rStyle w:val="nlmarticle-title"/>
          <w:rFonts w:cstheme="minorHAnsi"/>
          <w:color w:val="000000"/>
        </w:rPr>
        <w:t xml:space="preserve"> An Extended to a Π-Stacked Conformer in Acyclic Bis (</w:t>
      </w:r>
      <w:proofErr w:type="spellStart"/>
      <w:r w:rsidR="006A4463" w:rsidRPr="002D4F75">
        <w:rPr>
          <w:rStyle w:val="nlmarticle-title"/>
          <w:rFonts w:cstheme="minorHAnsi"/>
          <w:color w:val="000000"/>
        </w:rPr>
        <w:t>catecholacetal</w:t>
      </w:r>
      <w:proofErr w:type="spellEnd"/>
      <w:r w:rsidR="006A4463" w:rsidRPr="002D4F75">
        <w:rPr>
          <w:rStyle w:val="nlmarticle-title"/>
          <w:rFonts w:cstheme="minorHAnsi"/>
          <w:color w:val="000000"/>
        </w:rPr>
        <w:t>) S of Acetylacetone</w:t>
      </w:r>
      <w:r w:rsidR="006A4463" w:rsidRPr="002D4F75">
        <w:t>. </w:t>
      </w:r>
      <w:proofErr w:type="spellStart"/>
      <w:r w:rsidR="006A4463" w:rsidRPr="002D4F75">
        <w:rPr>
          <w:i/>
          <w:iCs/>
        </w:rPr>
        <w:t>Angew</w:t>
      </w:r>
      <w:proofErr w:type="spellEnd"/>
      <w:r w:rsidR="006A4463" w:rsidRPr="002D4F75">
        <w:rPr>
          <w:i/>
          <w:iCs/>
        </w:rPr>
        <w:t>. Chem., Int. Ed.</w:t>
      </w:r>
      <w:r w:rsidR="006A4463" w:rsidRPr="002D4F75">
        <w:t> </w:t>
      </w:r>
      <w:r w:rsidR="006A4463" w:rsidRPr="002D4F75">
        <w:rPr>
          <w:rStyle w:val="nlmyear"/>
          <w:rFonts w:cstheme="minorHAnsi"/>
          <w:color w:val="000000"/>
        </w:rPr>
        <w:t>2005</w:t>
      </w:r>
      <w:r w:rsidR="006A4463" w:rsidRPr="002D4F75">
        <w:t>, </w:t>
      </w:r>
      <w:r w:rsidR="006A4463" w:rsidRPr="002D4F75">
        <w:rPr>
          <w:rStyle w:val="nlmvolume"/>
          <w:rFonts w:cstheme="minorHAnsi"/>
          <w:i/>
          <w:iCs/>
          <w:color w:val="000000"/>
        </w:rPr>
        <w:t>44</w:t>
      </w:r>
      <w:r w:rsidR="006A4463" w:rsidRPr="002D4F75">
        <w:t>, </w:t>
      </w:r>
      <w:r w:rsidR="006A4463" w:rsidRPr="002D4F75">
        <w:rPr>
          <w:rStyle w:val="nlmfpage"/>
          <w:rFonts w:cstheme="minorHAnsi"/>
          <w:color w:val="000000"/>
        </w:rPr>
        <w:t>2771</w:t>
      </w:r>
      <w:r w:rsidR="006A4463" w:rsidRPr="002D4F75">
        <w:t>– </w:t>
      </w:r>
      <w:r w:rsidR="006A4463" w:rsidRPr="002D4F75">
        <w:rPr>
          <w:rStyle w:val="nlmlpage"/>
          <w:rFonts w:cstheme="minorHAnsi"/>
          <w:color w:val="000000"/>
        </w:rPr>
        <w:t>2774</w:t>
      </w:r>
      <w:r w:rsidR="006A4463" w:rsidRPr="002D4F75">
        <w:t>, </w:t>
      </w:r>
      <w:r w:rsidR="006A4463" w:rsidRPr="002D4F75">
        <w:rPr>
          <w:rStyle w:val="refdoi"/>
          <w:rFonts w:cstheme="minorHAnsi"/>
          <w:color w:val="000000"/>
        </w:rPr>
        <w:t>DOI: 10.1002/anie.200463103</w:t>
      </w:r>
      <w:r w:rsidR="006A4463" w:rsidRPr="002D4F75">
        <w:t> </w:t>
      </w:r>
    </w:p>
    <w:p w14:paraId="28FD0443" w14:textId="0985B924" w:rsidR="006A4463" w:rsidRPr="00FB6117" w:rsidRDefault="00F20B19" w:rsidP="00164C3A">
      <w:pPr>
        <w:spacing w:after="0"/>
        <w:ind w:left="720" w:hanging="720"/>
      </w:pPr>
      <w:hyperlink r:id="rId107" w:history="1">
        <w:r w:rsidR="006A4463" w:rsidRPr="00FB6117">
          <w:rPr>
            <w:rStyle w:val="Hyperlink"/>
            <w:rFonts w:cstheme="minorHAnsi"/>
            <w:b/>
            <w:bCs/>
            <w:color w:val="000000"/>
          </w:rPr>
          <w:t>12</w:t>
        </w:r>
      </w:hyperlink>
      <w:r w:rsidR="00164C3A">
        <w:rPr>
          <w:rStyle w:val="Hyperlink"/>
          <w:rFonts w:cstheme="minorHAnsi"/>
          <w:b/>
          <w:bCs/>
          <w:color w:val="000000"/>
        </w:rPr>
        <w:t xml:space="preserve"> </w:t>
      </w:r>
      <w:r w:rsidR="006A4463" w:rsidRPr="00FB6117">
        <w:rPr>
          <w:rStyle w:val="nlmstring-name"/>
          <w:rFonts w:cstheme="minorHAnsi"/>
          <w:color w:val="000000"/>
        </w:rPr>
        <w:t>Song, C.</w:t>
      </w:r>
      <w:r w:rsidR="006A4463" w:rsidRPr="00FB6117">
        <w:t>; </w:t>
      </w:r>
      <w:proofErr w:type="spellStart"/>
      <w:r w:rsidR="006A4463" w:rsidRPr="00FB6117">
        <w:rPr>
          <w:rStyle w:val="nlmstring-name"/>
          <w:rFonts w:cstheme="minorHAnsi"/>
          <w:color w:val="000000"/>
        </w:rPr>
        <w:t>Swager</w:t>
      </w:r>
      <w:proofErr w:type="spellEnd"/>
      <w:r w:rsidR="006A4463" w:rsidRPr="00FB6117">
        <w:rPr>
          <w:rStyle w:val="nlmstring-name"/>
          <w:rFonts w:cstheme="minorHAnsi"/>
          <w:color w:val="000000"/>
        </w:rPr>
        <w:t>, T. M.</w:t>
      </w:r>
      <w:r w:rsidR="006A4463" w:rsidRPr="00FB6117">
        <w:t> </w:t>
      </w:r>
      <w:r w:rsidR="006A4463" w:rsidRPr="00FB6117">
        <w:rPr>
          <w:rStyle w:val="nlmarticle-title"/>
          <w:rFonts w:cstheme="minorHAnsi"/>
          <w:color w:val="000000"/>
        </w:rPr>
        <w:t xml:space="preserve">Pi-dimer Formation As the Driving Force for </w:t>
      </w:r>
      <w:proofErr w:type="gramStart"/>
      <w:r w:rsidR="006A4463" w:rsidRPr="00FB6117">
        <w:rPr>
          <w:rStyle w:val="nlmarticle-title"/>
          <w:rFonts w:cstheme="minorHAnsi"/>
          <w:color w:val="000000"/>
        </w:rPr>
        <w:t>Calix[</w:t>
      </w:r>
      <w:proofErr w:type="gramEnd"/>
      <w:r w:rsidR="006A4463" w:rsidRPr="00FB6117">
        <w:rPr>
          <w:rStyle w:val="nlmarticle-title"/>
          <w:rFonts w:cstheme="minorHAnsi"/>
          <w:color w:val="000000"/>
        </w:rPr>
        <w:t>4]</w:t>
      </w:r>
      <w:proofErr w:type="spellStart"/>
      <w:r w:rsidR="006A4463" w:rsidRPr="00FB6117">
        <w:rPr>
          <w:rStyle w:val="nlmarticle-title"/>
          <w:rFonts w:cstheme="minorHAnsi"/>
          <w:color w:val="000000"/>
        </w:rPr>
        <w:t>arene</w:t>
      </w:r>
      <w:proofErr w:type="spellEnd"/>
      <w:r w:rsidR="006A4463" w:rsidRPr="00FB6117">
        <w:rPr>
          <w:rStyle w:val="nlmarticle-title"/>
          <w:rFonts w:cstheme="minorHAnsi"/>
          <w:color w:val="000000"/>
        </w:rPr>
        <w:t>-based Molecular Actuators</w:t>
      </w:r>
      <w:r w:rsidR="006A4463" w:rsidRPr="00FB6117">
        <w:t>. </w:t>
      </w:r>
      <w:r w:rsidR="006A4463" w:rsidRPr="00FB6117">
        <w:rPr>
          <w:i/>
          <w:iCs/>
        </w:rPr>
        <w:t>Org. Lett.</w:t>
      </w:r>
      <w:r w:rsidR="006A4463" w:rsidRPr="00FB6117">
        <w:t> </w:t>
      </w:r>
      <w:r w:rsidR="006A4463" w:rsidRPr="00FB6117">
        <w:rPr>
          <w:rStyle w:val="nlmyear"/>
          <w:rFonts w:cstheme="minorHAnsi"/>
          <w:color w:val="000000"/>
        </w:rPr>
        <w:t>2008</w:t>
      </w:r>
      <w:r w:rsidR="006A4463" w:rsidRPr="00FB6117">
        <w:t>, </w:t>
      </w:r>
      <w:r w:rsidR="006A4463" w:rsidRPr="00FB6117">
        <w:rPr>
          <w:rStyle w:val="nlmvolume"/>
          <w:rFonts w:cstheme="minorHAnsi"/>
          <w:i/>
          <w:iCs/>
          <w:color w:val="000000"/>
        </w:rPr>
        <w:t>10</w:t>
      </w:r>
      <w:r w:rsidR="006A4463" w:rsidRPr="00FB6117">
        <w:t>, </w:t>
      </w:r>
      <w:r w:rsidR="006A4463" w:rsidRPr="00FB6117">
        <w:rPr>
          <w:rStyle w:val="nlmfpage"/>
          <w:rFonts w:cstheme="minorHAnsi"/>
          <w:color w:val="000000"/>
        </w:rPr>
        <w:t>3575</w:t>
      </w:r>
      <w:r w:rsidR="006A4463" w:rsidRPr="00FB6117">
        <w:t>– </w:t>
      </w:r>
      <w:r w:rsidR="006A4463" w:rsidRPr="00FB6117">
        <w:rPr>
          <w:rStyle w:val="nlmlpage"/>
          <w:rFonts w:cstheme="minorHAnsi"/>
          <w:color w:val="000000"/>
        </w:rPr>
        <w:t>3578</w:t>
      </w:r>
      <w:r w:rsidR="006A4463" w:rsidRPr="00FB6117">
        <w:t>, </w:t>
      </w:r>
      <w:r w:rsidR="006A4463" w:rsidRPr="00FB6117">
        <w:rPr>
          <w:rStyle w:val="refdoi"/>
          <w:rFonts w:cstheme="minorHAnsi"/>
          <w:color w:val="000000"/>
        </w:rPr>
        <w:t>DOI: 10.1021/ol8013039</w:t>
      </w:r>
      <w:r w:rsidR="006A4463" w:rsidRPr="00FB6117">
        <w:t> </w:t>
      </w:r>
    </w:p>
    <w:p w14:paraId="5DE00F49" w14:textId="05BD06D3" w:rsidR="006A4463" w:rsidRPr="00FB6117" w:rsidRDefault="00F20B19" w:rsidP="00164C3A">
      <w:pPr>
        <w:spacing w:after="0"/>
        <w:ind w:left="720" w:hanging="720"/>
      </w:pPr>
      <w:hyperlink r:id="rId108" w:history="1">
        <w:r w:rsidR="006A4463" w:rsidRPr="00FB6117">
          <w:rPr>
            <w:rStyle w:val="Hyperlink"/>
            <w:rFonts w:cstheme="minorHAnsi"/>
            <w:b/>
            <w:bCs/>
            <w:color w:val="000000"/>
          </w:rPr>
          <w:t>13</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Uhler</w:t>
      </w:r>
      <w:proofErr w:type="spellEnd"/>
      <w:r w:rsidR="006A4463" w:rsidRPr="00FB6117">
        <w:rPr>
          <w:rStyle w:val="nlmstring-name"/>
          <w:rFonts w:cstheme="minorHAnsi"/>
          <w:color w:val="000000"/>
        </w:rPr>
        <w:t>, B.</w:t>
      </w:r>
      <w:r w:rsidR="006A4463" w:rsidRPr="00FB6117">
        <w:t>; </w:t>
      </w:r>
      <w:r w:rsidR="006A4463" w:rsidRPr="00FB6117">
        <w:rPr>
          <w:rStyle w:val="nlmstring-name"/>
          <w:rFonts w:cstheme="minorHAnsi"/>
          <w:color w:val="000000"/>
        </w:rPr>
        <w:t>Ivanov, M. V.</w:t>
      </w:r>
      <w:r w:rsidR="006A4463" w:rsidRPr="00FB6117">
        <w:t>; </w:t>
      </w:r>
      <w:proofErr w:type="spellStart"/>
      <w:r w:rsidR="006A4463" w:rsidRPr="00FB6117">
        <w:rPr>
          <w:rStyle w:val="nlmstring-name"/>
          <w:rFonts w:cstheme="minorHAnsi"/>
          <w:color w:val="000000"/>
        </w:rPr>
        <w:t>Kokkin</w:t>
      </w:r>
      <w:proofErr w:type="spellEnd"/>
      <w:r w:rsidR="006A4463" w:rsidRPr="00FB6117">
        <w:rPr>
          <w:rStyle w:val="nlmstring-name"/>
          <w:rFonts w:cstheme="minorHAnsi"/>
          <w:color w:val="000000"/>
        </w:rPr>
        <w:t>, D.</w:t>
      </w:r>
      <w:r w:rsidR="006A4463" w:rsidRPr="00FB6117">
        <w:t>; </w:t>
      </w:r>
      <w:r w:rsidR="006A4463" w:rsidRPr="00FB6117">
        <w:rPr>
          <w:rStyle w:val="nlmstring-name"/>
          <w:rFonts w:cstheme="minorHAnsi"/>
          <w:color w:val="000000"/>
        </w:rPr>
        <w:t>Reilly, N.</w:t>
      </w:r>
      <w:r w:rsidR="006A4463" w:rsidRPr="00FB6117">
        <w:t>; </w:t>
      </w:r>
      <w:r w:rsidR="006A4463" w:rsidRPr="00FB6117">
        <w:rPr>
          <w:rStyle w:val="nlmstring-name"/>
          <w:rFonts w:cstheme="minorHAnsi"/>
          <w:color w:val="000000"/>
        </w:rPr>
        <w:t>Rathore, R.</w:t>
      </w:r>
      <w:r w:rsidR="006A4463" w:rsidRPr="00FB6117">
        <w:t>; </w:t>
      </w:r>
      <w:r w:rsidR="006A4463" w:rsidRPr="00FB6117">
        <w:rPr>
          <w:rStyle w:val="nlmstring-name"/>
          <w:rFonts w:cstheme="minorHAnsi"/>
          <w:color w:val="000000"/>
        </w:rPr>
        <w:t>Reid, S. A.</w:t>
      </w:r>
      <w:r w:rsidR="006A4463" w:rsidRPr="00FB6117">
        <w:t> </w:t>
      </w:r>
      <w:r w:rsidR="006A4463" w:rsidRPr="00FB6117">
        <w:rPr>
          <w:rStyle w:val="nlmarticle-title"/>
          <w:rFonts w:cstheme="minorHAnsi"/>
          <w:color w:val="000000"/>
        </w:rPr>
        <w:t>Effect of Facial Encumbrance on Excimer Formation and Charge Resonance Stabilization in Model Bichromophoric Assemblies</w:t>
      </w:r>
      <w:r w:rsidR="006A4463" w:rsidRPr="00FB6117">
        <w:t>. </w:t>
      </w:r>
      <w:r w:rsidR="006A4463" w:rsidRPr="00FB6117">
        <w:rPr>
          <w:i/>
          <w:iCs/>
        </w:rPr>
        <w:t>J. Phys. Chem. C</w:t>
      </w:r>
      <w:r w:rsidR="006A4463" w:rsidRPr="00FB6117">
        <w:t> </w:t>
      </w:r>
      <w:r w:rsidR="006A4463" w:rsidRPr="00FB6117">
        <w:rPr>
          <w:rStyle w:val="nlmyear"/>
          <w:rFonts w:cstheme="minorHAnsi"/>
          <w:color w:val="000000"/>
        </w:rPr>
        <w:t>2017</w:t>
      </w:r>
      <w:r w:rsidR="006A4463" w:rsidRPr="00FB6117">
        <w:t>, </w:t>
      </w:r>
      <w:r w:rsidR="006A4463" w:rsidRPr="00FB6117">
        <w:rPr>
          <w:rStyle w:val="nlmvolume"/>
          <w:rFonts w:cstheme="minorHAnsi"/>
          <w:i/>
          <w:iCs/>
          <w:color w:val="000000"/>
        </w:rPr>
        <w:t>121</w:t>
      </w:r>
      <w:r w:rsidR="006A4463" w:rsidRPr="00FB6117">
        <w:t>, </w:t>
      </w:r>
      <w:r w:rsidR="006A4463" w:rsidRPr="00FB6117">
        <w:rPr>
          <w:rStyle w:val="nlmfpage"/>
          <w:rFonts w:cstheme="minorHAnsi"/>
          <w:color w:val="000000"/>
        </w:rPr>
        <w:t>15580</w:t>
      </w:r>
      <w:r w:rsidR="006A4463" w:rsidRPr="00FB6117">
        <w:t>– </w:t>
      </w:r>
      <w:r w:rsidR="006A4463" w:rsidRPr="00FB6117">
        <w:rPr>
          <w:rStyle w:val="nlmlpage"/>
          <w:rFonts w:cstheme="minorHAnsi"/>
          <w:color w:val="000000"/>
        </w:rPr>
        <w:t>15588</w:t>
      </w:r>
      <w:r w:rsidR="006A4463" w:rsidRPr="00FB6117">
        <w:t>, </w:t>
      </w:r>
      <w:r w:rsidR="006A4463" w:rsidRPr="00FB6117">
        <w:rPr>
          <w:rStyle w:val="refdoi"/>
          <w:rFonts w:cstheme="minorHAnsi"/>
          <w:color w:val="000000"/>
        </w:rPr>
        <w:t>DOI: 10.1021/acs.jpcc.7b04255</w:t>
      </w:r>
      <w:r w:rsidR="006A4463" w:rsidRPr="00FB6117">
        <w:t> </w:t>
      </w:r>
    </w:p>
    <w:p w14:paraId="3DF4E2B5" w14:textId="2AF2436F" w:rsidR="006A4463" w:rsidRPr="00FB6117" w:rsidRDefault="00F20B19" w:rsidP="00164C3A">
      <w:pPr>
        <w:spacing w:after="0"/>
        <w:ind w:left="720" w:hanging="720"/>
      </w:pPr>
      <w:hyperlink r:id="rId109" w:history="1">
        <w:r w:rsidR="006A4463" w:rsidRPr="00FB6117">
          <w:rPr>
            <w:rStyle w:val="Hyperlink"/>
            <w:rFonts w:cstheme="minorHAnsi"/>
            <w:b/>
            <w:bCs/>
            <w:color w:val="000000"/>
          </w:rPr>
          <w:t>14</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Navale</w:t>
      </w:r>
      <w:proofErr w:type="spellEnd"/>
      <w:r w:rsidR="006A4463" w:rsidRPr="00FB6117">
        <w:rPr>
          <w:rStyle w:val="nlmstring-name"/>
          <w:rFonts w:cstheme="minorHAnsi"/>
          <w:color w:val="000000"/>
        </w:rPr>
        <w:t>, T. S.</w:t>
      </w:r>
      <w:r w:rsidR="006A4463" w:rsidRPr="00FB6117">
        <w:t>; </w:t>
      </w:r>
      <w:r w:rsidR="006A4463" w:rsidRPr="00FB6117">
        <w:rPr>
          <w:rStyle w:val="nlmstring-name"/>
          <w:rFonts w:cstheme="minorHAnsi"/>
          <w:color w:val="000000"/>
        </w:rPr>
        <w:t>Thakur, K.</w:t>
      </w:r>
      <w:r w:rsidR="006A4463" w:rsidRPr="00FB6117">
        <w:t>; </w:t>
      </w:r>
      <w:r w:rsidR="006A4463" w:rsidRPr="00FB6117">
        <w:rPr>
          <w:rStyle w:val="nlmstring-name"/>
          <w:rFonts w:cstheme="minorHAnsi"/>
          <w:color w:val="000000"/>
        </w:rPr>
        <w:t>Vyas, V. S.</w:t>
      </w:r>
      <w:r w:rsidR="006A4463" w:rsidRPr="00FB6117">
        <w:t>; </w:t>
      </w:r>
      <w:proofErr w:type="spellStart"/>
      <w:r w:rsidR="006A4463" w:rsidRPr="00FB6117">
        <w:rPr>
          <w:rStyle w:val="nlmstring-name"/>
          <w:rFonts w:cstheme="minorHAnsi"/>
          <w:color w:val="000000"/>
        </w:rPr>
        <w:t>Wadumethrige</w:t>
      </w:r>
      <w:proofErr w:type="spellEnd"/>
      <w:r w:rsidR="006A4463" w:rsidRPr="00FB6117">
        <w:rPr>
          <w:rStyle w:val="nlmstring-name"/>
          <w:rFonts w:cstheme="minorHAnsi"/>
          <w:color w:val="000000"/>
        </w:rPr>
        <w:t>, S. H.</w:t>
      </w:r>
      <w:r w:rsidR="006A4463" w:rsidRPr="00FB6117">
        <w:t>; </w:t>
      </w:r>
      <w:r w:rsidR="006A4463" w:rsidRPr="00FB6117">
        <w:rPr>
          <w:rStyle w:val="nlmstring-name"/>
          <w:rFonts w:cstheme="minorHAnsi"/>
          <w:color w:val="000000"/>
        </w:rPr>
        <w:t>Shukla, R.</w:t>
      </w:r>
      <w:r w:rsidR="006A4463" w:rsidRPr="00FB6117">
        <w:t>; </w:t>
      </w:r>
      <w:r w:rsidR="006A4463" w:rsidRPr="00FB6117">
        <w:rPr>
          <w:rStyle w:val="nlmstring-name"/>
          <w:rFonts w:cstheme="minorHAnsi"/>
          <w:color w:val="000000"/>
        </w:rPr>
        <w:t>Lindeman, S. V.</w:t>
      </w:r>
      <w:r w:rsidR="006A4463" w:rsidRPr="00FB6117">
        <w:t>; </w:t>
      </w:r>
      <w:r w:rsidR="006A4463" w:rsidRPr="00FB6117">
        <w:rPr>
          <w:rStyle w:val="nlmstring-name"/>
          <w:rFonts w:cstheme="minorHAnsi"/>
          <w:color w:val="000000"/>
        </w:rPr>
        <w:t>Rathore, R.</w:t>
      </w:r>
      <w:r w:rsidR="006A4463" w:rsidRPr="00FB6117">
        <w:t> </w:t>
      </w:r>
      <w:r w:rsidR="006A4463" w:rsidRPr="00FB6117">
        <w:rPr>
          <w:rStyle w:val="nlmarticle-title"/>
          <w:rFonts w:cstheme="minorHAnsi"/>
          <w:color w:val="000000"/>
        </w:rPr>
        <w:t>Charge Delocalization in Self-assembled Mixed-valence Aromatic Cation Radicals</w:t>
      </w:r>
      <w:r w:rsidR="006A4463" w:rsidRPr="00FB6117">
        <w:t>. </w:t>
      </w:r>
      <w:r w:rsidR="006A4463" w:rsidRPr="00FB6117">
        <w:rPr>
          <w:i/>
          <w:iCs/>
        </w:rPr>
        <w:t>Langmuir</w:t>
      </w:r>
      <w:r w:rsidR="006A4463" w:rsidRPr="00FB6117">
        <w:t> </w:t>
      </w:r>
      <w:r w:rsidR="006A4463" w:rsidRPr="00FB6117">
        <w:rPr>
          <w:rStyle w:val="nlmyear"/>
          <w:rFonts w:cstheme="minorHAnsi"/>
          <w:color w:val="000000"/>
        </w:rPr>
        <w:t>2012</w:t>
      </w:r>
      <w:r w:rsidR="006A4463" w:rsidRPr="00FB6117">
        <w:t>, </w:t>
      </w:r>
      <w:r w:rsidR="006A4463" w:rsidRPr="00FB6117">
        <w:rPr>
          <w:rStyle w:val="nlmvolume"/>
          <w:rFonts w:cstheme="minorHAnsi"/>
          <w:i/>
          <w:iCs/>
          <w:color w:val="000000"/>
        </w:rPr>
        <w:t>28</w:t>
      </w:r>
      <w:r w:rsidR="006A4463" w:rsidRPr="00FB6117">
        <w:t>, </w:t>
      </w:r>
      <w:r w:rsidR="006A4463" w:rsidRPr="00FB6117">
        <w:rPr>
          <w:rStyle w:val="nlmfpage"/>
          <w:rFonts w:cstheme="minorHAnsi"/>
          <w:color w:val="000000"/>
        </w:rPr>
        <w:t>71</w:t>
      </w:r>
      <w:r w:rsidR="006A4463" w:rsidRPr="00FB6117">
        <w:t>– </w:t>
      </w:r>
      <w:r w:rsidR="006A4463" w:rsidRPr="00FB6117">
        <w:rPr>
          <w:rStyle w:val="nlmlpage"/>
          <w:rFonts w:cstheme="minorHAnsi"/>
          <w:color w:val="000000"/>
        </w:rPr>
        <w:t>83</w:t>
      </w:r>
      <w:r w:rsidR="006A4463" w:rsidRPr="00FB6117">
        <w:t>, </w:t>
      </w:r>
      <w:r w:rsidR="006A4463" w:rsidRPr="00FB6117">
        <w:rPr>
          <w:rStyle w:val="refdoi"/>
          <w:rFonts w:cstheme="minorHAnsi"/>
          <w:color w:val="000000"/>
        </w:rPr>
        <w:t>DOI: 10.1021/la202611w</w:t>
      </w:r>
      <w:r w:rsidR="006A4463" w:rsidRPr="00FB6117">
        <w:t> </w:t>
      </w:r>
    </w:p>
    <w:p w14:paraId="1ED9D015" w14:textId="1E1D2B6C" w:rsidR="006A4463" w:rsidRPr="00FB6117" w:rsidRDefault="00F20B19" w:rsidP="00164C3A">
      <w:pPr>
        <w:spacing w:after="0"/>
        <w:ind w:left="720" w:hanging="720"/>
      </w:pPr>
      <w:hyperlink r:id="rId110" w:history="1">
        <w:r w:rsidR="006A4463" w:rsidRPr="00FB6117">
          <w:rPr>
            <w:rStyle w:val="Hyperlink"/>
            <w:rFonts w:cstheme="minorHAnsi"/>
            <w:b/>
            <w:bCs/>
            <w:color w:val="000000"/>
          </w:rPr>
          <w:t>15</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Zadorozhnaya</w:t>
      </w:r>
      <w:proofErr w:type="spellEnd"/>
      <w:r w:rsidR="006A4463" w:rsidRPr="00FB6117">
        <w:rPr>
          <w:rStyle w:val="nlmstring-name"/>
          <w:rFonts w:cstheme="minorHAnsi"/>
          <w:color w:val="000000"/>
        </w:rPr>
        <w:t>, A. A.</w:t>
      </w:r>
      <w:r w:rsidR="006A4463" w:rsidRPr="00FB6117">
        <w:t>; </w:t>
      </w:r>
      <w:proofErr w:type="spellStart"/>
      <w:r w:rsidR="006A4463" w:rsidRPr="00FB6117">
        <w:rPr>
          <w:rStyle w:val="nlmstring-name"/>
          <w:rFonts w:cstheme="minorHAnsi"/>
          <w:color w:val="000000"/>
        </w:rPr>
        <w:t>Krylov</w:t>
      </w:r>
      <w:proofErr w:type="spellEnd"/>
      <w:r w:rsidR="006A4463" w:rsidRPr="00FB6117">
        <w:rPr>
          <w:rStyle w:val="nlmstring-name"/>
          <w:rFonts w:cstheme="minorHAnsi"/>
          <w:color w:val="000000"/>
        </w:rPr>
        <w:t>, A. I.</w:t>
      </w:r>
      <w:r w:rsidR="006A4463" w:rsidRPr="00FB6117">
        <w:t> </w:t>
      </w:r>
      <w:r w:rsidR="006A4463" w:rsidRPr="00FB6117">
        <w:rPr>
          <w:rStyle w:val="nlmarticle-title"/>
          <w:rFonts w:cstheme="minorHAnsi"/>
          <w:color w:val="000000"/>
        </w:rPr>
        <w:t>Ionization-Induced Structural Changes in Uracil Dimers and Their Spectroscopic Signatures</w:t>
      </w:r>
      <w:r w:rsidR="006A4463" w:rsidRPr="00FB6117">
        <w:t>. </w:t>
      </w:r>
      <w:r w:rsidR="006A4463" w:rsidRPr="00FB6117">
        <w:rPr>
          <w:i/>
          <w:iCs/>
        </w:rPr>
        <w:t xml:space="preserve">J. Chem. Theory </w:t>
      </w:r>
      <w:proofErr w:type="spellStart"/>
      <w:r w:rsidR="006A4463" w:rsidRPr="00FB6117">
        <w:rPr>
          <w:i/>
          <w:iCs/>
        </w:rPr>
        <w:t>Comput</w:t>
      </w:r>
      <w:proofErr w:type="spellEnd"/>
      <w:r w:rsidR="006A4463" w:rsidRPr="00FB6117">
        <w:rPr>
          <w:i/>
          <w:iCs/>
        </w:rPr>
        <w:t>.</w:t>
      </w:r>
      <w:r w:rsidR="006A4463" w:rsidRPr="00FB6117">
        <w:t> </w:t>
      </w:r>
      <w:r w:rsidR="006A4463" w:rsidRPr="00FB6117">
        <w:rPr>
          <w:rStyle w:val="nlmyear"/>
          <w:rFonts w:cstheme="minorHAnsi"/>
          <w:color w:val="000000"/>
        </w:rPr>
        <w:t>2010</w:t>
      </w:r>
      <w:r w:rsidR="006A4463" w:rsidRPr="00FB6117">
        <w:t>, </w:t>
      </w:r>
      <w:r w:rsidR="006A4463" w:rsidRPr="00FB6117">
        <w:rPr>
          <w:rStyle w:val="nlmvolume"/>
          <w:rFonts w:cstheme="minorHAnsi"/>
          <w:i/>
          <w:iCs/>
          <w:color w:val="000000"/>
        </w:rPr>
        <w:t>6</w:t>
      </w:r>
      <w:r w:rsidR="006A4463" w:rsidRPr="00FB6117">
        <w:t>, </w:t>
      </w:r>
      <w:r w:rsidR="006A4463" w:rsidRPr="00FB6117">
        <w:rPr>
          <w:rStyle w:val="nlmfpage"/>
          <w:rFonts w:cstheme="minorHAnsi"/>
          <w:color w:val="000000"/>
        </w:rPr>
        <w:t>705</w:t>
      </w:r>
      <w:r w:rsidR="006A4463" w:rsidRPr="00FB6117">
        <w:t>– </w:t>
      </w:r>
      <w:r w:rsidR="006A4463" w:rsidRPr="00FB6117">
        <w:rPr>
          <w:rStyle w:val="nlmlpage"/>
          <w:rFonts w:cstheme="minorHAnsi"/>
          <w:color w:val="000000"/>
        </w:rPr>
        <w:t>717</w:t>
      </w:r>
      <w:r w:rsidR="006A4463" w:rsidRPr="00FB6117">
        <w:t>, </w:t>
      </w:r>
      <w:r w:rsidR="006A4463" w:rsidRPr="00FB6117">
        <w:rPr>
          <w:rStyle w:val="refdoi"/>
          <w:rFonts w:cstheme="minorHAnsi"/>
          <w:color w:val="000000"/>
        </w:rPr>
        <w:t>DOI: 10.1021/ct900515a</w:t>
      </w:r>
      <w:r w:rsidR="006A4463" w:rsidRPr="00FB6117">
        <w:t> </w:t>
      </w:r>
    </w:p>
    <w:p w14:paraId="30386ABD" w14:textId="319075DA" w:rsidR="006A4463" w:rsidRPr="00FB6117" w:rsidRDefault="00F20B19" w:rsidP="00164C3A">
      <w:pPr>
        <w:spacing w:after="0"/>
        <w:ind w:left="720" w:hanging="720"/>
      </w:pPr>
      <w:hyperlink r:id="rId111" w:history="1">
        <w:r w:rsidR="006A4463" w:rsidRPr="00FB6117">
          <w:rPr>
            <w:rStyle w:val="Hyperlink"/>
            <w:rFonts w:cstheme="minorHAnsi"/>
            <w:b/>
            <w:bCs/>
            <w:color w:val="000000"/>
          </w:rPr>
          <w:t>16</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Pieniazek</w:t>
      </w:r>
      <w:proofErr w:type="spellEnd"/>
      <w:r w:rsidR="006A4463" w:rsidRPr="00FB6117">
        <w:rPr>
          <w:rStyle w:val="nlmstring-name"/>
          <w:rFonts w:cstheme="minorHAnsi"/>
          <w:color w:val="000000"/>
        </w:rPr>
        <w:t>, P. A.</w:t>
      </w:r>
      <w:r w:rsidR="006A4463" w:rsidRPr="00FB6117">
        <w:t>; </w:t>
      </w:r>
      <w:proofErr w:type="spellStart"/>
      <w:r w:rsidR="006A4463" w:rsidRPr="00FB6117">
        <w:rPr>
          <w:rStyle w:val="nlmstring-name"/>
          <w:rFonts w:cstheme="minorHAnsi"/>
          <w:color w:val="000000"/>
        </w:rPr>
        <w:t>Krylov</w:t>
      </w:r>
      <w:proofErr w:type="spellEnd"/>
      <w:r w:rsidR="006A4463" w:rsidRPr="00FB6117">
        <w:rPr>
          <w:rStyle w:val="nlmstring-name"/>
          <w:rFonts w:cstheme="minorHAnsi"/>
          <w:color w:val="000000"/>
        </w:rPr>
        <w:t>, A. I.</w:t>
      </w:r>
      <w:r w:rsidR="006A4463" w:rsidRPr="00FB6117">
        <w:t>; </w:t>
      </w:r>
      <w:proofErr w:type="spellStart"/>
      <w:r w:rsidR="006A4463" w:rsidRPr="00FB6117">
        <w:rPr>
          <w:rStyle w:val="nlmstring-name"/>
          <w:rFonts w:cstheme="minorHAnsi"/>
          <w:color w:val="000000"/>
        </w:rPr>
        <w:t>Bradforth</w:t>
      </w:r>
      <w:proofErr w:type="spellEnd"/>
      <w:r w:rsidR="006A4463" w:rsidRPr="00FB6117">
        <w:rPr>
          <w:rStyle w:val="nlmstring-name"/>
          <w:rFonts w:cstheme="minorHAnsi"/>
          <w:color w:val="000000"/>
        </w:rPr>
        <w:t>, S. E.</w:t>
      </w:r>
      <w:r w:rsidR="006A4463" w:rsidRPr="00FB6117">
        <w:t> </w:t>
      </w:r>
      <w:r w:rsidR="006A4463" w:rsidRPr="00FB6117">
        <w:rPr>
          <w:rStyle w:val="nlmarticle-title"/>
          <w:rFonts w:cstheme="minorHAnsi"/>
          <w:color w:val="000000"/>
        </w:rPr>
        <w:t>Electronic Structure of the Benzene Dimer Cation</w:t>
      </w:r>
      <w:r w:rsidR="006A4463" w:rsidRPr="00FB6117">
        <w:t>. </w:t>
      </w:r>
      <w:r w:rsidR="006A4463" w:rsidRPr="00FB6117">
        <w:rPr>
          <w:i/>
          <w:iCs/>
        </w:rPr>
        <w:t>J. Chem. Phys.</w:t>
      </w:r>
      <w:r w:rsidR="006A4463" w:rsidRPr="00FB6117">
        <w:t> </w:t>
      </w:r>
      <w:r w:rsidR="006A4463" w:rsidRPr="00FB6117">
        <w:rPr>
          <w:rStyle w:val="nlmyear"/>
          <w:rFonts w:cstheme="minorHAnsi"/>
          <w:color w:val="000000"/>
        </w:rPr>
        <w:t>2007</w:t>
      </w:r>
      <w:r w:rsidR="006A4463" w:rsidRPr="00FB6117">
        <w:t>, </w:t>
      </w:r>
      <w:r w:rsidR="006A4463" w:rsidRPr="00FB6117">
        <w:rPr>
          <w:rStyle w:val="nlmvolume"/>
          <w:rFonts w:cstheme="minorHAnsi"/>
          <w:i/>
          <w:iCs/>
          <w:color w:val="000000"/>
        </w:rPr>
        <w:t>127</w:t>
      </w:r>
      <w:r w:rsidR="006A4463" w:rsidRPr="00FB6117">
        <w:t>, </w:t>
      </w:r>
      <w:r w:rsidR="006A4463" w:rsidRPr="00FB6117">
        <w:rPr>
          <w:rStyle w:val="nlmfpage"/>
          <w:rFonts w:cstheme="minorHAnsi"/>
          <w:color w:val="000000"/>
        </w:rPr>
        <w:t>044317</w:t>
      </w:r>
      <w:r w:rsidR="006A4463" w:rsidRPr="00FB6117">
        <w:t>, </w:t>
      </w:r>
      <w:r w:rsidR="006A4463" w:rsidRPr="00FB6117">
        <w:rPr>
          <w:rStyle w:val="refdoi"/>
          <w:rFonts w:cstheme="minorHAnsi"/>
          <w:color w:val="000000"/>
        </w:rPr>
        <w:t>DOI: 10.1063/1.2749506</w:t>
      </w:r>
      <w:r w:rsidR="006A4463" w:rsidRPr="00FB6117">
        <w:t> </w:t>
      </w:r>
    </w:p>
    <w:p w14:paraId="39F46DB0" w14:textId="7DBBD66B" w:rsidR="006A4463" w:rsidRPr="00FB6117" w:rsidRDefault="00F20B19" w:rsidP="00164C3A">
      <w:pPr>
        <w:spacing w:after="0"/>
        <w:ind w:left="720" w:hanging="720"/>
      </w:pPr>
      <w:hyperlink r:id="rId112" w:history="1">
        <w:r w:rsidR="006A4463" w:rsidRPr="00FB6117">
          <w:rPr>
            <w:rStyle w:val="Hyperlink"/>
            <w:rFonts w:cstheme="minorHAnsi"/>
            <w:b/>
            <w:bCs/>
            <w:color w:val="000000"/>
          </w:rPr>
          <w:t>17</w:t>
        </w:r>
      </w:hyperlink>
      <w:r w:rsidR="00164C3A">
        <w:rPr>
          <w:rStyle w:val="Hyperlink"/>
          <w:rFonts w:cstheme="minorHAnsi"/>
          <w:b/>
          <w:bCs/>
          <w:color w:val="000000"/>
        </w:rPr>
        <w:t xml:space="preserve"> </w:t>
      </w:r>
      <w:r w:rsidR="006A4463" w:rsidRPr="00FB6117">
        <w:rPr>
          <w:rStyle w:val="nlmstring-name"/>
          <w:rFonts w:cstheme="minorHAnsi"/>
          <w:color w:val="000000"/>
        </w:rPr>
        <w:t>Rathore, R.</w:t>
      </w:r>
      <w:r w:rsidR="006A4463" w:rsidRPr="00FB6117">
        <w:t>; </w:t>
      </w:r>
      <w:proofErr w:type="spellStart"/>
      <w:r w:rsidR="006A4463" w:rsidRPr="00FB6117">
        <w:rPr>
          <w:rStyle w:val="nlmstring-name"/>
          <w:rFonts w:cstheme="minorHAnsi"/>
          <w:color w:val="000000"/>
        </w:rPr>
        <w:t>Abdelwahed</w:t>
      </w:r>
      <w:proofErr w:type="spellEnd"/>
      <w:r w:rsidR="006A4463" w:rsidRPr="00FB6117">
        <w:rPr>
          <w:rStyle w:val="nlmstring-name"/>
          <w:rFonts w:cstheme="minorHAnsi"/>
          <w:color w:val="000000"/>
        </w:rPr>
        <w:t>, S. H.</w:t>
      </w:r>
      <w:r w:rsidR="006A4463" w:rsidRPr="00FB6117">
        <w:t>; </w:t>
      </w:r>
      <w:proofErr w:type="spellStart"/>
      <w:r w:rsidR="006A4463" w:rsidRPr="00FB6117">
        <w:rPr>
          <w:rStyle w:val="nlmstring-name"/>
          <w:rFonts w:cstheme="minorHAnsi"/>
          <w:color w:val="000000"/>
        </w:rPr>
        <w:t>Guzei</w:t>
      </w:r>
      <w:proofErr w:type="spellEnd"/>
      <w:r w:rsidR="006A4463" w:rsidRPr="00FB6117">
        <w:rPr>
          <w:rStyle w:val="nlmstring-name"/>
          <w:rFonts w:cstheme="minorHAnsi"/>
          <w:color w:val="000000"/>
        </w:rPr>
        <w:t>, I. A.</w:t>
      </w:r>
      <w:r w:rsidR="006A4463" w:rsidRPr="00FB6117">
        <w:t> </w:t>
      </w:r>
      <w:r w:rsidR="006A4463" w:rsidRPr="00FB6117">
        <w:rPr>
          <w:rStyle w:val="nlmarticle-title"/>
          <w:rFonts w:cstheme="minorHAnsi"/>
          <w:color w:val="000000"/>
        </w:rPr>
        <w:t>Synthesis, Structure, and Evaluation of the Effect of Multiple Stacking on the Electron-donor Properties of Pi-stacked Polyfluorenes</w:t>
      </w:r>
      <w:r w:rsidR="006A4463" w:rsidRPr="00FB6117">
        <w:t>. </w:t>
      </w:r>
      <w:r w:rsidR="006A4463" w:rsidRPr="00FB6117">
        <w:rPr>
          <w:i/>
          <w:iCs/>
        </w:rPr>
        <w:t>J. Am. Chem. Soc.</w:t>
      </w:r>
      <w:r w:rsidR="006A4463" w:rsidRPr="00FB6117">
        <w:t> </w:t>
      </w:r>
      <w:r w:rsidR="006A4463" w:rsidRPr="00FB6117">
        <w:rPr>
          <w:rStyle w:val="nlmyear"/>
          <w:rFonts w:cstheme="minorHAnsi"/>
          <w:color w:val="000000"/>
        </w:rPr>
        <w:t>2003</w:t>
      </w:r>
      <w:r w:rsidR="006A4463" w:rsidRPr="00FB6117">
        <w:t>, </w:t>
      </w:r>
      <w:r w:rsidR="006A4463" w:rsidRPr="00FB6117">
        <w:rPr>
          <w:rStyle w:val="nlmvolume"/>
          <w:rFonts w:cstheme="minorHAnsi"/>
          <w:i/>
          <w:iCs/>
          <w:color w:val="000000"/>
        </w:rPr>
        <w:t>125</w:t>
      </w:r>
      <w:r w:rsidR="006A4463" w:rsidRPr="00FB6117">
        <w:t>, </w:t>
      </w:r>
      <w:r w:rsidR="006A4463" w:rsidRPr="00FB6117">
        <w:rPr>
          <w:rStyle w:val="nlmfpage"/>
          <w:rFonts w:cstheme="minorHAnsi"/>
          <w:color w:val="000000"/>
        </w:rPr>
        <w:t>8712</w:t>
      </w:r>
      <w:r w:rsidR="006A4463" w:rsidRPr="00FB6117">
        <w:t>– </w:t>
      </w:r>
      <w:r w:rsidR="006A4463" w:rsidRPr="00FB6117">
        <w:rPr>
          <w:rStyle w:val="nlmlpage"/>
          <w:rFonts w:cstheme="minorHAnsi"/>
          <w:color w:val="000000"/>
        </w:rPr>
        <w:t>8713</w:t>
      </w:r>
      <w:r w:rsidR="006A4463" w:rsidRPr="00FB6117">
        <w:t>, </w:t>
      </w:r>
      <w:r w:rsidR="006A4463" w:rsidRPr="00FB6117">
        <w:rPr>
          <w:rStyle w:val="refdoi"/>
          <w:rFonts w:cstheme="minorHAnsi"/>
          <w:color w:val="000000"/>
        </w:rPr>
        <w:t>DOI: 10.1021/ja035518s</w:t>
      </w:r>
      <w:r w:rsidR="006A4463" w:rsidRPr="00FB6117">
        <w:t> </w:t>
      </w:r>
    </w:p>
    <w:p w14:paraId="33736024" w14:textId="54A40957" w:rsidR="006A4463" w:rsidRPr="00FB6117" w:rsidRDefault="00F20B19" w:rsidP="00164C3A">
      <w:pPr>
        <w:spacing w:after="0"/>
        <w:ind w:left="720" w:hanging="720"/>
      </w:pPr>
      <w:hyperlink r:id="rId113" w:history="1">
        <w:r w:rsidR="006A4463" w:rsidRPr="00FB6117">
          <w:rPr>
            <w:rStyle w:val="Hyperlink"/>
            <w:rFonts w:cstheme="minorHAnsi"/>
            <w:b/>
            <w:bCs/>
            <w:color w:val="000000"/>
          </w:rPr>
          <w:t>18</w:t>
        </w:r>
      </w:hyperlink>
      <w:r w:rsidR="00164C3A">
        <w:rPr>
          <w:rStyle w:val="Hyperlink"/>
          <w:rFonts w:cstheme="minorHAnsi"/>
          <w:b/>
          <w:bCs/>
          <w:color w:val="000000"/>
        </w:rPr>
        <w:t xml:space="preserve"> </w:t>
      </w:r>
      <w:r w:rsidR="006A4463" w:rsidRPr="00FB6117">
        <w:rPr>
          <w:rStyle w:val="nlmstring-name"/>
          <w:rFonts w:cstheme="minorHAnsi"/>
          <w:color w:val="000000"/>
        </w:rPr>
        <w:t>Nakano, T.</w:t>
      </w:r>
      <w:r w:rsidR="006A4463" w:rsidRPr="00FB6117">
        <w:t>; </w:t>
      </w:r>
      <w:proofErr w:type="spellStart"/>
      <w:r w:rsidR="006A4463" w:rsidRPr="00FB6117">
        <w:rPr>
          <w:rStyle w:val="nlmstring-name"/>
          <w:rFonts w:cstheme="minorHAnsi"/>
          <w:color w:val="000000"/>
        </w:rPr>
        <w:t>Yade</w:t>
      </w:r>
      <w:proofErr w:type="spellEnd"/>
      <w:r w:rsidR="006A4463" w:rsidRPr="00FB6117">
        <w:rPr>
          <w:rStyle w:val="nlmstring-name"/>
          <w:rFonts w:cstheme="minorHAnsi"/>
          <w:color w:val="000000"/>
        </w:rPr>
        <w:t>, T.</w:t>
      </w:r>
      <w:r w:rsidR="006A4463" w:rsidRPr="00FB6117">
        <w:t> </w:t>
      </w:r>
      <w:r w:rsidR="006A4463" w:rsidRPr="00FB6117">
        <w:rPr>
          <w:rStyle w:val="nlmarticle-title"/>
          <w:rFonts w:cstheme="minorHAnsi"/>
          <w:color w:val="000000"/>
        </w:rPr>
        <w:t>Synthesis, Structure, and Photophysical and Electrochemical Properties of a Pi-stacked Polymer</w:t>
      </w:r>
      <w:r w:rsidR="006A4463" w:rsidRPr="00FB6117">
        <w:t>. </w:t>
      </w:r>
      <w:r w:rsidR="006A4463" w:rsidRPr="00FB6117">
        <w:rPr>
          <w:i/>
          <w:iCs/>
        </w:rPr>
        <w:t>J. Am. Chem. Soc.</w:t>
      </w:r>
      <w:r w:rsidR="006A4463" w:rsidRPr="00FB6117">
        <w:t> </w:t>
      </w:r>
      <w:r w:rsidR="006A4463" w:rsidRPr="00FB6117">
        <w:rPr>
          <w:rStyle w:val="nlmyear"/>
          <w:rFonts w:cstheme="minorHAnsi"/>
          <w:color w:val="000000"/>
        </w:rPr>
        <w:t>2003</w:t>
      </w:r>
      <w:r w:rsidR="006A4463" w:rsidRPr="00FB6117">
        <w:t>, </w:t>
      </w:r>
      <w:r w:rsidR="006A4463" w:rsidRPr="00FB6117">
        <w:rPr>
          <w:rStyle w:val="nlmvolume"/>
          <w:rFonts w:cstheme="minorHAnsi"/>
          <w:i/>
          <w:iCs/>
          <w:color w:val="000000"/>
        </w:rPr>
        <w:t>125</w:t>
      </w:r>
      <w:r w:rsidR="006A4463" w:rsidRPr="00FB6117">
        <w:t>, </w:t>
      </w:r>
      <w:r w:rsidR="006A4463" w:rsidRPr="00FB6117">
        <w:rPr>
          <w:rStyle w:val="nlmfpage"/>
          <w:rFonts w:cstheme="minorHAnsi"/>
          <w:color w:val="000000"/>
        </w:rPr>
        <w:t>15474</w:t>
      </w:r>
      <w:r w:rsidR="006A4463" w:rsidRPr="00FB6117">
        <w:t>– </w:t>
      </w:r>
      <w:r w:rsidR="006A4463" w:rsidRPr="00FB6117">
        <w:rPr>
          <w:rStyle w:val="nlmlpage"/>
          <w:rFonts w:cstheme="minorHAnsi"/>
          <w:color w:val="000000"/>
        </w:rPr>
        <w:t>15484</w:t>
      </w:r>
      <w:r w:rsidR="006A4463" w:rsidRPr="00FB6117">
        <w:t>, </w:t>
      </w:r>
      <w:r w:rsidR="006A4463" w:rsidRPr="00FB6117">
        <w:rPr>
          <w:rStyle w:val="refdoi"/>
          <w:rFonts w:cstheme="minorHAnsi"/>
          <w:color w:val="000000"/>
        </w:rPr>
        <w:t>DOI: 10.1021/ja037836x</w:t>
      </w:r>
      <w:r w:rsidR="006A4463" w:rsidRPr="00FB6117">
        <w:t> </w:t>
      </w:r>
    </w:p>
    <w:p w14:paraId="119C4F01" w14:textId="0B4AC40B" w:rsidR="006A4463" w:rsidRPr="00FB6117" w:rsidRDefault="00F20B19" w:rsidP="00164C3A">
      <w:pPr>
        <w:spacing w:after="0"/>
        <w:ind w:left="720" w:hanging="720"/>
      </w:pPr>
      <w:hyperlink r:id="rId114" w:history="1">
        <w:r w:rsidR="006A4463" w:rsidRPr="00FB6117">
          <w:rPr>
            <w:rStyle w:val="Hyperlink"/>
            <w:rFonts w:cstheme="minorHAnsi"/>
            <w:b/>
            <w:bCs/>
            <w:color w:val="000000"/>
          </w:rPr>
          <w:t>19</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Vura</w:t>
      </w:r>
      <w:proofErr w:type="spellEnd"/>
      <w:r w:rsidR="006A4463" w:rsidRPr="00FB6117">
        <w:rPr>
          <w:rStyle w:val="nlmstring-name"/>
          <w:rFonts w:cstheme="minorHAnsi"/>
          <w:color w:val="000000"/>
        </w:rPr>
        <w:t>-Weis, J.</w:t>
      </w:r>
      <w:r w:rsidR="006A4463" w:rsidRPr="00FB6117">
        <w:t>; </w:t>
      </w:r>
      <w:proofErr w:type="spellStart"/>
      <w:r w:rsidR="006A4463" w:rsidRPr="00FB6117">
        <w:rPr>
          <w:rStyle w:val="nlmstring-name"/>
          <w:rFonts w:cstheme="minorHAnsi"/>
          <w:color w:val="000000"/>
        </w:rPr>
        <w:t>Abdelwahed</w:t>
      </w:r>
      <w:proofErr w:type="spellEnd"/>
      <w:r w:rsidR="006A4463" w:rsidRPr="00FB6117">
        <w:rPr>
          <w:rStyle w:val="nlmstring-name"/>
          <w:rFonts w:cstheme="minorHAnsi"/>
          <w:color w:val="000000"/>
        </w:rPr>
        <w:t>, S. H.</w:t>
      </w:r>
      <w:r w:rsidR="006A4463" w:rsidRPr="00FB6117">
        <w:t>; </w:t>
      </w:r>
      <w:r w:rsidR="006A4463" w:rsidRPr="00FB6117">
        <w:rPr>
          <w:rStyle w:val="nlmstring-name"/>
          <w:rFonts w:cstheme="minorHAnsi"/>
          <w:color w:val="000000"/>
        </w:rPr>
        <w:t>Shukla, R.</w:t>
      </w:r>
      <w:r w:rsidR="006A4463" w:rsidRPr="00FB6117">
        <w:t>; </w:t>
      </w:r>
      <w:r w:rsidR="006A4463" w:rsidRPr="00FB6117">
        <w:rPr>
          <w:rStyle w:val="nlmstring-name"/>
          <w:rFonts w:cstheme="minorHAnsi"/>
          <w:color w:val="000000"/>
        </w:rPr>
        <w:t>Rathore, R.</w:t>
      </w:r>
      <w:r w:rsidR="006A4463" w:rsidRPr="00FB6117">
        <w:t>; </w:t>
      </w:r>
      <w:r w:rsidR="006A4463" w:rsidRPr="00FB6117">
        <w:rPr>
          <w:rStyle w:val="nlmstring-name"/>
          <w:rFonts w:cstheme="minorHAnsi"/>
          <w:color w:val="000000"/>
        </w:rPr>
        <w:t>Ratner, M. A.</w:t>
      </w:r>
      <w:r w:rsidR="006A4463" w:rsidRPr="00FB6117">
        <w:t>; </w:t>
      </w:r>
      <w:proofErr w:type="spellStart"/>
      <w:r w:rsidR="006A4463" w:rsidRPr="00FB6117">
        <w:rPr>
          <w:rStyle w:val="nlmstring-name"/>
          <w:rFonts w:cstheme="minorHAnsi"/>
          <w:color w:val="000000"/>
        </w:rPr>
        <w:t>Wasielewski</w:t>
      </w:r>
      <w:proofErr w:type="spellEnd"/>
      <w:r w:rsidR="006A4463" w:rsidRPr="00FB6117">
        <w:rPr>
          <w:rStyle w:val="nlmstring-name"/>
          <w:rFonts w:cstheme="minorHAnsi"/>
          <w:color w:val="000000"/>
        </w:rPr>
        <w:t>, M. R.</w:t>
      </w:r>
      <w:r w:rsidR="006A4463" w:rsidRPr="00FB6117">
        <w:t> </w:t>
      </w:r>
      <w:r w:rsidR="006A4463" w:rsidRPr="00FB6117">
        <w:rPr>
          <w:rStyle w:val="nlmarticle-title"/>
          <w:rFonts w:cstheme="minorHAnsi"/>
          <w:color w:val="000000"/>
        </w:rPr>
        <w:t xml:space="preserve">Crossover </w:t>
      </w:r>
      <w:proofErr w:type="gramStart"/>
      <w:r w:rsidR="006A4463" w:rsidRPr="00FB6117">
        <w:rPr>
          <w:rStyle w:val="nlmarticle-title"/>
          <w:rFonts w:cstheme="minorHAnsi"/>
          <w:color w:val="000000"/>
        </w:rPr>
        <w:t>From</w:t>
      </w:r>
      <w:proofErr w:type="gramEnd"/>
      <w:r w:rsidR="006A4463" w:rsidRPr="00FB6117">
        <w:rPr>
          <w:rStyle w:val="nlmarticle-title"/>
          <w:rFonts w:cstheme="minorHAnsi"/>
          <w:color w:val="000000"/>
        </w:rPr>
        <w:t xml:space="preserve"> Single-step Tunneling to Multistep Hopping for Molecular Triplet Energy Transfer</w:t>
      </w:r>
      <w:r w:rsidR="006A4463" w:rsidRPr="00FB6117">
        <w:t>. </w:t>
      </w:r>
      <w:r w:rsidR="006A4463" w:rsidRPr="00FB6117">
        <w:rPr>
          <w:i/>
          <w:iCs/>
        </w:rPr>
        <w:t>Science</w:t>
      </w:r>
      <w:r w:rsidR="006A4463" w:rsidRPr="00FB6117">
        <w:t> </w:t>
      </w:r>
      <w:r w:rsidR="006A4463" w:rsidRPr="00FB6117">
        <w:rPr>
          <w:rStyle w:val="nlmyear"/>
          <w:rFonts w:cstheme="minorHAnsi"/>
          <w:color w:val="000000"/>
        </w:rPr>
        <w:t>2010</w:t>
      </w:r>
      <w:r w:rsidR="006A4463" w:rsidRPr="00FB6117">
        <w:t>, </w:t>
      </w:r>
      <w:r w:rsidR="006A4463" w:rsidRPr="00FB6117">
        <w:rPr>
          <w:rStyle w:val="nlmvolume"/>
          <w:rFonts w:cstheme="minorHAnsi"/>
          <w:i/>
          <w:iCs/>
          <w:color w:val="000000"/>
        </w:rPr>
        <w:t>328</w:t>
      </w:r>
      <w:r w:rsidR="006A4463" w:rsidRPr="00FB6117">
        <w:t>, </w:t>
      </w:r>
      <w:r w:rsidR="006A4463" w:rsidRPr="00FB6117">
        <w:rPr>
          <w:rStyle w:val="nlmfpage"/>
          <w:rFonts w:cstheme="minorHAnsi"/>
          <w:color w:val="000000"/>
        </w:rPr>
        <w:t>1547</w:t>
      </w:r>
      <w:r w:rsidR="006A4463" w:rsidRPr="00FB6117">
        <w:t>– </w:t>
      </w:r>
      <w:r w:rsidR="006A4463" w:rsidRPr="00FB6117">
        <w:rPr>
          <w:rStyle w:val="nlmlpage"/>
          <w:rFonts w:cstheme="minorHAnsi"/>
          <w:color w:val="000000"/>
        </w:rPr>
        <w:t>1550</w:t>
      </w:r>
      <w:r w:rsidR="006A4463" w:rsidRPr="00FB6117">
        <w:t>, </w:t>
      </w:r>
      <w:r w:rsidR="006A4463" w:rsidRPr="00FB6117">
        <w:rPr>
          <w:rStyle w:val="refdoi"/>
          <w:rFonts w:cstheme="minorHAnsi"/>
          <w:color w:val="000000"/>
        </w:rPr>
        <w:t>DOI: 10.1126/science.1189354</w:t>
      </w:r>
      <w:r w:rsidR="006A4463" w:rsidRPr="00FB6117">
        <w:t> </w:t>
      </w:r>
    </w:p>
    <w:p w14:paraId="4C9EB635" w14:textId="7F21524C" w:rsidR="006A4463" w:rsidRPr="00FB6117" w:rsidRDefault="00F20B19" w:rsidP="00164C3A">
      <w:pPr>
        <w:spacing w:after="0"/>
        <w:ind w:left="720" w:hanging="720"/>
      </w:pPr>
      <w:hyperlink r:id="rId115" w:history="1">
        <w:r w:rsidR="006A4463" w:rsidRPr="00FB6117">
          <w:rPr>
            <w:rStyle w:val="Hyperlink"/>
            <w:rFonts w:cstheme="minorHAnsi"/>
            <w:b/>
            <w:bCs/>
            <w:color w:val="000000"/>
          </w:rPr>
          <w:t>20</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Talipov</w:t>
      </w:r>
      <w:proofErr w:type="spellEnd"/>
      <w:r w:rsidR="006A4463" w:rsidRPr="00FB6117">
        <w:rPr>
          <w:rStyle w:val="nlmstring-name"/>
          <w:rFonts w:cstheme="minorHAnsi"/>
          <w:color w:val="000000"/>
        </w:rPr>
        <w:t>, M. R.</w:t>
      </w:r>
      <w:r w:rsidR="006A4463" w:rsidRPr="00FB6117">
        <w:t>; </w:t>
      </w:r>
      <w:r w:rsidR="006A4463" w:rsidRPr="00FB6117">
        <w:rPr>
          <w:rStyle w:val="nlmstring-name"/>
          <w:rFonts w:cstheme="minorHAnsi"/>
          <w:color w:val="000000"/>
        </w:rPr>
        <w:t>Ivanov, M. V.</w:t>
      </w:r>
      <w:r w:rsidR="006A4463" w:rsidRPr="00FB6117">
        <w:t>; </w:t>
      </w:r>
      <w:r w:rsidR="006A4463" w:rsidRPr="00FB6117">
        <w:rPr>
          <w:rStyle w:val="nlmstring-name"/>
          <w:rFonts w:cstheme="minorHAnsi"/>
          <w:color w:val="000000"/>
        </w:rPr>
        <w:t>Reid, S. A.</w:t>
      </w:r>
      <w:r w:rsidR="006A4463" w:rsidRPr="00FB6117">
        <w:t>; </w:t>
      </w:r>
      <w:r w:rsidR="006A4463" w:rsidRPr="00FB6117">
        <w:rPr>
          <w:rStyle w:val="nlmstring-name"/>
          <w:rFonts w:cstheme="minorHAnsi"/>
          <w:color w:val="000000"/>
        </w:rPr>
        <w:t>Rathore, R.</w:t>
      </w:r>
      <w:r w:rsidR="006A4463" w:rsidRPr="00FB6117">
        <w:t> </w:t>
      </w:r>
      <w:r w:rsidR="006A4463" w:rsidRPr="00FB6117">
        <w:rPr>
          <w:rStyle w:val="nlmarticle-title"/>
          <w:rFonts w:cstheme="minorHAnsi"/>
          <w:color w:val="000000"/>
        </w:rPr>
        <w:t>Two’s Company, Three’s a Crowd: Exciton Localization in Cofacially Arrayed Polyfluorenes</w:t>
      </w:r>
      <w:r w:rsidR="006A4463" w:rsidRPr="00FB6117">
        <w:t>. </w:t>
      </w:r>
      <w:r w:rsidR="006A4463" w:rsidRPr="00FB6117">
        <w:rPr>
          <w:i/>
          <w:iCs/>
        </w:rPr>
        <w:t>J. Phys. Chem. Lett.</w:t>
      </w:r>
      <w:r w:rsidR="006A4463" w:rsidRPr="00FB6117">
        <w:t> </w:t>
      </w:r>
      <w:r w:rsidR="006A4463" w:rsidRPr="00FB6117">
        <w:rPr>
          <w:rStyle w:val="nlmyear"/>
          <w:rFonts w:cstheme="minorHAnsi"/>
          <w:color w:val="000000"/>
        </w:rPr>
        <w:t>2016</w:t>
      </w:r>
      <w:r w:rsidR="006A4463" w:rsidRPr="00FB6117">
        <w:t>, </w:t>
      </w:r>
      <w:r w:rsidR="006A4463" w:rsidRPr="00FB6117">
        <w:rPr>
          <w:rStyle w:val="nlmvolume"/>
          <w:rFonts w:cstheme="minorHAnsi"/>
          <w:i/>
          <w:iCs/>
          <w:color w:val="000000"/>
        </w:rPr>
        <w:t>7</w:t>
      </w:r>
      <w:r w:rsidR="006A4463" w:rsidRPr="00FB6117">
        <w:t>, </w:t>
      </w:r>
      <w:r w:rsidR="006A4463" w:rsidRPr="00FB6117">
        <w:rPr>
          <w:rStyle w:val="nlmfpage"/>
          <w:rFonts w:cstheme="minorHAnsi"/>
          <w:color w:val="000000"/>
        </w:rPr>
        <w:t>2915</w:t>
      </w:r>
      <w:r w:rsidR="006A4463" w:rsidRPr="00FB6117">
        <w:t>– </w:t>
      </w:r>
      <w:r w:rsidR="006A4463" w:rsidRPr="00FB6117">
        <w:rPr>
          <w:rStyle w:val="nlmlpage"/>
          <w:rFonts w:cstheme="minorHAnsi"/>
          <w:color w:val="000000"/>
        </w:rPr>
        <w:t>2920</w:t>
      </w:r>
      <w:r w:rsidR="006A4463" w:rsidRPr="00FB6117">
        <w:t>, </w:t>
      </w:r>
      <w:r w:rsidR="006A4463" w:rsidRPr="00FB6117">
        <w:rPr>
          <w:rStyle w:val="refdoi"/>
          <w:rFonts w:cstheme="minorHAnsi"/>
          <w:color w:val="000000"/>
        </w:rPr>
        <w:t>DOI: 10.1021/acs.jpclett.6b01268</w:t>
      </w:r>
      <w:r w:rsidR="006A4463" w:rsidRPr="00FB6117">
        <w:t> </w:t>
      </w:r>
    </w:p>
    <w:p w14:paraId="4174DB43" w14:textId="3236961A" w:rsidR="006A4463" w:rsidRPr="00FB6117" w:rsidRDefault="00F20B19" w:rsidP="00164C3A">
      <w:pPr>
        <w:spacing w:after="0"/>
        <w:ind w:left="720" w:hanging="720"/>
      </w:pPr>
      <w:hyperlink r:id="rId116" w:history="1">
        <w:r w:rsidR="006A4463" w:rsidRPr="00FB6117">
          <w:rPr>
            <w:rStyle w:val="Hyperlink"/>
            <w:rFonts w:cstheme="minorHAnsi"/>
            <w:b/>
            <w:bCs/>
            <w:color w:val="000000"/>
          </w:rPr>
          <w:t>21</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Humeniuk</w:t>
      </w:r>
      <w:proofErr w:type="spellEnd"/>
      <w:r w:rsidR="006A4463" w:rsidRPr="00FB6117">
        <w:rPr>
          <w:rStyle w:val="nlmstring-name"/>
          <w:rFonts w:cstheme="minorHAnsi"/>
          <w:color w:val="000000"/>
        </w:rPr>
        <w:t>, A.</w:t>
      </w:r>
      <w:r w:rsidR="006A4463" w:rsidRPr="00FB6117">
        <w:t>; </w:t>
      </w:r>
      <w:proofErr w:type="spellStart"/>
      <w:r w:rsidR="006A4463" w:rsidRPr="00FB6117">
        <w:rPr>
          <w:rStyle w:val="nlmstring-name"/>
          <w:rFonts w:cstheme="minorHAnsi"/>
          <w:color w:val="000000"/>
        </w:rPr>
        <w:t>Mitrić</w:t>
      </w:r>
      <w:proofErr w:type="spellEnd"/>
      <w:r w:rsidR="006A4463" w:rsidRPr="00FB6117">
        <w:rPr>
          <w:rStyle w:val="nlmstring-name"/>
          <w:rFonts w:cstheme="minorHAnsi"/>
          <w:color w:val="000000"/>
        </w:rPr>
        <w:t>, R.</w:t>
      </w:r>
      <w:r w:rsidR="006A4463" w:rsidRPr="00FB6117">
        <w:t> </w:t>
      </w:r>
      <w:proofErr w:type="spellStart"/>
      <w:r w:rsidR="006A4463" w:rsidRPr="00FB6117">
        <w:rPr>
          <w:rStyle w:val="nlmarticle-title"/>
          <w:rFonts w:cstheme="minorHAnsi"/>
          <w:color w:val="000000"/>
        </w:rPr>
        <w:t>DFTBaby</w:t>
      </w:r>
      <w:proofErr w:type="spellEnd"/>
      <w:r w:rsidR="006A4463" w:rsidRPr="00FB6117">
        <w:rPr>
          <w:rStyle w:val="nlmarticle-title"/>
          <w:rFonts w:cstheme="minorHAnsi"/>
          <w:color w:val="000000"/>
        </w:rPr>
        <w:t>: A Software Package for Non-adiabatic Molecular Dynamics Simulations Based on Long-range Corrected Tight-binding TD-DFT(B)</w:t>
      </w:r>
      <w:r w:rsidR="006A4463" w:rsidRPr="00FB6117">
        <w:t>. </w:t>
      </w:r>
      <w:proofErr w:type="spellStart"/>
      <w:r w:rsidR="006A4463" w:rsidRPr="00FB6117">
        <w:rPr>
          <w:i/>
          <w:iCs/>
        </w:rPr>
        <w:t>Comput</w:t>
      </w:r>
      <w:proofErr w:type="spellEnd"/>
      <w:r w:rsidR="006A4463" w:rsidRPr="00FB6117">
        <w:rPr>
          <w:i/>
          <w:iCs/>
        </w:rPr>
        <w:t xml:space="preserve">. Phys. </w:t>
      </w:r>
      <w:proofErr w:type="spellStart"/>
      <w:r w:rsidR="006A4463" w:rsidRPr="00FB6117">
        <w:rPr>
          <w:i/>
          <w:iCs/>
        </w:rPr>
        <w:t>Commun</w:t>
      </w:r>
      <w:proofErr w:type="spellEnd"/>
      <w:r w:rsidR="006A4463" w:rsidRPr="00FB6117">
        <w:rPr>
          <w:i/>
          <w:iCs/>
        </w:rPr>
        <w:t>.</w:t>
      </w:r>
      <w:r w:rsidR="006A4463" w:rsidRPr="00FB6117">
        <w:t> </w:t>
      </w:r>
      <w:r w:rsidR="006A4463" w:rsidRPr="00FB6117">
        <w:rPr>
          <w:rStyle w:val="nlmyear"/>
          <w:rFonts w:cstheme="minorHAnsi"/>
          <w:color w:val="000000"/>
        </w:rPr>
        <w:t>2017</w:t>
      </w:r>
      <w:r w:rsidR="006A4463" w:rsidRPr="00FB6117">
        <w:t>, </w:t>
      </w:r>
      <w:r w:rsidR="006A4463" w:rsidRPr="00FB6117">
        <w:rPr>
          <w:rStyle w:val="nlmvolume"/>
          <w:rFonts w:cstheme="minorHAnsi"/>
          <w:i/>
          <w:iCs/>
          <w:color w:val="000000"/>
        </w:rPr>
        <w:t>221</w:t>
      </w:r>
      <w:r w:rsidR="006A4463" w:rsidRPr="00FB6117">
        <w:t>, </w:t>
      </w:r>
      <w:r w:rsidR="006A4463" w:rsidRPr="00FB6117">
        <w:rPr>
          <w:rStyle w:val="nlmfpage"/>
          <w:rFonts w:cstheme="minorHAnsi"/>
          <w:color w:val="000000"/>
        </w:rPr>
        <w:t>174</w:t>
      </w:r>
      <w:r w:rsidR="006A4463" w:rsidRPr="00FB6117">
        <w:t>– </w:t>
      </w:r>
      <w:r w:rsidR="006A4463" w:rsidRPr="00FB6117">
        <w:rPr>
          <w:rStyle w:val="nlmlpage"/>
          <w:rFonts w:cstheme="minorHAnsi"/>
          <w:color w:val="000000"/>
        </w:rPr>
        <w:t>202</w:t>
      </w:r>
      <w:r w:rsidR="006A4463" w:rsidRPr="00FB6117">
        <w:t>, </w:t>
      </w:r>
      <w:r w:rsidR="006A4463" w:rsidRPr="00FB6117">
        <w:rPr>
          <w:rStyle w:val="refdoi"/>
          <w:rFonts w:cstheme="minorHAnsi"/>
          <w:color w:val="000000"/>
        </w:rPr>
        <w:t>DOI: 10.1016/j.cpc.2017.08.012</w:t>
      </w:r>
      <w:r w:rsidR="006A4463" w:rsidRPr="00FB6117">
        <w:t> </w:t>
      </w:r>
    </w:p>
    <w:p w14:paraId="5EAD5998" w14:textId="7BDF8269" w:rsidR="006A4463" w:rsidRPr="00FB6117" w:rsidRDefault="00F20B19" w:rsidP="00164C3A">
      <w:pPr>
        <w:spacing w:after="0"/>
        <w:ind w:left="720" w:hanging="720"/>
      </w:pPr>
      <w:hyperlink r:id="rId117" w:history="1">
        <w:r w:rsidR="006A4463" w:rsidRPr="00FB6117">
          <w:rPr>
            <w:rStyle w:val="Hyperlink"/>
            <w:rFonts w:cstheme="minorHAnsi"/>
            <w:b/>
            <w:bCs/>
            <w:color w:val="000000"/>
          </w:rPr>
          <w:t>22</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Coropceanu</w:t>
      </w:r>
      <w:proofErr w:type="spellEnd"/>
      <w:r w:rsidR="006A4463" w:rsidRPr="00FB6117">
        <w:rPr>
          <w:rStyle w:val="nlmstring-name"/>
          <w:rFonts w:cstheme="minorHAnsi"/>
          <w:color w:val="000000"/>
        </w:rPr>
        <w:t>, V.</w:t>
      </w:r>
      <w:r w:rsidR="006A4463" w:rsidRPr="00FB6117">
        <w:t>; </w:t>
      </w:r>
      <w:r w:rsidR="006A4463" w:rsidRPr="00FB6117">
        <w:rPr>
          <w:rStyle w:val="nlmstring-name"/>
          <w:rFonts w:cstheme="minorHAnsi"/>
          <w:color w:val="000000"/>
        </w:rPr>
        <w:t>Nakano, T.</w:t>
      </w:r>
      <w:r w:rsidR="006A4463" w:rsidRPr="00FB6117">
        <w:t>; </w:t>
      </w:r>
      <w:proofErr w:type="spellStart"/>
      <w:r w:rsidR="006A4463" w:rsidRPr="00FB6117">
        <w:rPr>
          <w:rStyle w:val="nlmstring-name"/>
          <w:rFonts w:cstheme="minorHAnsi"/>
          <w:color w:val="000000"/>
        </w:rPr>
        <w:t>Gruhn</w:t>
      </w:r>
      <w:proofErr w:type="spellEnd"/>
      <w:r w:rsidR="006A4463" w:rsidRPr="00FB6117">
        <w:rPr>
          <w:rStyle w:val="nlmstring-name"/>
          <w:rFonts w:cstheme="minorHAnsi"/>
          <w:color w:val="000000"/>
        </w:rPr>
        <w:t>, N. E.</w:t>
      </w:r>
      <w:r w:rsidR="006A4463" w:rsidRPr="00FB6117">
        <w:t>; </w:t>
      </w:r>
      <w:r w:rsidR="006A4463" w:rsidRPr="00FB6117">
        <w:rPr>
          <w:rStyle w:val="nlmstring-name"/>
          <w:rFonts w:cstheme="minorHAnsi"/>
          <w:color w:val="000000"/>
        </w:rPr>
        <w:t>Kwon, O.</w:t>
      </w:r>
      <w:r w:rsidR="006A4463" w:rsidRPr="00FB6117">
        <w:t>; </w:t>
      </w:r>
      <w:proofErr w:type="spellStart"/>
      <w:r w:rsidR="006A4463" w:rsidRPr="00FB6117">
        <w:rPr>
          <w:rStyle w:val="nlmstring-name"/>
          <w:rFonts w:cstheme="minorHAnsi"/>
          <w:color w:val="000000"/>
        </w:rPr>
        <w:t>Yade</w:t>
      </w:r>
      <w:proofErr w:type="spellEnd"/>
      <w:r w:rsidR="006A4463" w:rsidRPr="00FB6117">
        <w:rPr>
          <w:rStyle w:val="nlmstring-name"/>
          <w:rFonts w:cstheme="minorHAnsi"/>
          <w:color w:val="000000"/>
        </w:rPr>
        <w:t>, T.</w:t>
      </w:r>
      <w:r w:rsidR="006A4463" w:rsidRPr="00FB6117">
        <w:t>; </w:t>
      </w:r>
      <w:proofErr w:type="spellStart"/>
      <w:r w:rsidR="006A4463" w:rsidRPr="00FB6117">
        <w:rPr>
          <w:rStyle w:val="nlmstring-name"/>
          <w:rFonts w:cstheme="minorHAnsi"/>
          <w:color w:val="000000"/>
        </w:rPr>
        <w:t>Katsukawa</w:t>
      </w:r>
      <w:proofErr w:type="spellEnd"/>
      <w:r w:rsidR="006A4463" w:rsidRPr="00FB6117">
        <w:rPr>
          <w:rStyle w:val="nlmstring-name"/>
          <w:rFonts w:cstheme="minorHAnsi"/>
          <w:color w:val="000000"/>
        </w:rPr>
        <w:t>, K.</w:t>
      </w:r>
      <w:r w:rsidR="006A4463" w:rsidRPr="00FB6117">
        <w:t>; </w:t>
      </w:r>
      <w:proofErr w:type="spellStart"/>
      <w:r w:rsidR="006A4463" w:rsidRPr="00FB6117">
        <w:rPr>
          <w:rStyle w:val="nlmstring-name"/>
          <w:rFonts w:cstheme="minorHAnsi"/>
          <w:color w:val="000000"/>
        </w:rPr>
        <w:t>Brédas</w:t>
      </w:r>
      <w:proofErr w:type="spellEnd"/>
      <w:r w:rsidR="006A4463" w:rsidRPr="00FB6117">
        <w:rPr>
          <w:rStyle w:val="nlmstring-name"/>
          <w:rFonts w:cstheme="minorHAnsi"/>
          <w:color w:val="000000"/>
        </w:rPr>
        <w:t>, J. L.</w:t>
      </w:r>
      <w:r w:rsidR="006A4463" w:rsidRPr="00FB6117">
        <w:t> </w:t>
      </w:r>
      <w:r w:rsidR="006A4463" w:rsidRPr="00FB6117">
        <w:rPr>
          <w:rStyle w:val="nlmarticle-title"/>
          <w:rFonts w:cstheme="minorHAnsi"/>
          <w:color w:val="000000"/>
        </w:rPr>
        <w:t>Probing Charge Transport in Pi-stacked Fluorene-based Systems</w:t>
      </w:r>
      <w:r w:rsidR="006A4463" w:rsidRPr="00FB6117">
        <w:t>. </w:t>
      </w:r>
      <w:r w:rsidR="006A4463" w:rsidRPr="00FB6117">
        <w:rPr>
          <w:i/>
          <w:iCs/>
        </w:rPr>
        <w:t>J. Phys. Chem. B</w:t>
      </w:r>
      <w:r w:rsidR="006A4463" w:rsidRPr="00FB6117">
        <w:t> </w:t>
      </w:r>
      <w:r w:rsidR="006A4463" w:rsidRPr="00FB6117">
        <w:rPr>
          <w:rStyle w:val="nlmyear"/>
          <w:rFonts w:cstheme="minorHAnsi"/>
          <w:color w:val="000000"/>
        </w:rPr>
        <w:t>2006</w:t>
      </w:r>
      <w:r w:rsidR="006A4463" w:rsidRPr="00FB6117">
        <w:t>, </w:t>
      </w:r>
      <w:r w:rsidR="006A4463" w:rsidRPr="00FB6117">
        <w:rPr>
          <w:rStyle w:val="nlmvolume"/>
          <w:rFonts w:cstheme="minorHAnsi"/>
          <w:i/>
          <w:iCs/>
          <w:color w:val="000000"/>
        </w:rPr>
        <w:t>110</w:t>
      </w:r>
      <w:r w:rsidR="006A4463" w:rsidRPr="00FB6117">
        <w:t>, </w:t>
      </w:r>
      <w:r w:rsidR="006A4463" w:rsidRPr="00FB6117">
        <w:rPr>
          <w:rStyle w:val="nlmfpage"/>
          <w:rFonts w:cstheme="minorHAnsi"/>
          <w:color w:val="000000"/>
        </w:rPr>
        <w:t>9482</w:t>
      </w:r>
      <w:r w:rsidR="006A4463" w:rsidRPr="00FB6117">
        <w:t>– </w:t>
      </w:r>
      <w:r w:rsidR="006A4463" w:rsidRPr="00FB6117">
        <w:rPr>
          <w:rStyle w:val="nlmlpage"/>
          <w:rFonts w:cstheme="minorHAnsi"/>
          <w:color w:val="000000"/>
        </w:rPr>
        <w:t>9487</w:t>
      </w:r>
      <w:r w:rsidR="006A4463" w:rsidRPr="00FB6117">
        <w:t>, </w:t>
      </w:r>
      <w:r w:rsidR="006A4463" w:rsidRPr="00FB6117">
        <w:rPr>
          <w:rStyle w:val="refdoi"/>
          <w:rFonts w:cstheme="minorHAnsi"/>
          <w:color w:val="000000"/>
        </w:rPr>
        <w:t>DOI: 10.1021/jp060855j</w:t>
      </w:r>
      <w:r w:rsidR="006A4463" w:rsidRPr="00FB6117">
        <w:t> </w:t>
      </w:r>
    </w:p>
    <w:p w14:paraId="1B6C4AA8" w14:textId="4949D334" w:rsidR="006A4463" w:rsidRPr="00FB6117" w:rsidRDefault="00F20B19" w:rsidP="00164C3A">
      <w:pPr>
        <w:spacing w:after="0"/>
        <w:ind w:left="720" w:hanging="720"/>
      </w:pPr>
      <w:hyperlink r:id="rId118" w:history="1">
        <w:r w:rsidR="006A4463" w:rsidRPr="00FB6117">
          <w:rPr>
            <w:rStyle w:val="Hyperlink"/>
            <w:rFonts w:cstheme="minorHAnsi"/>
            <w:b/>
            <w:bCs/>
            <w:color w:val="000000"/>
          </w:rPr>
          <w:t>23</w:t>
        </w:r>
      </w:hyperlink>
      <w:r w:rsidR="00164C3A">
        <w:rPr>
          <w:rStyle w:val="Hyperlink"/>
          <w:rFonts w:cstheme="minorHAnsi"/>
          <w:b/>
          <w:bCs/>
          <w:color w:val="000000"/>
        </w:rPr>
        <w:t xml:space="preserve"> </w:t>
      </w:r>
      <w:r w:rsidR="006A4463" w:rsidRPr="00FB6117">
        <w:rPr>
          <w:rStyle w:val="nlmstring-name"/>
          <w:rFonts w:cstheme="minorHAnsi"/>
          <w:color w:val="000000"/>
        </w:rPr>
        <w:t>Ivanov, M. V.</w:t>
      </w:r>
      <w:r w:rsidR="006A4463" w:rsidRPr="00FB6117">
        <w:t>; </w:t>
      </w:r>
      <w:r w:rsidR="006A4463" w:rsidRPr="00FB6117">
        <w:rPr>
          <w:rStyle w:val="nlmstring-name"/>
          <w:rFonts w:cstheme="minorHAnsi"/>
          <w:color w:val="000000"/>
        </w:rPr>
        <w:t>Reilly, N. J.</w:t>
      </w:r>
      <w:r w:rsidR="006A4463" w:rsidRPr="00FB6117">
        <w:t>; </w:t>
      </w:r>
      <w:proofErr w:type="spellStart"/>
      <w:r w:rsidR="006A4463" w:rsidRPr="00FB6117">
        <w:rPr>
          <w:rStyle w:val="nlmstring-name"/>
          <w:rFonts w:cstheme="minorHAnsi"/>
          <w:color w:val="000000"/>
        </w:rPr>
        <w:t>Uhler</w:t>
      </w:r>
      <w:proofErr w:type="spellEnd"/>
      <w:r w:rsidR="006A4463" w:rsidRPr="00FB6117">
        <w:rPr>
          <w:rStyle w:val="nlmstring-name"/>
          <w:rFonts w:cstheme="minorHAnsi"/>
          <w:color w:val="000000"/>
        </w:rPr>
        <w:t>, B.</w:t>
      </w:r>
      <w:r w:rsidR="006A4463" w:rsidRPr="00FB6117">
        <w:t>; </w:t>
      </w:r>
      <w:proofErr w:type="spellStart"/>
      <w:r w:rsidR="006A4463" w:rsidRPr="00FB6117">
        <w:rPr>
          <w:rStyle w:val="nlmstring-name"/>
          <w:rFonts w:cstheme="minorHAnsi"/>
          <w:color w:val="000000"/>
        </w:rPr>
        <w:t>Kokkin</w:t>
      </w:r>
      <w:proofErr w:type="spellEnd"/>
      <w:r w:rsidR="006A4463" w:rsidRPr="00FB6117">
        <w:rPr>
          <w:rStyle w:val="nlmstring-name"/>
          <w:rFonts w:cstheme="minorHAnsi"/>
          <w:color w:val="000000"/>
        </w:rPr>
        <w:t>, D.</w:t>
      </w:r>
      <w:r w:rsidR="006A4463" w:rsidRPr="00FB6117">
        <w:t>; </w:t>
      </w:r>
      <w:r w:rsidR="006A4463" w:rsidRPr="00FB6117">
        <w:rPr>
          <w:rStyle w:val="nlmstring-name"/>
          <w:rFonts w:cstheme="minorHAnsi"/>
          <w:color w:val="000000"/>
        </w:rPr>
        <w:t>Rathore, R.</w:t>
      </w:r>
      <w:r w:rsidR="006A4463" w:rsidRPr="00FB6117">
        <w:t>; </w:t>
      </w:r>
      <w:r w:rsidR="006A4463" w:rsidRPr="00FB6117">
        <w:rPr>
          <w:rStyle w:val="nlmstring-name"/>
          <w:rFonts w:cstheme="minorHAnsi"/>
          <w:color w:val="000000"/>
        </w:rPr>
        <w:t>Reid, S. A.</w:t>
      </w:r>
      <w:r w:rsidR="006A4463" w:rsidRPr="00FB6117">
        <w:t> </w:t>
      </w:r>
      <w:r w:rsidR="006A4463" w:rsidRPr="00FB6117">
        <w:rPr>
          <w:rStyle w:val="nlmarticle-title"/>
          <w:rFonts w:cstheme="minorHAnsi"/>
          <w:color w:val="000000"/>
        </w:rPr>
        <w:t>Cofacially-Arrayed Polyfluorenes: Spontaneous Formation of Π-Stacked Assemblies in the Gas-Phase</w:t>
      </w:r>
      <w:r w:rsidR="006A4463" w:rsidRPr="00FB6117">
        <w:t>. </w:t>
      </w:r>
      <w:r w:rsidR="006A4463" w:rsidRPr="00FB6117">
        <w:rPr>
          <w:i/>
          <w:iCs/>
        </w:rPr>
        <w:t>J. Phys. Chem. Lett.</w:t>
      </w:r>
      <w:r w:rsidR="006A4463" w:rsidRPr="00FB6117">
        <w:t> </w:t>
      </w:r>
      <w:r w:rsidR="006A4463" w:rsidRPr="00FB6117">
        <w:rPr>
          <w:rStyle w:val="nlmyear"/>
          <w:rFonts w:cstheme="minorHAnsi"/>
          <w:color w:val="000000"/>
        </w:rPr>
        <w:t>2017</w:t>
      </w:r>
      <w:r w:rsidR="006A4463" w:rsidRPr="00FB6117">
        <w:t>, </w:t>
      </w:r>
      <w:r w:rsidR="006A4463" w:rsidRPr="00FB6117">
        <w:rPr>
          <w:rStyle w:val="nlmvolume"/>
          <w:rFonts w:cstheme="minorHAnsi"/>
          <w:i/>
          <w:iCs/>
          <w:color w:val="000000"/>
        </w:rPr>
        <w:t>8</w:t>
      </w:r>
      <w:r w:rsidR="006A4463" w:rsidRPr="00FB6117">
        <w:t>, </w:t>
      </w:r>
      <w:r w:rsidR="006A4463" w:rsidRPr="00FB6117">
        <w:rPr>
          <w:rStyle w:val="nlmfpage"/>
          <w:rFonts w:cstheme="minorHAnsi"/>
          <w:color w:val="000000"/>
        </w:rPr>
        <w:t>5272</w:t>
      </w:r>
      <w:r w:rsidR="006A4463" w:rsidRPr="00FB6117">
        <w:t>– </w:t>
      </w:r>
      <w:r w:rsidR="006A4463" w:rsidRPr="00FB6117">
        <w:rPr>
          <w:rStyle w:val="nlmlpage"/>
          <w:rFonts w:cstheme="minorHAnsi"/>
          <w:color w:val="000000"/>
        </w:rPr>
        <w:t>5276</w:t>
      </w:r>
      <w:r w:rsidR="006A4463" w:rsidRPr="00FB6117">
        <w:t>, </w:t>
      </w:r>
      <w:r w:rsidR="006A4463" w:rsidRPr="00FB6117">
        <w:rPr>
          <w:rStyle w:val="refdoi"/>
          <w:rFonts w:cstheme="minorHAnsi"/>
          <w:color w:val="000000"/>
        </w:rPr>
        <w:t>DOI: 10.1021/acs.jpclett.7b02627</w:t>
      </w:r>
      <w:r w:rsidR="006A4463" w:rsidRPr="00FB6117">
        <w:t> </w:t>
      </w:r>
    </w:p>
    <w:p w14:paraId="4AE5E8CB" w14:textId="19C5C899" w:rsidR="006A4463" w:rsidRPr="00FB6117" w:rsidRDefault="00F20B19" w:rsidP="00164C3A">
      <w:pPr>
        <w:spacing w:after="0"/>
        <w:ind w:left="720" w:hanging="720"/>
      </w:pPr>
      <w:hyperlink r:id="rId119" w:history="1">
        <w:r w:rsidR="006A4463" w:rsidRPr="00FB6117">
          <w:rPr>
            <w:rStyle w:val="Hyperlink"/>
            <w:rFonts w:cstheme="minorHAnsi"/>
            <w:b/>
            <w:bCs/>
            <w:color w:val="000000"/>
          </w:rPr>
          <w:t>24</w:t>
        </w:r>
      </w:hyperlink>
      <w:r w:rsidR="00164C3A">
        <w:rPr>
          <w:rStyle w:val="Hyperlink"/>
          <w:rFonts w:cstheme="minorHAnsi"/>
          <w:b/>
          <w:bCs/>
          <w:color w:val="000000"/>
        </w:rPr>
        <w:t xml:space="preserve"> </w:t>
      </w:r>
      <w:r w:rsidR="006A4463" w:rsidRPr="00FB6117">
        <w:rPr>
          <w:rStyle w:val="nlmstring-name"/>
          <w:rFonts w:cstheme="minorHAnsi"/>
          <w:color w:val="000000"/>
        </w:rPr>
        <w:t>Balmer, F. A.</w:t>
      </w:r>
      <w:r w:rsidR="006A4463" w:rsidRPr="00FB6117">
        <w:t>; </w:t>
      </w:r>
      <w:proofErr w:type="spellStart"/>
      <w:r w:rsidR="006A4463" w:rsidRPr="00FB6117">
        <w:rPr>
          <w:rStyle w:val="nlmstring-name"/>
          <w:rFonts w:cstheme="minorHAnsi"/>
          <w:color w:val="000000"/>
        </w:rPr>
        <w:t>Trachsel</w:t>
      </w:r>
      <w:proofErr w:type="spellEnd"/>
      <w:r w:rsidR="006A4463" w:rsidRPr="00FB6117">
        <w:rPr>
          <w:rStyle w:val="nlmstring-name"/>
          <w:rFonts w:cstheme="minorHAnsi"/>
          <w:color w:val="000000"/>
        </w:rPr>
        <w:t>, M. A.</w:t>
      </w:r>
      <w:r w:rsidR="006A4463" w:rsidRPr="00FB6117">
        <w:t>; </w:t>
      </w:r>
      <w:r w:rsidR="006A4463" w:rsidRPr="00FB6117">
        <w:rPr>
          <w:rStyle w:val="nlmstring-name"/>
          <w:rFonts w:cstheme="minorHAnsi"/>
          <w:color w:val="000000"/>
        </w:rPr>
        <w:t xml:space="preserve">van der </w:t>
      </w:r>
      <w:proofErr w:type="spellStart"/>
      <w:r w:rsidR="006A4463" w:rsidRPr="00FB6117">
        <w:rPr>
          <w:rStyle w:val="nlmstring-name"/>
          <w:rFonts w:cstheme="minorHAnsi"/>
          <w:color w:val="000000"/>
        </w:rPr>
        <w:t>Avoird</w:t>
      </w:r>
      <w:proofErr w:type="spellEnd"/>
      <w:r w:rsidR="006A4463" w:rsidRPr="00FB6117">
        <w:rPr>
          <w:rStyle w:val="nlmstring-name"/>
          <w:rFonts w:cstheme="minorHAnsi"/>
          <w:color w:val="000000"/>
        </w:rPr>
        <w:t>, A.</w:t>
      </w:r>
      <w:r w:rsidR="006A4463" w:rsidRPr="00FB6117">
        <w:t>; </w:t>
      </w:r>
      <w:r w:rsidR="006A4463" w:rsidRPr="00FB6117">
        <w:rPr>
          <w:rStyle w:val="nlmstring-name"/>
          <w:rFonts w:cstheme="minorHAnsi"/>
          <w:color w:val="000000"/>
        </w:rPr>
        <w:t>Leutwyler, S.</w:t>
      </w:r>
      <w:r w:rsidR="006A4463" w:rsidRPr="00FB6117">
        <w:t> </w:t>
      </w:r>
      <w:r w:rsidR="006A4463" w:rsidRPr="00FB6117">
        <w:rPr>
          <w:rStyle w:val="nlmarticle-title"/>
          <w:rFonts w:cstheme="minorHAnsi"/>
          <w:color w:val="000000"/>
        </w:rPr>
        <w:t>The Elusive S2 State, the S1/S2 Splitting, and the Excimer States of the Benzene Dimer</w:t>
      </w:r>
      <w:r w:rsidR="006A4463" w:rsidRPr="00FB6117">
        <w:t>. </w:t>
      </w:r>
      <w:r w:rsidR="006A4463" w:rsidRPr="00FB6117">
        <w:rPr>
          <w:i/>
          <w:iCs/>
        </w:rPr>
        <w:t>J. Chem. Phys.</w:t>
      </w:r>
      <w:r w:rsidR="006A4463" w:rsidRPr="00FB6117">
        <w:t> </w:t>
      </w:r>
      <w:r w:rsidR="006A4463" w:rsidRPr="00FB6117">
        <w:rPr>
          <w:rStyle w:val="nlmyear"/>
          <w:rFonts w:cstheme="minorHAnsi"/>
          <w:color w:val="000000"/>
        </w:rPr>
        <w:t>2015</w:t>
      </w:r>
      <w:r w:rsidR="006A4463" w:rsidRPr="00FB6117">
        <w:t>, </w:t>
      </w:r>
      <w:r w:rsidR="006A4463" w:rsidRPr="00FB6117">
        <w:rPr>
          <w:rStyle w:val="nlmvolume"/>
          <w:rFonts w:cstheme="minorHAnsi"/>
          <w:i/>
          <w:iCs/>
          <w:color w:val="000000"/>
        </w:rPr>
        <w:t>142</w:t>
      </w:r>
      <w:r w:rsidR="006A4463" w:rsidRPr="00FB6117">
        <w:t>, </w:t>
      </w:r>
      <w:r w:rsidR="006A4463" w:rsidRPr="00FB6117">
        <w:rPr>
          <w:rStyle w:val="nlmfpage"/>
          <w:rFonts w:cstheme="minorHAnsi"/>
          <w:color w:val="000000"/>
        </w:rPr>
        <w:t>234306</w:t>
      </w:r>
      <w:r w:rsidR="006A4463" w:rsidRPr="00FB6117">
        <w:t>, </w:t>
      </w:r>
      <w:r w:rsidR="006A4463" w:rsidRPr="00FB6117">
        <w:rPr>
          <w:rStyle w:val="refdoi"/>
          <w:rFonts w:cstheme="minorHAnsi"/>
          <w:color w:val="000000"/>
        </w:rPr>
        <w:t>DOI: 10.1063/1.4922608</w:t>
      </w:r>
      <w:r w:rsidR="006A4463" w:rsidRPr="00FB6117">
        <w:t> </w:t>
      </w:r>
    </w:p>
    <w:p w14:paraId="78AAE1E6" w14:textId="728C8BD2" w:rsidR="006A4463" w:rsidRPr="00FB6117" w:rsidRDefault="00F20B19" w:rsidP="00164C3A">
      <w:pPr>
        <w:spacing w:after="0"/>
        <w:ind w:left="720" w:hanging="720"/>
      </w:pPr>
      <w:hyperlink r:id="rId120" w:history="1">
        <w:r w:rsidR="006A4463" w:rsidRPr="00FB6117">
          <w:rPr>
            <w:rStyle w:val="Hyperlink"/>
            <w:rFonts w:cstheme="minorHAnsi"/>
            <w:b/>
            <w:bCs/>
            <w:color w:val="000000"/>
          </w:rPr>
          <w:t>25</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Sinnokrot</w:t>
      </w:r>
      <w:proofErr w:type="spellEnd"/>
      <w:r w:rsidR="006A4463" w:rsidRPr="00FB6117">
        <w:rPr>
          <w:rStyle w:val="nlmstring-name"/>
          <w:rFonts w:cstheme="minorHAnsi"/>
          <w:color w:val="000000"/>
        </w:rPr>
        <w:t>, M. O.</w:t>
      </w:r>
      <w:r w:rsidR="006A4463" w:rsidRPr="00FB6117">
        <w:t>; </w:t>
      </w:r>
      <w:proofErr w:type="spellStart"/>
      <w:r w:rsidR="006A4463" w:rsidRPr="00FB6117">
        <w:rPr>
          <w:rStyle w:val="nlmstring-name"/>
          <w:rFonts w:cstheme="minorHAnsi"/>
          <w:color w:val="000000"/>
        </w:rPr>
        <w:t>Valeev</w:t>
      </w:r>
      <w:proofErr w:type="spellEnd"/>
      <w:r w:rsidR="006A4463" w:rsidRPr="00FB6117">
        <w:rPr>
          <w:rStyle w:val="nlmstring-name"/>
          <w:rFonts w:cstheme="minorHAnsi"/>
          <w:color w:val="000000"/>
        </w:rPr>
        <w:t>, E. F.</w:t>
      </w:r>
      <w:r w:rsidR="006A4463" w:rsidRPr="00FB6117">
        <w:t>; </w:t>
      </w:r>
      <w:r w:rsidR="006A4463" w:rsidRPr="00FB6117">
        <w:rPr>
          <w:rStyle w:val="nlmstring-name"/>
          <w:rFonts w:cstheme="minorHAnsi"/>
          <w:color w:val="000000"/>
        </w:rPr>
        <w:t>Sherrill, C. D.</w:t>
      </w:r>
      <w:r w:rsidR="006A4463" w:rsidRPr="00FB6117">
        <w:t> </w:t>
      </w:r>
      <w:r w:rsidR="006A4463" w:rsidRPr="00FB6117">
        <w:rPr>
          <w:rStyle w:val="nlmarticle-title"/>
          <w:rFonts w:cstheme="minorHAnsi"/>
          <w:color w:val="000000"/>
        </w:rPr>
        <w:t>Estimates of the Ab Initio Limit for Pi-pi Interactions: The Benzene Dimer</w:t>
      </w:r>
      <w:r w:rsidR="006A4463" w:rsidRPr="00FB6117">
        <w:t>. </w:t>
      </w:r>
      <w:r w:rsidR="006A4463" w:rsidRPr="00FB6117">
        <w:rPr>
          <w:i/>
          <w:iCs/>
        </w:rPr>
        <w:t>J. Am. Chem. Soc.</w:t>
      </w:r>
      <w:r w:rsidR="006A4463" w:rsidRPr="00FB6117">
        <w:t> </w:t>
      </w:r>
      <w:r w:rsidR="006A4463" w:rsidRPr="00FB6117">
        <w:rPr>
          <w:rStyle w:val="nlmyear"/>
          <w:rFonts w:cstheme="minorHAnsi"/>
          <w:color w:val="000000"/>
        </w:rPr>
        <w:t>2002</w:t>
      </w:r>
      <w:r w:rsidR="006A4463" w:rsidRPr="00FB6117">
        <w:t>, </w:t>
      </w:r>
      <w:r w:rsidR="006A4463" w:rsidRPr="00FB6117">
        <w:rPr>
          <w:rStyle w:val="nlmvolume"/>
          <w:rFonts w:cstheme="minorHAnsi"/>
          <w:i/>
          <w:iCs/>
          <w:color w:val="000000"/>
        </w:rPr>
        <w:t>124</w:t>
      </w:r>
      <w:r w:rsidR="006A4463" w:rsidRPr="00FB6117">
        <w:t>, </w:t>
      </w:r>
      <w:r w:rsidR="006A4463" w:rsidRPr="00FB6117">
        <w:rPr>
          <w:rStyle w:val="nlmfpage"/>
          <w:rFonts w:cstheme="minorHAnsi"/>
          <w:color w:val="000000"/>
        </w:rPr>
        <w:t>10887</w:t>
      </w:r>
      <w:r w:rsidR="006A4463" w:rsidRPr="00FB6117">
        <w:t>– </w:t>
      </w:r>
      <w:r w:rsidR="006A4463" w:rsidRPr="00FB6117">
        <w:rPr>
          <w:rStyle w:val="nlmlpage"/>
          <w:rFonts w:cstheme="minorHAnsi"/>
          <w:color w:val="000000"/>
        </w:rPr>
        <w:t>10893</w:t>
      </w:r>
      <w:r w:rsidR="006A4463" w:rsidRPr="00FB6117">
        <w:t>, </w:t>
      </w:r>
      <w:r w:rsidR="006A4463" w:rsidRPr="00FB6117">
        <w:rPr>
          <w:rStyle w:val="refdoi"/>
          <w:rFonts w:cstheme="minorHAnsi"/>
          <w:color w:val="000000"/>
        </w:rPr>
        <w:t>DOI: 10.1021/ja025896h</w:t>
      </w:r>
      <w:r w:rsidR="006A4463" w:rsidRPr="00FB6117">
        <w:t> </w:t>
      </w:r>
    </w:p>
    <w:p w14:paraId="6ED61AD2" w14:textId="7F7A5490" w:rsidR="006A4463" w:rsidRPr="00FB6117" w:rsidRDefault="00F20B19" w:rsidP="00164C3A">
      <w:pPr>
        <w:spacing w:after="0"/>
        <w:ind w:left="720" w:hanging="720"/>
      </w:pPr>
      <w:hyperlink r:id="rId121" w:history="1">
        <w:r w:rsidR="006A4463" w:rsidRPr="00FB6117">
          <w:rPr>
            <w:rStyle w:val="Hyperlink"/>
            <w:rFonts w:cstheme="minorHAnsi"/>
            <w:b/>
            <w:bCs/>
            <w:color w:val="000000"/>
          </w:rPr>
          <w:t>26</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Hobza</w:t>
      </w:r>
      <w:proofErr w:type="spellEnd"/>
      <w:r w:rsidR="006A4463" w:rsidRPr="00FB6117">
        <w:rPr>
          <w:rStyle w:val="nlmstring-name"/>
          <w:rFonts w:cstheme="minorHAnsi"/>
          <w:color w:val="000000"/>
        </w:rPr>
        <w:t>, P.</w:t>
      </w:r>
      <w:r w:rsidR="006A4463" w:rsidRPr="00FB6117">
        <w:t>; </w:t>
      </w:r>
      <w:proofErr w:type="spellStart"/>
      <w:r w:rsidR="006A4463" w:rsidRPr="00FB6117">
        <w:rPr>
          <w:rStyle w:val="nlmstring-name"/>
          <w:rFonts w:cstheme="minorHAnsi"/>
          <w:color w:val="000000"/>
        </w:rPr>
        <w:t>Selzle</w:t>
      </w:r>
      <w:proofErr w:type="spellEnd"/>
      <w:r w:rsidR="006A4463" w:rsidRPr="00FB6117">
        <w:rPr>
          <w:rStyle w:val="nlmstring-name"/>
          <w:rFonts w:cstheme="minorHAnsi"/>
          <w:color w:val="000000"/>
        </w:rPr>
        <w:t>, H. L.</w:t>
      </w:r>
      <w:r w:rsidR="006A4463" w:rsidRPr="00FB6117">
        <w:t>; </w:t>
      </w:r>
      <w:proofErr w:type="spellStart"/>
      <w:r w:rsidR="006A4463" w:rsidRPr="00FB6117">
        <w:rPr>
          <w:rStyle w:val="nlmstring-name"/>
          <w:rFonts w:cstheme="minorHAnsi"/>
          <w:color w:val="000000"/>
        </w:rPr>
        <w:t>Schlag</w:t>
      </w:r>
      <w:proofErr w:type="spellEnd"/>
      <w:r w:rsidR="006A4463" w:rsidRPr="00FB6117">
        <w:rPr>
          <w:rStyle w:val="nlmstring-name"/>
          <w:rFonts w:cstheme="minorHAnsi"/>
          <w:color w:val="000000"/>
        </w:rPr>
        <w:t>, E. W.</w:t>
      </w:r>
      <w:r w:rsidR="006A4463" w:rsidRPr="00FB6117">
        <w:t> </w:t>
      </w:r>
      <w:r w:rsidR="006A4463" w:rsidRPr="00FB6117">
        <w:rPr>
          <w:rStyle w:val="nlmarticle-title"/>
          <w:rFonts w:cstheme="minorHAnsi"/>
          <w:color w:val="000000"/>
        </w:rPr>
        <w:t>Potential Energy Surface for the Benzene Dimer. Results of Ab Initio CCSD (T) Calculations Show Two Nearly Isoenergetic Structures: T-shaped and Parallel-displaced</w:t>
      </w:r>
      <w:r w:rsidR="006A4463" w:rsidRPr="00FB6117">
        <w:t>. </w:t>
      </w:r>
      <w:r w:rsidR="006A4463" w:rsidRPr="00FB6117">
        <w:rPr>
          <w:i/>
          <w:iCs/>
        </w:rPr>
        <w:t>J. Phys. Chem.</w:t>
      </w:r>
      <w:r w:rsidR="006A4463" w:rsidRPr="00FB6117">
        <w:t> </w:t>
      </w:r>
      <w:r w:rsidR="006A4463" w:rsidRPr="00FB6117">
        <w:rPr>
          <w:rStyle w:val="nlmyear"/>
          <w:rFonts w:cstheme="minorHAnsi"/>
          <w:color w:val="000000"/>
        </w:rPr>
        <w:t>1996</w:t>
      </w:r>
      <w:r w:rsidR="006A4463" w:rsidRPr="00FB6117">
        <w:t>, </w:t>
      </w:r>
      <w:r w:rsidR="006A4463" w:rsidRPr="00FB6117">
        <w:rPr>
          <w:rStyle w:val="nlmvolume"/>
          <w:rFonts w:cstheme="minorHAnsi"/>
          <w:i/>
          <w:iCs/>
          <w:color w:val="000000"/>
        </w:rPr>
        <w:t>100</w:t>
      </w:r>
      <w:r w:rsidR="006A4463" w:rsidRPr="00FB6117">
        <w:t>, </w:t>
      </w:r>
      <w:r w:rsidR="006A4463" w:rsidRPr="00FB6117">
        <w:rPr>
          <w:rStyle w:val="nlmfpage"/>
          <w:rFonts w:cstheme="minorHAnsi"/>
          <w:color w:val="000000"/>
        </w:rPr>
        <w:t>18790</w:t>
      </w:r>
      <w:r w:rsidR="006A4463" w:rsidRPr="00FB6117">
        <w:t>– </w:t>
      </w:r>
      <w:r w:rsidR="006A4463" w:rsidRPr="00FB6117">
        <w:rPr>
          <w:rStyle w:val="nlmlpage"/>
          <w:rFonts w:cstheme="minorHAnsi"/>
          <w:color w:val="000000"/>
        </w:rPr>
        <w:t>18794</w:t>
      </w:r>
      <w:r w:rsidR="006A4463" w:rsidRPr="00FB6117">
        <w:t>, </w:t>
      </w:r>
      <w:r w:rsidR="006A4463" w:rsidRPr="00FB6117">
        <w:rPr>
          <w:rStyle w:val="refdoi"/>
          <w:rFonts w:cstheme="minorHAnsi"/>
          <w:color w:val="000000"/>
        </w:rPr>
        <w:t>DOI: 10.1021/jp961239y</w:t>
      </w:r>
      <w:r w:rsidR="006A4463" w:rsidRPr="00FB6117">
        <w:t> </w:t>
      </w:r>
    </w:p>
    <w:p w14:paraId="6C5E50D4" w14:textId="00495007" w:rsidR="006A4463" w:rsidRPr="00FB6117" w:rsidRDefault="00F20B19" w:rsidP="00164C3A">
      <w:pPr>
        <w:spacing w:after="0"/>
        <w:ind w:left="720" w:hanging="720"/>
      </w:pPr>
      <w:hyperlink r:id="rId122" w:history="1">
        <w:r w:rsidR="006A4463" w:rsidRPr="00FB6117">
          <w:rPr>
            <w:rStyle w:val="Hyperlink"/>
            <w:rFonts w:cstheme="minorHAnsi"/>
            <w:b/>
            <w:bCs/>
            <w:color w:val="000000"/>
          </w:rPr>
          <w:t>27</w:t>
        </w:r>
      </w:hyperlink>
      <w:r w:rsidR="00164C3A">
        <w:rPr>
          <w:rStyle w:val="Hyperlink"/>
          <w:rFonts w:cstheme="minorHAnsi"/>
          <w:b/>
          <w:bCs/>
          <w:color w:val="000000"/>
        </w:rPr>
        <w:t xml:space="preserve"> </w:t>
      </w:r>
      <w:r w:rsidR="006A4463" w:rsidRPr="00FB6117">
        <w:rPr>
          <w:rStyle w:val="nlmstring-name"/>
          <w:rFonts w:cstheme="minorHAnsi"/>
          <w:color w:val="000000"/>
        </w:rPr>
        <w:t>Zhao, Y.</w:t>
      </w:r>
      <w:r w:rsidR="006A4463" w:rsidRPr="00FB6117">
        <w:t>; </w:t>
      </w:r>
      <w:proofErr w:type="spellStart"/>
      <w:r w:rsidR="006A4463" w:rsidRPr="00FB6117">
        <w:rPr>
          <w:rStyle w:val="nlmstring-name"/>
          <w:rFonts w:cstheme="minorHAnsi"/>
          <w:color w:val="000000"/>
        </w:rPr>
        <w:t>Truhlar</w:t>
      </w:r>
      <w:proofErr w:type="spellEnd"/>
      <w:r w:rsidR="006A4463" w:rsidRPr="00FB6117">
        <w:rPr>
          <w:rStyle w:val="nlmstring-name"/>
          <w:rFonts w:cstheme="minorHAnsi"/>
          <w:color w:val="000000"/>
        </w:rPr>
        <w:t>, D. G.</w:t>
      </w:r>
      <w:r w:rsidR="006A4463" w:rsidRPr="00FB6117">
        <w:t> </w:t>
      </w:r>
      <w:r w:rsidR="006A4463" w:rsidRPr="00FB6117">
        <w:rPr>
          <w:rStyle w:val="nlmarticle-title"/>
          <w:rFonts w:cstheme="minorHAnsi"/>
          <w:color w:val="000000"/>
        </w:rPr>
        <w:t>The M06 Suite of Density Functionals for Main Group Thermochemistry, Thermochemical Kinetics, Noncovalent Interactions, Excited States, and Transition Elements: Two New Functionals and Systematic Testing of Four M06-class Functionals and 12 Other Functionals</w:t>
      </w:r>
      <w:r w:rsidR="006A4463" w:rsidRPr="00FB6117">
        <w:t>. </w:t>
      </w:r>
      <w:proofErr w:type="spellStart"/>
      <w:r w:rsidR="006A4463" w:rsidRPr="00FB6117">
        <w:rPr>
          <w:i/>
          <w:iCs/>
        </w:rPr>
        <w:t>Theor</w:t>
      </w:r>
      <w:proofErr w:type="spellEnd"/>
      <w:r w:rsidR="006A4463" w:rsidRPr="00FB6117">
        <w:rPr>
          <w:i/>
          <w:iCs/>
        </w:rPr>
        <w:t>. Chem. Acc.</w:t>
      </w:r>
      <w:r w:rsidR="006A4463" w:rsidRPr="00FB6117">
        <w:t> </w:t>
      </w:r>
      <w:r w:rsidR="006A4463" w:rsidRPr="00FB6117">
        <w:rPr>
          <w:rStyle w:val="nlmyear"/>
          <w:rFonts w:cstheme="minorHAnsi"/>
          <w:color w:val="000000"/>
        </w:rPr>
        <w:t>2008</w:t>
      </w:r>
      <w:r w:rsidR="006A4463" w:rsidRPr="00FB6117">
        <w:t>, </w:t>
      </w:r>
      <w:r w:rsidR="006A4463" w:rsidRPr="00FB6117">
        <w:rPr>
          <w:rStyle w:val="nlmvolume"/>
          <w:rFonts w:cstheme="minorHAnsi"/>
          <w:i/>
          <w:iCs/>
          <w:color w:val="000000"/>
        </w:rPr>
        <w:t>120</w:t>
      </w:r>
      <w:r w:rsidR="006A4463" w:rsidRPr="00FB6117">
        <w:t>, </w:t>
      </w:r>
      <w:r w:rsidR="006A4463" w:rsidRPr="00FB6117">
        <w:rPr>
          <w:rStyle w:val="nlmfpage"/>
          <w:rFonts w:cstheme="minorHAnsi"/>
          <w:color w:val="000000"/>
        </w:rPr>
        <w:t>215</w:t>
      </w:r>
      <w:r w:rsidR="006A4463" w:rsidRPr="00FB6117">
        <w:t>– </w:t>
      </w:r>
      <w:r w:rsidR="006A4463" w:rsidRPr="00FB6117">
        <w:rPr>
          <w:rStyle w:val="nlmlpage"/>
          <w:rFonts w:cstheme="minorHAnsi"/>
          <w:color w:val="000000"/>
        </w:rPr>
        <w:t>241</w:t>
      </w:r>
      <w:r w:rsidR="006A4463" w:rsidRPr="00FB6117">
        <w:t>, </w:t>
      </w:r>
      <w:r w:rsidR="006A4463" w:rsidRPr="00FB6117">
        <w:rPr>
          <w:rStyle w:val="refdoi"/>
          <w:rFonts w:cstheme="minorHAnsi"/>
          <w:color w:val="000000"/>
        </w:rPr>
        <w:t>DOI: 10.1007/s00214-007-0310-x</w:t>
      </w:r>
      <w:r w:rsidR="006A4463" w:rsidRPr="00FB6117">
        <w:t> </w:t>
      </w:r>
    </w:p>
    <w:p w14:paraId="3CB71689" w14:textId="56BA8283" w:rsidR="006A4463" w:rsidRPr="00FB6117" w:rsidRDefault="00F20B19" w:rsidP="00164C3A">
      <w:pPr>
        <w:spacing w:after="0"/>
        <w:ind w:left="720" w:hanging="720"/>
      </w:pPr>
      <w:hyperlink r:id="rId123" w:history="1">
        <w:r w:rsidR="006A4463" w:rsidRPr="00FB6117">
          <w:rPr>
            <w:rStyle w:val="Hyperlink"/>
            <w:rFonts w:cstheme="minorHAnsi"/>
            <w:b/>
            <w:bCs/>
            <w:color w:val="000000"/>
          </w:rPr>
          <w:t>28</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Ditchfield</w:t>
      </w:r>
      <w:proofErr w:type="spellEnd"/>
      <w:r w:rsidR="006A4463" w:rsidRPr="00FB6117">
        <w:rPr>
          <w:rStyle w:val="nlmstring-name"/>
          <w:rFonts w:cstheme="minorHAnsi"/>
          <w:color w:val="000000"/>
        </w:rPr>
        <w:t>, R.</w:t>
      </w:r>
      <w:r w:rsidR="006A4463" w:rsidRPr="00FB6117">
        <w:t>; </w:t>
      </w:r>
      <w:proofErr w:type="spellStart"/>
      <w:r w:rsidR="006A4463" w:rsidRPr="00FB6117">
        <w:rPr>
          <w:rStyle w:val="nlmstring-name"/>
          <w:rFonts w:cstheme="minorHAnsi"/>
          <w:color w:val="000000"/>
        </w:rPr>
        <w:t>Hehre</w:t>
      </w:r>
      <w:proofErr w:type="spellEnd"/>
      <w:r w:rsidR="006A4463" w:rsidRPr="00FB6117">
        <w:rPr>
          <w:rStyle w:val="nlmstring-name"/>
          <w:rFonts w:cstheme="minorHAnsi"/>
          <w:color w:val="000000"/>
        </w:rPr>
        <w:t>, W. J.</w:t>
      </w:r>
      <w:r w:rsidR="006A4463" w:rsidRPr="00FB6117">
        <w:t>; </w:t>
      </w:r>
      <w:proofErr w:type="spellStart"/>
      <w:r w:rsidR="006A4463" w:rsidRPr="00FB6117">
        <w:rPr>
          <w:rStyle w:val="nlmstring-name"/>
          <w:rFonts w:cstheme="minorHAnsi"/>
          <w:color w:val="000000"/>
        </w:rPr>
        <w:t>Pople</w:t>
      </w:r>
      <w:proofErr w:type="spellEnd"/>
      <w:r w:rsidR="006A4463" w:rsidRPr="00FB6117">
        <w:rPr>
          <w:rStyle w:val="nlmstring-name"/>
          <w:rFonts w:cstheme="minorHAnsi"/>
          <w:color w:val="000000"/>
        </w:rPr>
        <w:t>, J. A.</w:t>
      </w:r>
      <w:r w:rsidR="006A4463" w:rsidRPr="00FB6117">
        <w:t> </w:t>
      </w:r>
      <w:r w:rsidR="006A4463" w:rsidRPr="00FB6117">
        <w:rPr>
          <w:rStyle w:val="nlmarticle-title"/>
          <w:rFonts w:cstheme="minorHAnsi"/>
          <w:color w:val="000000"/>
        </w:rPr>
        <w:t>Self-consistent Molecular-orbital Methods. IX. An Extended Gaussian-type Basis for Molecular-orbital Studies of Organic Molecules</w:t>
      </w:r>
      <w:r w:rsidR="006A4463" w:rsidRPr="00FB6117">
        <w:t>. </w:t>
      </w:r>
      <w:r w:rsidR="006A4463" w:rsidRPr="00FB6117">
        <w:rPr>
          <w:i/>
          <w:iCs/>
        </w:rPr>
        <w:t>J. Chem. Phys.</w:t>
      </w:r>
      <w:r w:rsidR="006A4463" w:rsidRPr="00FB6117">
        <w:t> </w:t>
      </w:r>
      <w:r w:rsidR="006A4463" w:rsidRPr="00FB6117">
        <w:rPr>
          <w:rStyle w:val="nlmyear"/>
          <w:rFonts w:cstheme="minorHAnsi"/>
          <w:color w:val="000000"/>
        </w:rPr>
        <w:t>1971</w:t>
      </w:r>
      <w:r w:rsidR="006A4463" w:rsidRPr="00FB6117">
        <w:t>, </w:t>
      </w:r>
      <w:r w:rsidR="006A4463" w:rsidRPr="00FB6117">
        <w:rPr>
          <w:rStyle w:val="nlmvolume"/>
          <w:rFonts w:cstheme="minorHAnsi"/>
          <w:i/>
          <w:iCs/>
          <w:color w:val="000000"/>
        </w:rPr>
        <w:t>54</w:t>
      </w:r>
      <w:r w:rsidR="006A4463" w:rsidRPr="00FB6117">
        <w:t>, </w:t>
      </w:r>
      <w:r w:rsidR="006A4463" w:rsidRPr="00FB6117">
        <w:rPr>
          <w:rStyle w:val="nlmfpage"/>
          <w:rFonts w:cstheme="minorHAnsi"/>
          <w:color w:val="000000"/>
        </w:rPr>
        <w:t>724</w:t>
      </w:r>
      <w:r w:rsidR="006A4463" w:rsidRPr="00FB6117">
        <w:t>– </w:t>
      </w:r>
      <w:r w:rsidR="006A4463" w:rsidRPr="00FB6117">
        <w:rPr>
          <w:rStyle w:val="nlmlpage"/>
          <w:rFonts w:cstheme="minorHAnsi"/>
          <w:color w:val="000000"/>
        </w:rPr>
        <w:t>728</w:t>
      </w:r>
      <w:r w:rsidR="006A4463" w:rsidRPr="00FB6117">
        <w:t>, </w:t>
      </w:r>
      <w:r w:rsidR="006A4463" w:rsidRPr="00FB6117">
        <w:rPr>
          <w:rStyle w:val="refdoi"/>
          <w:rFonts w:cstheme="minorHAnsi"/>
          <w:color w:val="000000"/>
        </w:rPr>
        <w:t>DOI: 10.1063/1.1674902</w:t>
      </w:r>
      <w:r w:rsidR="006A4463" w:rsidRPr="00FB6117">
        <w:t> </w:t>
      </w:r>
    </w:p>
    <w:p w14:paraId="5AE1B8E7" w14:textId="2BDCCD76" w:rsidR="006A4463" w:rsidRPr="00FB6117" w:rsidRDefault="00F20B19" w:rsidP="00164C3A">
      <w:pPr>
        <w:spacing w:after="0"/>
        <w:ind w:left="720" w:hanging="720"/>
      </w:pPr>
      <w:hyperlink r:id="rId124" w:history="1">
        <w:r w:rsidR="006A4463" w:rsidRPr="00FB6117">
          <w:rPr>
            <w:rStyle w:val="Hyperlink"/>
            <w:rFonts w:cstheme="minorHAnsi"/>
            <w:b/>
            <w:bCs/>
            <w:color w:val="000000"/>
          </w:rPr>
          <w:t>29</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Haenel</w:t>
      </w:r>
      <w:proofErr w:type="spellEnd"/>
      <w:r w:rsidR="006A4463" w:rsidRPr="00FB6117">
        <w:rPr>
          <w:rStyle w:val="nlmstring-name"/>
          <w:rFonts w:cstheme="minorHAnsi"/>
          <w:color w:val="000000"/>
        </w:rPr>
        <w:t>, M. W.</w:t>
      </w:r>
      <w:r w:rsidR="006A4463" w:rsidRPr="00FB6117">
        <w:t>; </w:t>
      </w:r>
      <w:proofErr w:type="spellStart"/>
      <w:r w:rsidR="006A4463" w:rsidRPr="00FB6117">
        <w:rPr>
          <w:rStyle w:val="nlmstring-name"/>
          <w:rFonts w:cstheme="minorHAnsi"/>
          <w:color w:val="000000"/>
        </w:rPr>
        <w:t>Irngartinger</w:t>
      </w:r>
      <w:proofErr w:type="spellEnd"/>
      <w:r w:rsidR="006A4463" w:rsidRPr="00FB6117">
        <w:rPr>
          <w:rStyle w:val="nlmstring-name"/>
          <w:rFonts w:cstheme="minorHAnsi"/>
          <w:color w:val="000000"/>
        </w:rPr>
        <w:t>, H.</w:t>
      </w:r>
      <w:r w:rsidR="006A4463" w:rsidRPr="00FB6117">
        <w:t>; </w:t>
      </w:r>
      <w:r w:rsidR="006A4463" w:rsidRPr="00FB6117">
        <w:rPr>
          <w:rStyle w:val="nlmstring-name"/>
          <w:rFonts w:cstheme="minorHAnsi"/>
          <w:color w:val="000000"/>
        </w:rPr>
        <w:t>Krieger, C.</w:t>
      </w:r>
      <w:r w:rsidR="006A4463" w:rsidRPr="00FB6117">
        <w:t> </w:t>
      </w:r>
      <w:proofErr w:type="spellStart"/>
      <w:r w:rsidR="006A4463" w:rsidRPr="00FB6117">
        <w:rPr>
          <w:rStyle w:val="nlmarticle-title"/>
          <w:rFonts w:cstheme="minorHAnsi"/>
          <w:color w:val="000000"/>
        </w:rPr>
        <w:t>Transanular</w:t>
      </w:r>
      <w:proofErr w:type="spellEnd"/>
      <w:r w:rsidR="006A4463" w:rsidRPr="00FB6117">
        <w:rPr>
          <w:rStyle w:val="nlmarticle-title"/>
          <w:rFonts w:cstheme="minorHAnsi"/>
          <w:color w:val="000000"/>
        </w:rPr>
        <w:t xml:space="preserve"> Interaction in [</w:t>
      </w:r>
      <w:proofErr w:type="spellStart"/>
      <w:proofErr w:type="gramStart"/>
      <w:r w:rsidR="006A4463" w:rsidRPr="00FB6117">
        <w:rPr>
          <w:rStyle w:val="nlmarticle-title"/>
          <w:rFonts w:cstheme="minorHAnsi"/>
          <w:color w:val="000000"/>
        </w:rPr>
        <w:t>m.n</w:t>
      </w:r>
      <w:proofErr w:type="spellEnd"/>
      <w:r w:rsidR="006A4463" w:rsidRPr="00FB6117">
        <w:rPr>
          <w:rStyle w:val="nlmarticle-title"/>
          <w:rFonts w:cstheme="minorHAnsi"/>
          <w:color w:val="000000"/>
        </w:rPr>
        <w:t>]</w:t>
      </w:r>
      <w:proofErr w:type="spellStart"/>
      <w:r w:rsidR="006A4463" w:rsidRPr="00FB6117">
        <w:rPr>
          <w:rStyle w:val="nlmarticle-title"/>
          <w:rFonts w:cstheme="minorHAnsi"/>
          <w:color w:val="000000"/>
        </w:rPr>
        <w:t>phanes</w:t>
      </w:r>
      <w:proofErr w:type="spellEnd"/>
      <w:proofErr w:type="gramEnd"/>
      <w:r w:rsidR="006A4463" w:rsidRPr="00FB6117">
        <w:rPr>
          <w:rStyle w:val="nlmarticle-title"/>
          <w:rFonts w:cstheme="minorHAnsi"/>
          <w:color w:val="000000"/>
        </w:rPr>
        <w:t>. 27. Models for Excimers and Exciplexes: [2,</w:t>
      </w:r>
      <w:proofErr w:type="gramStart"/>
      <w:r w:rsidR="006A4463" w:rsidRPr="00FB6117">
        <w:rPr>
          <w:rStyle w:val="nlmarticle-title"/>
          <w:rFonts w:cstheme="minorHAnsi"/>
          <w:color w:val="000000"/>
        </w:rPr>
        <w:t>2]</w:t>
      </w:r>
      <w:proofErr w:type="spellStart"/>
      <w:r w:rsidR="006A4463" w:rsidRPr="00FB6117">
        <w:rPr>
          <w:rStyle w:val="nlmarticle-title"/>
          <w:rFonts w:cstheme="minorHAnsi"/>
          <w:color w:val="000000"/>
        </w:rPr>
        <w:t>phanes</w:t>
      </w:r>
      <w:proofErr w:type="spellEnd"/>
      <w:proofErr w:type="gramEnd"/>
      <w:r w:rsidR="006A4463" w:rsidRPr="00FB6117">
        <w:rPr>
          <w:rStyle w:val="nlmarticle-title"/>
          <w:rFonts w:cstheme="minorHAnsi"/>
          <w:color w:val="000000"/>
        </w:rPr>
        <w:t xml:space="preserve"> of Fluorene, 9-fluorenone, and 9-fluorenyl Anion</w:t>
      </w:r>
      <w:r w:rsidR="006A4463" w:rsidRPr="00FB6117">
        <w:t>. </w:t>
      </w:r>
      <w:r w:rsidR="006A4463" w:rsidRPr="00FB6117">
        <w:rPr>
          <w:i/>
          <w:iCs/>
        </w:rPr>
        <w:t>Chem. Ber.</w:t>
      </w:r>
      <w:r w:rsidR="006A4463" w:rsidRPr="00FB6117">
        <w:t> </w:t>
      </w:r>
      <w:r w:rsidR="006A4463" w:rsidRPr="00FB6117">
        <w:rPr>
          <w:rStyle w:val="nlmyear"/>
          <w:rFonts w:cstheme="minorHAnsi"/>
          <w:color w:val="000000"/>
        </w:rPr>
        <w:t>1985</w:t>
      </w:r>
      <w:r w:rsidR="006A4463" w:rsidRPr="00FB6117">
        <w:t>, </w:t>
      </w:r>
      <w:r w:rsidR="006A4463" w:rsidRPr="00FB6117">
        <w:rPr>
          <w:rStyle w:val="nlmvolume"/>
          <w:rFonts w:cstheme="minorHAnsi"/>
          <w:i/>
          <w:iCs/>
          <w:color w:val="000000"/>
        </w:rPr>
        <w:t>118</w:t>
      </w:r>
      <w:r w:rsidR="006A4463" w:rsidRPr="00FB6117">
        <w:t>, </w:t>
      </w:r>
      <w:r w:rsidR="006A4463" w:rsidRPr="00FB6117">
        <w:rPr>
          <w:rStyle w:val="nlmfpage"/>
          <w:rFonts w:cstheme="minorHAnsi"/>
          <w:color w:val="000000"/>
        </w:rPr>
        <w:t>144</w:t>
      </w:r>
      <w:r w:rsidR="006A4463" w:rsidRPr="00FB6117">
        <w:t>– </w:t>
      </w:r>
      <w:r w:rsidR="006A4463" w:rsidRPr="00FB6117">
        <w:rPr>
          <w:rStyle w:val="nlmlpage"/>
          <w:rFonts w:cstheme="minorHAnsi"/>
          <w:color w:val="000000"/>
        </w:rPr>
        <w:t>162</w:t>
      </w:r>
      <w:r w:rsidR="006A4463" w:rsidRPr="00FB6117">
        <w:t>, </w:t>
      </w:r>
      <w:r w:rsidR="006A4463" w:rsidRPr="00FB6117">
        <w:rPr>
          <w:rStyle w:val="refdoi"/>
          <w:rFonts w:cstheme="minorHAnsi"/>
          <w:color w:val="000000"/>
        </w:rPr>
        <w:t>DOI: 10.1002/cber.19851180115</w:t>
      </w:r>
      <w:r w:rsidR="006A4463" w:rsidRPr="00FB6117">
        <w:t> </w:t>
      </w:r>
    </w:p>
    <w:p w14:paraId="26BBB9E5" w14:textId="6088A8D1" w:rsidR="006A4463" w:rsidRPr="00FB6117" w:rsidRDefault="00F20B19" w:rsidP="00164C3A">
      <w:pPr>
        <w:spacing w:after="0"/>
        <w:ind w:left="720" w:hanging="720"/>
      </w:pPr>
      <w:hyperlink r:id="rId125" w:history="1">
        <w:r w:rsidR="006A4463" w:rsidRPr="00FB6117">
          <w:rPr>
            <w:rStyle w:val="Hyperlink"/>
            <w:rFonts w:cstheme="minorHAnsi"/>
            <w:b/>
            <w:bCs/>
            <w:color w:val="000000"/>
          </w:rPr>
          <w:t>30</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Talipov</w:t>
      </w:r>
      <w:proofErr w:type="spellEnd"/>
      <w:r w:rsidR="006A4463" w:rsidRPr="00FB6117">
        <w:rPr>
          <w:rStyle w:val="nlmstring-name"/>
          <w:rFonts w:cstheme="minorHAnsi"/>
          <w:color w:val="000000"/>
        </w:rPr>
        <w:t>, M. R.</w:t>
      </w:r>
      <w:r w:rsidR="006A4463" w:rsidRPr="00FB6117">
        <w:t>; </w:t>
      </w:r>
      <w:proofErr w:type="spellStart"/>
      <w:r w:rsidR="006A4463" w:rsidRPr="00FB6117">
        <w:rPr>
          <w:rStyle w:val="nlmstring-name"/>
          <w:rFonts w:cstheme="minorHAnsi"/>
          <w:color w:val="000000"/>
        </w:rPr>
        <w:t>Boddeda</w:t>
      </w:r>
      <w:proofErr w:type="spellEnd"/>
      <w:r w:rsidR="006A4463" w:rsidRPr="00FB6117">
        <w:rPr>
          <w:rStyle w:val="nlmstring-name"/>
          <w:rFonts w:cstheme="minorHAnsi"/>
          <w:color w:val="000000"/>
        </w:rPr>
        <w:t>, A.</w:t>
      </w:r>
      <w:r w:rsidR="006A4463" w:rsidRPr="00FB6117">
        <w:t>; </w:t>
      </w:r>
      <w:r w:rsidR="006A4463" w:rsidRPr="00FB6117">
        <w:rPr>
          <w:rStyle w:val="nlmstring-name"/>
          <w:rFonts w:cstheme="minorHAnsi"/>
          <w:color w:val="000000"/>
        </w:rPr>
        <w:t>Timerghazin, Q. K.</w:t>
      </w:r>
      <w:r w:rsidR="006A4463" w:rsidRPr="00FB6117">
        <w:t>; </w:t>
      </w:r>
      <w:r w:rsidR="006A4463" w:rsidRPr="00FB6117">
        <w:rPr>
          <w:rStyle w:val="nlmstring-name"/>
          <w:rFonts w:cstheme="minorHAnsi"/>
          <w:color w:val="000000"/>
        </w:rPr>
        <w:t>Rathore, R.</w:t>
      </w:r>
      <w:r w:rsidR="006A4463" w:rsidRPr="00FB6117">
        <w:t> </w:t>
      </w:r>
      <w:r w:rsidR="006A4463" w:rsidRPr="00FB6117">
        <w:rPr>
          <w:rStyle w:val="nlmarticle-title"/>
          <w:rFonts w:cstheme="minorHAnsi"/>
          <w:color w:val="000000"/>
        </w:rPr>
        <w:t>Key Role of End-capping Groups in Optoelectronic Properties of Poly-p-phenylene Cation Radicals</w:t>
      </w:r>
      <w:r w:rsidR="006A4463" w:rsidRPr="00FB6117">
        <w:t>. </w:t>
      </w:r>
      <w:r w:rsidR="006A4463" w:rsidRPr="00FB6117">
        <w:rPr>
          <w:i/>
          <w:iCs/>
        </w:rPr>
        <w:t>J. Phys. Chem. C</w:t>
      </w:r>
      <w:r w:rsidR="006A4463" w:rsidRPr="00FB6117">
        <w:t> </w:t>
      </w:r>
      <w:r w:rsidR="006A4463" w:rsidRPr="00FB6117">
        <w:rPr>
          <w:rStyle w:val="nlmyear"/>
          <w:rFonts w:cstheme="minorHAnsi"/>
          <w:color w:val="000000"/>
        </w:rPr>
        <w:t>2014</w:t>
      </w:r>
      <w:r w:rsidR="006A4463" w:rsidRPr="00FB6117">
        <w:t>, </w:t>
      </w:r>
      <w:r w:rsidR="006A4463" w:rsidRPr="00FB6117">
        <w:rPr>
          <w:rStyle w:val="nlmvolume"/>
          <w:rFonts w:cstheme="minorHAnsi"/>
          <w:i/>
          <w:iCs/>
          <w:color w:val="000000"/>
        </w:rPr>
        <w:t>118</w:t>
      </w:r>
      <w:r w:rsidR="006A4463" w:rsidRPr="00FB6117">
        <w:t>, </w:t>
      </w:r>
      <w:r w:rsidR="006A4463" w:rsidRPr="00FB6117">
        <w:rPr>
          <w:rStyle w:val="nlmfpage"/>
          <w:rFonts w:cstheme="minorHAnsi"/>
          <w:color w:val="000000"/>
        </w:rPr>
        <w:t>21400</w:t>
      </w:r>
      <w:r w:rsidR="006A4463" w:rsidRPr="00FB6117">
        <w:t>– </w:t>
      </w:r>
      <w:r w:rsidR="006A4463" w:rsidRPr="00FB6117">
        <w:rPr>
          <w:rStyle w:val="nlmlpage"/>
          <w:rFonts w:cstheme="minorHAnsi"/>
          <w:color w:val="000000"/>
        </w:rPr>
        <w:t>21408</w:t>
      </w:r>
      <w:r w:rsidR="006A4463" w:rsidRPr="00FB6117">
        <w:t>, </w:t>
      </w:r>
      <w:r w:rsidR="006A4463" w:rsidRPr="00FB6117">
        <w:rPr>
          <w:rStyle w:val="refdoi"/>
          <w:rFonts w:cstheme="minorHAnsi"/>
          <w:color w:val="000000"/>
        </w:rPr>
        <w:t>DOI: 10.1021/jp5082752</w:t>
      </w:r>
      <w:r w:rsidR="006A4463" w:rsidRPr="00FB6117">
        <w:t> </w:t>
      </w:r>
    </w:p>
    <w:p w14:paraId="4E46088B" w14:textId="6515C616" w:rsidR="006A4463" w:rsidRPr="00FB6117" w:rsidRDefault="00F20B19" w:rsidP="00164C3A">
      <w:pPr>
        <w:spacing w:after="0"/>
        <w:ind w:left="720" w:hanging="720"/>
      </w:pPr>
      <w:hyperlink r:id="rId126" w:history="1">
        <w:r w:rsidR="006A4463" w:rsidRPr="00FB6117">
          <w:rPr>
            <w:rStyle w:val="Hyperlink"/>
            <w:rFonts w:cstheme="minorHAnsi"/>
            <w:b/>
            <w:bCs/>
            <w:color w:val="000000"/>
          </w:rPr>
          <w:t>31</w:t>
        </w:r>
      </w:hyperlink>
      <w:r w:rsidR="00164C3A">
        <w:rPr>
          <w:rStyle w:val="Hyperlink"/>
          <w:rFonts w:cstheme="minorHAnsi"/>
          <w:b/>
          <w:bCs/>
          <w:color w:val="000000"/>
        </w:rPr>
        <w:t xml:space="preserve"> </w:t>
      </w:r>
      <w:r w:rsidR="006A4463" w:rsidRPr="00FB6117">
        <w:rPr>
          <w:rStyle w:val="nlmstring-name"/>
          <w:rFonts w:cstheme="minorHAnsi"/>
          <w:color w:val="000000"/>
        </w:rPr>
        <w:t>Ivanov, M. V.</w:t>
      </w:r>
      <w:r w:rsidR="006A4463" w:rsidRPr="00FB6117">
        <w:t>; </w:t>
      </w:r>
      <w:proofErr w:type="spellStart"/>
      <w:r w:rsidR="006A4463" w:rsidRPr="00FB6117">
        <w:rPr>
          <w:rStyle w:val="nlmstring-name"/>
          <w:rFonts w:cstheme="minorHAnsi"/>
          <w:color w:val="000000"/>
        </w:rPr>
        <w:t>Talipov</w:t>
      </w:r>
      <w:proofErr w:type="spellEnd"/>
      <w:r w:rsidR="006A4463" w:rsidRPr="00FB6117">
        <w:rPr>
          <w:rStyle w:val="nlmstring-name"/>
          <w:rFonts w:cstheme="minorHAnsi"/>
          <w:color w:val="000000"/>
        </w:rPr>
        <w:t>, M. R.</w:t>
      </w:r>
      <w:r w:rsidR="006A4463" w:rsidRPr="00FB6117">
        <w:t>; </w:t>
      </w:r>
      <w:proofErr w:type="spellStart"/>
      <w:r w:rsidR="006A4463" w:rsidRPr="00FB6117">
        <w:rPr>
          <w:rStyle w:val="nlmstring-name"/>
          <w:rFonts w:cstheme="minorHAnsi"/>
          <w:color w:val="000000"/>
        </w:rPr>
        <w:t>Boddeda</w:t>
      </w:r>
      <w:proofErr w:type="spellEnd"/>
      <w:r w:rsidR="006A4463" w:rsidRPr="00FB6117">
        <w:rPr>
          <w:rStyle w:val="nlmstring-name"/>
          <w:rFonts w:cstheme="minorHAnsi"/>
          <w:color w:val="000000"/>
        </w:rPr>
        <w:t>, A.</w:t>
      </w:r>
      <w:r w:rsidR="006A4463" w:rsidRPr="00FB6117">
        <w:t>; </w:t>
      </w:r>
      <w:proofErr w:type="spellStart"/>
      <w:r w:rsidR="006A4463" w:rsidRPr="00FB6117">
        <w:rPr>
          <w:rStyle w:val="nlmstring-name"/>
          <w:rFonts w:cstheme="minorHAnsi"/>
          <w:color w:val="000000"/>
        </w:rPr>
        <w:t>Abdelwahed</w:t>
      </w:r>
      <w:proofErr w:type="spellEnd"/>
      <w:r w:rsidR="006A4463" w:rsidRPr="00FB6117">
        <w:rPr>
          <w:rStyle w:val="nlmstring-name"/>
          <w:rFonts w:cstheme="minorHAnsi"/>
          <w:color w:val="000000"/>
        </w:rPr>
        <w:t>, S. H.</w:t>
      </w:r>
      <w:r w:rsidR="006A4463" w:rsidRPr="00FB6117">
        <w:t>; </w:t>
      </w:r>
      <w:r w:rsidR="006A4463" w:rsidRPr="00FB6117">
        <w:rPr>
          <w:rStyle w:val="nlmstring-name"/>
          <w:rFonts w:cstheme="minorHAnsi"/>
          <w:color w:val="000000"/>
        </w:rPr>
        <w:t>Rathore, R.</w:t>
      </w:r>
      <w:r w:rsidR="006A4463" w:rsidRPr="00FB6117">
        <w:t> </w:t>
      </w:r>
      <w:proofErr w:type="spellStart"/>
      <w:r w:rsidR="006A4463" w:rsidRPr="00FB6117">
        <w:rPr>
          <w:rStyle w:val="nlmarticle-title"/>
          <w:rFonts w:cstheme="minorHAnsi"/>
          <w:color w:val="000000"/>
        </w:rPr>
        <w:t>Hückel</w:t>
      </w:r>
      <w:proofErr w:type="spellEnd"/>
      <w:r w:rsidR="006A4463" w:rsidRPr="00FB6117">
        <w:rPr>
          <w:rStyle w:val="nlmarticle-title"/>
          <w:rFonts w:cstheme="minorHAnsi"/>
          <w:color w:val="000000"/>
        </w:rPr>
        <w:t xml:space="preserve"> Theory+ Reorganization Energy= Marcus-Hush </w:t>
      </w:r>
      <w:proofErr w:type="spellStart"/>
      <w:r w:rsidR="006A4463" w:rsidRPr="00FB6117">
        <w:rPr>
          <w:rStyle w:val="nlmarticle-title"/>
          <w:rFonts w:cstheme="minorHAnsi"/>
          <w:color w:val="000000"/>
        </w:rPr>
        <w:t>TheoryBreakdown</w:t>
      </w:r>
      <w:proofErr w:type="spellEnd"/>
      <w:r w:rsidR="006A4463" w:rsidRPr="00FB6117">
        <w:rPr>
          <w:rStyle w:val="nlmarticle-title"/>
          <w:rFonts w:cstheme="minorHAnsi"/>
          <w:color w:val="000000"/>
        </w:rPr>
        <w:t xml:space="preserve"> of the 1/n Trend in Π-Conjugated Poly-p-phenylene Cation Radicals Is Explained</w:t>
      </w:r>
      <w:r w:rsidR="006A4463" w:rsidRPr="00FB6117">
        <w:t>. </w:t>
      </w:r>
      <w:r w:rsidR="006A4463" w:rsidRPr="00FB6117">
        <w:rPr>
          <w:i/>
          <w:iCs/>
        </w:rPr>
        <w:t>J. Phys. Chem. C</w:t>
      </w:r>
      <w:r w:rsidR="006A4463" w:rsidRPr="00FB6117">
        <w:t> </w:t>
      </w:r>
      <w:r w:rsidR="006A4463" w:rsidRPr="00FB6117">
        <w:rPr>
          <w:rStyle w:val="nlmyear"/>
          <w:rFonts w:cstheme="minorHAnsi"/>
          <w:color w:val="000000"/>
        </w:rPr>
        <w:t>2017</w:t>
      </w:r>
      <w:r w:rsidR="006A4463" w:rsidRPr="00FB6117">
        <w:t>, </w:t>
      </w:r>
      <w:r w:rsidR="006A4463" w:rsidRPr="00FB6117">
        <w:rPr>
          <w:rStyle w:val="nlmvolume"/>
          <w:rFonts w:cstheme="minorHAnsi"/>
          <w:i/>
          <w:iCs/>
          <w:color w:val="000000"/>
        </w:rPr>
        <w:t>121</w:t>
      </w:r>
      <w:r w:rsidR="006A4463" w:rsidRPr="00FB6117">
        <w:t>, </w:t>
      </w:r>
      <w:r w:rsidR="006A4463" w:rsidRPr="00FB6117">
        <w:rPr>
          <w:rStyle w:val="nlmfpage"/>
          <w:rFonts w:cstheme="minorHAnsi"/>
          <w:color w:val="000000"/>
        </w:rPr>
        <w:t>1552</w:t>
      </w:r>
      <w:r w:rsidR="006A4463" w:rsidRPr="00FB6117">
        <w:t>– </w:t>
      </w:r>
      <w:r w:rsidR="006A4463" w:rsidRPr="00FB6117">
        <w:rPr>
          <w:rStyle w:val="nlmlpage"/>
          <w:rFonts w:cstheme="minorHAnsi"/>
          <w:color w:val="000000"/>
        </w:rPr>
        <w:t>1561</w:t>
      </w:r>
      <w:r w:rsidR="006A4463" w:rsidRPr="00FB6117">
        <w:t>, </w:t>
      </w:r>
      <w:r w:rsidR="006A4463" w:rsidRPr="00FB6117">
        <w:rPr>
          <w:rStyle w:val="refdoi"/>
          <w:rFonts w:cstheme="minorHAnsi"/>
          <w:color w:val="000000"/>
        </w:rPr>
        <w:t>DOI: 10.1021/acs.jpcc.6b12111</w:t>
      </w:r>
      <w:r w:rsidR="006A4463" w:rsidRPr="00FB6117">
        <w:t> </w:t>
      </w:r>
    </w:p>
    <w:p w14:paraId="1DC61AAF" w14:textId="35796E81" w:rsidR="006A4463" w:rsidRPr="00FB6117" w:rsidRDefault="00F20B19" w:rsidP="00164C3A">
      <w:pPr>
        <w:spacing w:after="0"/>
        <w:ind w:left="720" w:hanging="720"/>
      </w:pPr>
      <w:hyperlink r:id="rId127" w:history="1">
        <w:r w:rsidR="006A4463" w:rsidRPr="00FB6117">
          <w:rPr>
            <w:rStyle w:val="Hyperlink"/>
            <w:rFonts w:cstheme="minorHAnsi"/>
            <w:b/>
            <w:bCs/>
            <w:color w:val="000000"/>
          </w:rPr>
          <w:t>32</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Barrière</w:t>
      </w:r>
      <w:proofErr w:type="spellEnd"/>
      <w:r w:rsidR="006A4463" w:rsidRPr="00FB6117">
        <w:rPr>
          <w:rStyle w:val="nlmstring-name"/>
          <w:rFonts w:cstheme="minorHAnsi"/>
          <w:color w:val="000000"/>
        </w:rPr>
        <w:t>, F.</w:t>
      </w:r>
      <w:r w:rsidR="006A4463" w:rsidRPr="00FB6117">
        <w:t>; </w:t>
      </w:r>
      <w:r w:rsidR="006A4463" w:rsidRPr="00FB6117">
        <w:rPr>
          <w:rStyle w:val="nlmstring-name"/>
          <w:rFonts w:cstheme="minorHAnsi"/>
          <w:color w:val="000000"/>
        </w:rPr>
        <w:t>Geiger, W. E.</w:t>
      </w:r>
      <w:r w:rsidR="006A4463" w:rsidRPr="00FB6117">
        <w:t> </w:t>
      </w:r>
      <w:r w:rsidR="006A4463" w:rsidRPr="00FB6117">
        <w:rPr>
          <w:rStyle w:val="nlmarticle-title"/>
          <w:rFonts w:cstheme="minorHAnsi"/>
          <w:color w:val="000000"/>
        </w:rPr>
        <w:t xml:space="preserve">Use of Weakly Coordinating Anions to Develop </w:t>
      </w:r>
      <w:proofErr w:type="gramStart"/>
      <w:r w:rsidR="006A4463" w:rsidRPr="00FB6117">
        <w:rPr>
          <w:rStyle w:val="nlmarticle-title"/>
          <w:rFonts w:cstheme="minorHAnsi"/>
          <w:color w:val="000000"/>
        </w:rPr>
        <w:t>An</w:t>
      </w:r>
      <w:proofErr w:type="gramEnd"/>
      <w:r w:rsidR="006A4463" w:rsidRPr="00FB6117">
        <w:rPr>
          <w:rStyle w:val="nlmarticle-title"/>
          <w:rFonts w:cstheme="minorHAnsi"/>
          <w:color w:val="000000"/>
        </w:rPr>
        <w:t xml:space="preserve"> Integrated Approach to the Tuning of Δ E 1/2 Values by Medium Effects</w:t>
      </w:r>
      <w:r w:rsidR="006A4463" w:rsidRPr="00FB6117">
        <w:t>. </w:t>
      </w:r>
      <w:r w:rsidR="006A4463" w:rsidRPr="00FB6117">
        <w:rPr>
          <w:i/>
          <w:iCs/>
        </w:rPr>
        <w:t>J. Am. Chem. Soc.</w:t>
      </w:r>
      <w:r w:rsidR="006A4463" w:rsidRPr="00FB6117">
        <w:t> </w:t>
      </w:r>
      <w:r w:rsidR="006A4463" w:rsidRPr="00FB6117">
        <w:rPr>
          <w:rStyle w:val="nlmyear"/>
          <w:rFonts w:cstheme="minorHAnsi"/>
          <w:color w:val="000000"/>
        </w:rPr>
        <w:t>2006</w:t>
      </w:r>
      <w:r w:rsidR="006A4463" w:rsidRPr="00FB6117">
        <w:t>, </w:t>
      </w:r>
      <w:r w:rsidR="006A4463" w:rsidRPr="00FB6117">
        <w:rPr>
          <w:rStyle w:val="nlmvolume"/>
          <w:rFonts w:cstheme="minorHAnsi"/>
          <w:i/>
          <w:iCs/>
          <w:color w:val="000000"/>
        </w:rPr>
        <w:t>128</w:t>
      </w:r>
      <w:r w:rsidR="006A4463" w:rsidRPr="00FB6117">
        <w:t>, </w:t>
      </w:r>
      <w:r w:rsidR="006A4463" w:rsidRPr="00FB6117">
        <w:rPr>
          <w:rStyle w:val="nlmfpage"/>
          <w:rFonts w:cstheme="minorHAnsi"/>
          <w:color w:val="000000"/>
        </w:rPr>
        <w:t>3980</w:t>
      </w:r>
      <w:r w:rsidR="006A4463" w:rsidRPr="00FB6117">
        <w:t>– </w:t>
      </w:r>
      <w:r w:rsidR="006A4463" w:rsidRPr="00FB6117">
        <w:rPr>
          <w:rStyle w:val="nlmlpage"/>
          <w:rFonts w:cstheme="minorHAnsi"/>
          <w:color w:val="000000"/>
        </w:rPr>
        <w:t>3989</w:t>
      </w:r>
      <w:r w:rsidR="006A4463" w:rsidRPr="00FB6117">
        <w:t>, </w:t>
      </w:r>
      <w:r w:rsidR="006A4463" w:rsidRPr="00FB6117">
        <w:rPr>
          <w:rStyle w:val="refdoi"/>
          <w:rFonts w:cstheme="minorHAnsi"/>
          <w:color w:val="000000"/>
        </w:rPr>
        <w:t>DOI: 10.1021/ja058171x</w:t>
      </w:r>
      <w:r w:rsidR="006A4463" w:rsidRPr="00FB6117">
        <w:t> </w:t>
      </w:r>
    </w:p>
    <w:p w14:paraId="563BAC35" w14:textId="433291D6" w:rsidR="006A4463" w:rsidRPr="00FB6117" w:rsidRDefault="00F20B19" w:rsidP="00164C3A">
      <w:pPr>
        <w:spacing w:after="0"/>
        <w:ind w:left="720" w:hanging="720"/>
      </w:pPr>
      <w:hyperlink r:id="rId128" w:history="1">
        <w:r w:rsidR="006A4463" w:rsidRPr="00FB6117">
          <w:rPr>
            <w:rStyle w:val="Hyperlink"/>
            <w:rFonts w:cstheme="minorHAnsi"/>
            <w:b/>
            <w:bCs/>
            <w:color w:val="000000"/>
          </w:rPr>
          <w:t>33</w:t>
        </w:r>
      </w:hyperlink>
      <w:r w:rsidR="00164C3A">
        <w:rPr>
          <w:rStyle w:val="Hyperlink"/>
          <w:rFonts w:cstheme="minorHAnsi"/>
          <w:b/>
          <w:bCs/>
          <w:color w:val="000000"/>
        </w:rPr>
        <w:t xml:space="preserve"> </w:t>
      </w:r>
      <w:r w:rsidR="006A4463" w:rsidRPr="00FB6117">
        <w:rPr>
          <w:rStyle w:val="nlmstring-name"/>
          <w:rFonts w:cstheme="minorHAnsi"/>
          <w:color w:val="000000"/>
        </w:rPr>
        <w:t>Geiger, W. E.</w:t>
      </w:r>
      <w:r w:rsidR="006A4463" w:rsidRPr="00FB6117">
        <w:t>; </w:t>
      </w:r>
      <w:proofErr w:type="spellStart"/>
      <w:r w:rsidR="006A4463" w:rsidRPr="00FB6117">
        <w:rPr>
          <w:rStyle w:val="nlmstring-name"/>
          <w:rFonts w:cstheme="minorHAnsi"/>
          <w:color w:val="000000"/>
        </w:rPr>
        <w:t>Barrière</w:t>
      </w:r>
      <w:proofErr w:type="spellEnd"/>
      <w:r w:rsidR="006A4463" w:rsidRPr="00FB6117">
        <w:rPr>
          <w:rStyle w:val="nlmstring-name"/>
          <w:rFonts w:cstheme="minorHAnsi"/>
          <w:color w:val="000000"/>
        </w:rPr>
        <w:t>, F.</w:t>
      </w:r>
      <w:r w:rsidR="006A4463" w:rsidRPr="00FB6117">
        <w:t> </w:t>
      </w:r>
      <w:r w:rsidR="006A4463" w:rsidRPr="00FB6117">
        <w:rPr>
          <w:rStyle w:val="nlmarticle-title"/>
          <w:rFonts w:cstheme="minorHAnsi"/>
          <w:color w:val="000000"/>
        </w:rPr>
        <w:t xml:space="preserve">Organometallic Electrochemistry Based on Electrolytes Containing Weakly-coordinating </w:t>
      </w:r>
      <w:proofErr w:type="spellStart"/>
      <w:r w:rsidR="006A4463" w:rsidRPr="00FB6117">
        <w:rPr>
          <w:rStyle w:val="nlmarticle-title"/>
          <w:rFonts w:cstheme="minorHAnsi"/>
          <w:color w:val="000000"/>
        </w:rPr>
        <w:t>Fluoroarylborate</w:t>
      </w:r>
      <w:proofErr w:type="spellEnd"/>
      <w:r w:rsidR="006A4463" w:rsidRPr="00FB6117">
        <w:rPr>
          <w:rStyle w:val="nlmarticle-title"/>
          <w:rFonts w:cstheme="minorHAnsi"/>
          <w:color w:val="000000"/>
        </w:rPr>
        <w:t xml:space="preserve"> Anions</w:t>
      </w:r>
      <w:r w:rsidR="006A4463" w:rsidRPr="00FB6117">
        <w:t>. </w:t>
      </w:r>
      <w:r w:rsidR="006A4463" w:rsidRPr="00FB6117">
        <w:rPr>
          <w:i/>
          <w:iCs/>
        </w:rPr>
        <w:t>Acc. Chem. Res.</w:t>
      </w:r>
      <w:r w:rsidR="006A4463" w:rsidRPr="00FB6117">
        <w:t> </w:t>
      </w:r>
      <w:r w:rsidR="006A4463" w:rsidRPr="00FB6117">
        <w:rPr>
          <w:rStyle w:val="nlmyear"/>
          <w:rFonts w:cstheme="minorHAnsi"/>
          <w:color w:val="000000"/>
        </w:rPr>
        <w:t>2010</w:t>
      </w:r>
      <w:r w:rsidR="006A4463" w:rsidRPr="00FB6117">
        <w:t>, </w:t>
      </w:r>
      <w:r w:rsidR="006A4463" w:rsidRPr="00FB6117">
        <w:rPr>
          <w:rStyle w:val="nlmvolume"/>
          <w:rFonts w:cstheme="minorHAnsi"/>
          <w:i/>
          <w:iCs/>
          <w:color w:val="000000"/>
        </w:rPr>
        <w:t>43</w:t>
      </w:r>
      <w:r w:rsidR="006A4463" w:rsidRPr="00FB6117">
        <w:t>, </w:t>
      </w:r>
      <w:r w:rsidR="006A4463" w:rsidRPr="00FB6117">
        <w:rPr>
          <w:rStyle w:val="nlmfpage"/>
          <w:rFonts w:cstheme="minorHAnsi"/>
          <w:color w:val="000000"/>
        </w:rPr>
        <w:t>1030</w:t>
      </w:r>
      <w:r w:rsidR="006A4463" w:rsidRPr="00FB6117">
        <w:t>– </w:t>
      </w:r>
      <w:r w:rsidR="006A4463" w:rsidRPr="00FB6117">
        <w:rPr>
          <w:rStyle w:val="nlmlpage"/>
          <w:rFonts w:cstheme="minorHAnsi"/>
          <w:color w:val="000000"/>
        </w:rPr>
        <w:t>1039</w:t>
      </w:r>
      <w:r w:rsidR="006A4463" w:rsidRPr="00FB6117">
        <w:t>, </w:t>
      </w:r>
      <w:r w:rsidR="006A4463" w:rsidRPr="00FB6117">
        <w:rPr>
          <w:rStyle w:val="refdoi"/>
          <w:rFonts w:cstheme="minorHAnsi"/>
          <w:color w:val="000000"/>
        </w:rPr>
        <w:t>DOI: 10.1021/ar1000023</w:t>
      </w:r>
      <w:r w:rsidR="006A4463" w:rsidRPr="00FB6117">
        <w:t> </w:t>
      </w:r>
    </w:p>
    <w:p w14:paraId="4C585338" w14:textId="1D3D787C" w:rsidR="006A4463" w:rsidRPr="00FB6117" w:rsidRDefault="00F20B19" w:rsidP="00164C3A">
      <w:pPr>
        <w:spacing w:after="0"/>
        <w:ind w:left="720" w:hanging="720"/>
      </w:pPr>
      <w:hyperlink r:id="rId129" w:history="1">
        <w:r w:rsidR="006A4463" w:rsidRPr="00FB6117">
          <w:rPr>
            <w:rStyle w:val="Hyperlink"/>
            <w:rFonts w:cstheme="minorHAnsi"/>
            <w:b/>
            <w:bCs/>
            <w:color w:val="000000"/>
          </w:rPr>
          <w:t>34</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Talipov</w:t>
      </w:r>
      <w:proofErr w:type="spellEnd"/>
      <w:r w:rsidR="006A4463" w:rsidRPr="00FB6117">
        <w:rPr>
          <w:rStyle w:val="nlmstring-name"/>
          <w:rFonts w:cstheme="minorHAnsi"/>
          <w:color w:val="000000"/>
        </w:rPr>
        <w:t>, M. R.</w:t>
      </w:r>
      <w:r w:rsidR="006A4463" w:rsidRPr="00FB6117">
        <w:t>; </w:t>
      </w:r>
      <w:proofErr w:type="spellStart"/>
      <w:r w:rsidR="006A4463" w:rsidRPr="00FB6117">
        <w:rPr>
          <w:rStyle w:val="nlmstring-name"/>
          <w:rFonts w:cstheme="minorHAnsi"/>
          <w:color w:val="000000"/>
        </w:rPr>
        <w:t>Boddeda</w:t>
      </w:r>
      <w:proofErr w:type="spellEnd"/>
      <w:r w:rsidR="006A4463" w:rsidRPr="00FB6117">
        <w:rPr>
          <w:rStyle w:val="nlmstring-name"/>
          <w:rFonts w:cstheme="minorHAnsi"/>
          <w:color w:val="000000"/>
        </w:rPr>
        <w:t>, A.</w:t>
      </w:r>
      <w:r w:rsidR="006A4463" w:rsidRPr="00FB6117">
        <w:t>; </w:t>
      </w:r>
      <w:r w:rsidR="006A4463" w:rsidRPr="00FB6117">
        <w:rPr>
          <w:rStyle w:val="nlmstring-name"/>
          <w:rFonts w:cstheme="minorHAnsi"/>
          <w:color w:val="000000"/>
        </w:rPr>
        <w:t>Hossain, M. M.</w:t>
      </w:r>
      <w:r w:rsidR="006A4463" w:rsidRPr="00FB6117">
        <w:t>; </w:t>
      </w:r>
      <w:r w:rsidR="006A4463" w:rsidRPr="00FB6117">
        <w:rPr>
          <w:rStyle w:val="nlmstring-name"/>
          <w:rFonts w:cstheme="minorHAnsi"/>
          <w:color w:val="000000"/>
        </w:rPr>
        <w:t>Rathore, R.</w:t>
      </w:r>
      <w:r w:rsidR="006A4463" w:rsidRPr="00FB6117">
        <w:t> </w:t>
      </w:r>
      <w:r w:rsidR="006A4463" w:rsidRPr="00FB6117">
        <w:rPr>
          <w:rStyle w:val="nlmarticle-title"/>
          <w:rFonts w:cstheme="minorHAnsi"/>
          <w:color w:val="000000"/>
        </w:rPr>
        <w:t xml:space="preserve">Quantitative Generation of Cation Radicals and </w:t>
      </w:r>
      <w:proofErr w:type="spellStart"/>
      <w:r w:rsidR="006A4463" w:rsidRPr="00FB6117">
        <w:rPr>
          <w:rStyle w:val="nlmarticle-title"/>
          <w:rFonts w:cstheme="minorHAnsi"/>
          <w:color w:val="000000"/>
        </w:rPr>
        <w:t>Dications</w:t>
      </w:r>
      <w:proofErr w:type="spellEnd"/>
      <w:r w:rsidR="006A4463" w:rsidRPr="00FB6117">
        <w:rPr>
          <w:rStyle w:val="nlmarticle-title"/>
          <w:rFonts w:cstheme="minorHAnsi"/>
          <w:color w:val="000000"/>
        </w:rPr>
        <w:t xml:space="preserve"> Using Aromatic Oxidants: Effect of Added Electrolyte on the Redox Potentials of Aromatic Electron Donors</w:t>
      </w:r>
      <w:r w:rsidR="006A4463" w:rsidRPr="00FB6117">
        <w:t>. </w:t>
      </w:r>
      <w:r w:rsidR="006A4463" w:rsidRPr="00FB6117">
        <w:rPr>
          <w:i/>
          <w:iCs/>
        </w:rPr>
        <w:t>J. Phys. Org. Chem.</w:t>
      </w:r>
      <w:r w:rsidR="006A4463" w:rsidRPr="00FB6117">
        <w:t> </w:t>
      </w:r>
      <w:r w:rsidR="006A4463" w:rsidRPr="00FB6117">
        <w:rPr>
          <w:rStyle w:val="nlmyear"/>
          <w:rFonts w:cstheme="minorHAnsi"/>
          <w:color w:val="000000"/>
        </w:rPr>
        <w:t>2016</w:t>
      </w:r>
      <w:r w:rsidR="006A4463" w:rsidRPr="00FB6117">
        <w:t>, </w:t>
      </w:r>
      <w:r w:rsidR="006A4463" w:rsidRPr="00FB6117">
        <w:rPr>
          <w:rStyle w:val="nlmvolume"/>
          <w:rFonts w:cstheme="minorHAnsi"/>
          <w:i/>
          <w:iCs/>
          <w:color w:val="000000"/>
        </w:rPr>
        <w:t>29</w:t>
      </w:r>
      <w:r w:rsidR="006A4463" w:rsidRPr="00FB6117">
        <w:t>, </w:t>
      </w:r>
      <w:r w:rsidR="006A4463" w:rsidRPr="00FB6117">
        <w:rPr>
          <w:rStyle w:val="nlmfpage"/>
          <w:rFonts w:cstheme="minorHAnsi"/>
          <w:color w:val="000000"/>
        </w:rPr>
        <w:t>227</w:t>
      </w:r>
      <w:r w:rsidR="006A4463" w:rsidRPr="00FB6117">
        <w:t>– </w:t>
      </w:r>
      <w:r w:rsidR="006A4463" w:rsidRPr="00FB6117">
        <w:rPr>
          <w:rStyle w:val="nlmlpage"/>
          <w:rFonts w:cstheme="minorHAnsi"/>
          <w:color w:val="000000"/>
        </w:rPr>
        <w:t>233</w:t>
      </w:r>
      <w:r w:rsidR="006A4463" w:rsidRPr="00FB6117">
        <w:t>, </w:t>
      </w:r>
      <w:r w:rsidR="006A4463" w:rsidRPr="00FB6117">
        <w:rPr>
          <w:rStyle w:val="refdoi"/>
          <w:rFonts w:cstheme="minorHAnsi"/>
          <w:color w:val="000000"/>
        </w:rPr>
        <w:t>DOI: 10.1002/poc.3523</w:t>
      </w:r>
      <w:r w:rsidR="006A4463" w:rsidRPr="00FB6117">
        <w:t> </w:t>
      </w:r>
    </w:p>
    <w:p w14:paraId="276DC34E" w14:textId="5F157C38" w:rsidR="006A4463" w:rsidRPr="00FB6117" w:rsidRDefault="00F20B19" w:rsidP="00164C3A">
      <w:pPr>
        <w:spacing w:after="0"/>
        <w:ind w:left="720" w:hanging="720"/>
      </w:pPr>
      <w:hyperlink r:id="rId130" w:history="1">
        <w:r w:rsidR="006A4463" w:rsidRPr="00FB6117">
          <w:rPr>
            <w:rStyle w:val="Hyperlink"/>
            <w:rFonts w:cstheme="minorHAnsi"/>
            <w:b/>
            <w:bCs/>
            <w:color w:val="000000"/>
          </w:rPr>
          <w:t>35</w:t>
        </w:r>
      </w:hyperlink>
      <w:r w:rsidR="00164C3A">
        <w:rPr>
          <w:rStyle w:val="Hyperlink"/>
          <w:rFonts w:cstheme="minorHAnsi"/>
          <w:b/>
          <w:bCs/>
          <w:color w:val="000000"/>
        </w:rPr>
        <w:t xml:space="preserve"> </w:t>
      </w:r>
      <w:proofErr w:type="spellStart"/>
      <w:r w:rsidR="006A4463" w:rsidRPr="00FB6117">
        <w:rPr>
          <w:rStyle w:val="nlmstring-name"/>
          <w:rFonts w:cstheme="minorHAnsi"/>
          <w:color w:val="000000"/>
        </w:rPr>
        <w:t>Talipov</w:t>
      </w:r>
      <w:proofErr w:type="spellEnd"/>
      <w:r w:rsidR="006A4463" w:rsidRPr="00FB6117">
        <w:rPr>
          <w:rStyle w:val="nlmstring-name"/>
          <w:rFonts w:cstheme="minorHAnsi"/>
          <w:color w:val="000000"/>
        </w:rPr>
        <w:t>, M. R.</w:t>
      </w:r>
      <w:r w:rsidR="006A4463" w:rsidRPr="00FB6117">
        <w:t>; </w:t>
      </w:r>
      <w:r w:rsidR="006A4463" w:rsidRPr="00FB6117">
        <w:rPr>
          <w:rStyle w:val="nlmstring-name"/>
          <w:rFonts w:cstheme="minorHAnsi"/>
          <w:color w:val="000000"/>
        </w:rPr>
        <w:t>Hossain, M. M.</w:t>
      </w:r>
      <w:r w:rsidR="006A4463" w:rsidRPr="00FB6117">
        <w:t>; </w:t>
      </w:r>
      <w:proofErr w:type="spellStart"/>
      <w:r w:rsidR="006A4463" w:rsidRPr="00FB6117">
        <w:rPr>
          <w:rStyle w:val="nlmstring-name"/>
          <w:rFonts w:cstheme="minorHAnsi"/>
          <w:color w:val="000000"/>
        </w:rPr>
        <w:t>Boddeda</w:t>
      </w:r>
      <w:proofErr w:type="spellEnd"/>
      <w:r w:rsidR="006A4463" w:rsidRPr="00FB6117">
        <w:rPr>
          <w:rStyle w:val="nlmstring-name"/>
          <w:rFonts w:cstheme="minorHAnsi"/>
          <w:color w:val="000000"/>
        </w:rPr>
        <w:t>, A.</w:t>
      </w:r>
      <w:r w:rsidR="006A4463" w:rsidRPr="00FB6117">
        <w:t>; </w:t>
      </w:r>
      <w:r w:rsidR="006A4463" w:rsidRPr="00FB6117">
        <w:rPr>
          <w:rStyle w:val="nlmstring-name"/>
          <w:rFonts w:cstheme="minorHAnsi"/>
          <w:color w:val="000000"/>
        </w:rPr>
        <w:t>Thakur, K.</w:t>
      </w:r>
      <w:r w:rsidR="006A4463" w:rsidRPr="00FB6117">
        <w:t>; </w:t>
      </w:r>
      <w:r w:rsidR="006A4463" w:rsidRPr="00FB6117">
        <w:rPr>
          <w:rStyle w:val="nlmstring-name"/>
          <w:rFonts w:cstheme="minorHAnsi"/>
          <w:color w:val="000000"/>
        </w:rPr>
        <w:t>Rathore, R.</w:t>
      </w:r>
      <w:r w:rsidR="006A4463" w:rsidRPr="00FB6117">
        <w:t> </w:t>
      </w:r>
      <w:r w:rsidR="006A4463" w:rsidRPr="00FB6117">
        <w:rPr>
          <w:rStyle w:val="nlmarticle-title"/>
          <w:rFonts w:cstheme="minorHAnsi"/>
          <w:color w:val="000000"/>
        </w:rPr>
        <w:t xml:space="preserve">A Search for Blues Brothers: X-ray Crystallographic/spectroscopic Characterization of the </w:t>
      </w:r>
      <w:proofErr w:type="spellStart"/>
      <w:r w:rsidR="006A4463" w:rsidRPr="00FB6117">
        <w:rPr>
          <w:rStyle w:val="nlmarticle-title"/>
          <w:rFonts w:cstheme="minorHAnsi"/>
          <w:color w:val="000000"/>
        </w:rPr>
        <w:t>Tetraarylbenzidine</w:t>
      </w:r>
      <w:proofErr w:type="spellEnd"/>
      <w:r w:rsidR="006A4463" w:rsidRPr="00FB6117">
        <w:rPr>
          <w:rStyle w:val="nlmarticle-title"/>
          <w:rFonts w:cstheme="minorHAnsi"/>
          <w:color w:val="000000"/>
        </w:rPr>
        <w:t xml:space="preserve"> Cation Radical </w:t>
      </w:r>
      <w:proofErr w:type="gramStart"/>
      <w:r w:rsidR="006A4463" w:rsidRPr="00FB6117">
        <w:rPr>
          <w:rStyle w:val="nlmarticle-title"/>
          <w:rFonts w:cstheme="minorHAnsi"/>
          <w:color w:val="000000"/>
        </w:rPr>
        <w:t>As</w:t>
      </w:r>
      <w:proofErr w:type="gramEnd"/>
      <w:r w:rsidR="006A4463" w:rsidRPr="00FB6117">
        <w:rPr>
          <w:rStyle w:val="nlmarticle-title"/>
          <w:rFonts w:cstheme="minorHAnsi"/>
          <w:color w:val="000000"/>
        </w:rPr>
        <w:t xml:space="preserve"> a Product of Aging of Solid Magic Blue</w:t>
      </w:r>
      <w:r w:rsidR="006A4463" w:rsidRPr="00FB6117">
        <w:t>. </w:t>
      </w:r>
      <w:r w:rsidR="006A4463" w:rsidRPr="00FB6117">
        <w:rPr>
          <w:i/>
          <w:iCs/>
        </w:rPr>
        <w:t xml:space="preserve">Org. </w:t>
      </w:r>
      <w:proofErr w:type="spellStart"/>
      <w:r w:rsidR="006A4463" w:rsidRPr="00FB6117">
        <w:rPr>
          <w:i/>
          <w:iCs/>
        </w:rPr>
        <w:t>Biomol</w:t>
      </w:r>
      <w:proofErr w:type="spellEnd"/>
      <w:r w:rsidR="006A4463" w:rsidRPr="00FB6117">
        <w:rPr>
          <w:i/>
          <w:iCs/>
        </w:rPr>
        <w:t>. Chem.</w:t>
      </w:r>
      <w:r w:rsidR="006A4463" w:rsidRPr="00FB6117">
        <w:t> </w:t>
      </w:r>
      <w:r w:rsidR="006A4463" w:rsidRPr="00FB6117">
        <w:rPr>
          <w:rStyle w:val="nlmyear"/>
          <w:rFonts w:cstheme="minorHAnsi"/>
          <w:color w:val="000000"/>
        </w:rPr>
        <w:t>2016</w:t>
      </w:r>
      <w:r w:rsidR="006A4463" w:rsidRPr="00FB6117">
        <w:t>, </w:t>
      </w:r>
      <w:r w:rsidR="006A4463" w:rsidRPr="00FB6117">
        <w:rPr>
          <w:rStyle w:val="nlmvolume"/>
          <w:rFonts w:cstheme="minorHAnsi"/>
          <w:i/>
          <w:iCs/>
          <w:color w:val="000000"/>
        </w:rPr>
        <w:t>14</w:t>
      </w:r>
      <w:r w:rsidR="006A4463" w:rsidRPr="00FB6117">
        <w:t>, </w:t>
      </w:r>
      <w:r w:rsidR="006A4463" w:rsidRPr="00FB6117">
        <w:rPr>
          <w:rStyle w:val="nlmfpage"/>
          <w:rFonts w:cstheme="minorHAnsi"/>
          <w:color w:val="000000"/>
        </w:rPr>
        <w:t>2961</w:t>
      </w:r>
      <w:r w:rsidR="006A4463" w:rsidRPr="00FB6117">
        <w:t>– </w:t>
      </w:r>
      <w:r w:rsidR="006A4463" w:rsidRPr="00FB6117">
        <w:rPr>
          <w:rStyle w:val="nlmlpage"/>
          <w:rFonts w:cstheme="minorHAnsi"/>
          <w:color w:val="000000"/>
        </w:rPr>
        <w:t>2968</w:t>
      </w:r>
      <w:r w:rsidR="006A4463" w:rsidRPr="00FB6117">
        <w:t>, </w:t>
      </w:r>
      <w:r w:rsidR="006A4463" w:rsidRPr="00FB6117">
        <w:rPr>
          <w:rStyle w:val="refdoi"/>
          <w:rFonts w:cstheme="minorHAnsi"/>
          <w:color w:val="000000"/>
        </w:rPr>
        <w:t>DOI: 10.1039/C6OB00140H</w:t>
      </w:r>
      <w:r w:rsidR="006A4463" w:rsidRPr="00FB6117">
        <w:t> </w:t>
      </w:r>
    </w:p>
    <w:sectPr w:rsidR="006A4463" w:rsidRPr="00FB6117"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607A5"/>
    <w:multiLevelType w:val="multilevel"/>
    <w:tmpl w:val="F2CAD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CB126C"/>
    <w:multiLevelType w:val="multilevel"/>
    <w:tmpl w:val="EA0A4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BC350D"/>
    <w:multiLevelType w:val="multilevel"/>
    <w:tmpl w:val="04AA4E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5qmk6Kgc/NDcCGDNjd9v96apSjE9VsDwd7uPjogooDwDHVih9c+XjpvXCuF2f2YuohSN+nXsA0V/25kxK2jcRA==" w:salt="GjdMrWcFA3mi4qnEi11Q7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64C3A"/>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1954"/>
    <w:rsid w:val="002C2DA5"/>
    <w:rsid w:val="002C4714"/>
    <w:rsid w:val="002C6160"/>
    <w:rsid w:val="002D02F2"/>
    <w:rsid w:val="002D28EA"/>
    <w:rsid w:val="002D4F75"/>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3D2A"/>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42CB"/>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4463"/>
    <w:rsid w:val="006A533C"/>
    <w:rsid w:val="006A5E52"/>
    <w:rsid w:val="006A712D"/>
    <w:rsid w:val="006A7B71"/>
    <w:rsid w:val="006B20FD"/>
    <w:rsid w:val="006B3B2B"/>
    <w:rsid w:val="006C024E"/>
    <w:rsid w:val="006C391B"/>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193C"/>
    <w:rsid w:val="008C3543"/>
    <w:rsid w:val="008D026E"/>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58B9"/>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0655"/>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26A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6B2"/>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2B8"/>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20B19"/>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11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6A44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iclebodyabstracttext">
    <w:name w:val="articlebody_abstracttext"/>
    <w:basedOn w:val="Normal"/>
    <w:rsid w:val="006A446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A4463"/>
    <w:rPr>
      <w:color w:val="800080"/>
      <w:u w:val="single"/>
    </w:rPr>
  </w:style>
  <w:style w:type="paragraph" w:customStyle="1" w:styleId="first">
    <w:name w:val="first"/>
    <w:basedOn w:val="Normal"/>
    <w:rsid w:val="006A44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6A44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
    <w:name w:val="inline"/>
    <w:basedOn w:val="Normal"/>
    <w:rsid w:val="006A44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corationnone">
    <w:name w:val="decorationnone"/>
    <w:basedOn w:val="Normal"/>
    <w:rsid w:val="006A44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s-file-logo-controls-separator">
    <w:name w:val="fs-file-logo-controls-separator"/>
    <w:basedOn w:val="DefaultParagraphFont"/>
    <w:rsid w:val="006A4463"/>
  </w:style>
  <w:style w:type="character" w:customStyle="1" w:styleId="fs-file-controls-misc-separator">
    <w:name w:val="fs-file-controls-misc-separator"/>
    <w:basedOn w:val="DefaultParagraphFont"/>
    <w:rsid w:val="006A4463"/>
  </w:style>
  <w:style w:type="character" w:customStyle="1" w:styleId="fs-button-text">
    <w:name w:val="fs-button-text"/>
    <w:basedOn w:val="DefaultParagraphFont"/>
    <w:rsid w:val="006A4463"/>
  </w:style>
  <w:style w:type="character" w:customStyle="1" w:styleId="Title1">
    <w:name w:val="Title1"/>
    <w:basedOn w:val="DefaultParagraphFont"/>
    <w:rsid w:val="006A4463"/>
  </w:style>
  <w:style w:type="paragraph" w:customStyle="1" w:styleId="references-count">
    <w:name w:val="references-count"/>
    <w:basedOn w:val="Normal"/>
    <w:rsid w:val="006A44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6A4463"/>
  </w:style>
  <w:style w:type="character" w:customStyle="1" w:styleId="nlmstring-name">
    <w:name w:val="nlm_string-name"/>
    <w:basedOn w:val="DefaultParagraphFont"/>
    <w:rsid w:val="006A4463"/>
  </w:style>
  <w:style w:type="character" w:customStyle="1" w:styleId="nlmarticle-title">
    <w:name w:val="nlm_article-title"/>
    <w:basedOn w:val="DefaultParagraphFont"/>
    <w:rsid w:val="006A4463"/>
  </w:style>
  <w:style w:type="character" w:customStyle="1" w:styleId="nlmyear">
    <w:name w:val="nlm_year"/>
    <w:basedOn w:val="DefaultParagraphFont"/>
    <w:rsid w:val="006A4463"/>
  </w:style>
  <w:style w:type="character" w:customStyle="1" w:styleId="nlmvolume">
    <w:name w:val="nlm_volume"/>
    <w:basedOn w:val="DefaultParagraphFont"/>
    <w:rsid w:val="006A4463"/>
  </w:style>
  <w:style w:type="character" w:customStyle="1" w:styleId="nlmfpage">
    <w:name w:val="nlm_fpage"/>
    <w:basedOn w:val="DefaultParagraphFont"/>
    <w:rsid w:val="006A4463"/>
  </w:style>
  <w:style w:type="character" w:customStyle="1" w:styleId="nlmlpage">
    <w:name w:val="nlm_lpage"/>
    <w:basedOn w:val="DefaultParagraphFont"/>
    <w:rsid w:val="006A4463"/>
  </w:style>
  <w:style w:type="character" w:customStyle="1" w:styleId="refdoi">
    <w:name w:val="refdoi"/>
    <w:basedOn w:val="DefaultParagraphFont"/>
    <w:rsid w:val="006A4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80825203">
      <w:bodyDiv w:val="1"/>
      <w:marLeft w:val="0"/>
      <w:marRight w:val="0"/>
      <w:marTop w:val="0"/>
      <w:marBottom w:val="0"/>
      <w:divBdr>
        <w:top w:val="none" w:sz="0" w:space="0" w:color="auto"/>
        <w:left w:val="none" w:sz="0" w:space="0" w:color="auto"/>
        <w:bottom w:val="none" w:sz="0" w:space="0" w:color="auto"/>
        <w:right w:val="none" w:sz="0" w:space="0" w:color="auto"/>
      </w:divBdr>
      <w:divsChild>
        <w:div w:id="545488018">
          <w:marLeft w:val="0"/>
          <w:marRight w:val="0"/>
          <w:marTop w:val="225"/>
          <w:marBottom w:val="0"/>
          <w:divBdr>
            <w:top w:val="none" w:sz="0" w:space="0" w:color="auto"/>
            <w:left w:val="single" w:sz="48" w:space="0" w:color="FDC82F"/>
            <w:bottom w:val="none" w:sz="0" w:space="0" w:color="auto"/>
            <w:right w:val="none" w:sz="0" w:space="0" w:color="auto"/>
          </w:divBdr>
          <w:divsChild>
            <w:div w:id="80298066">
              <w:marLeft w:val="0"/>
              <w:marRight w:val="0"/>
              <w:marTop w:val="0"/>
              <w:marBottom w:val="0"/>
              <w:divBdr>
                <w:top w:val="none" w:sz="0" w:space="0" w:color="auto"/>
                <w:left w:val="none" w:sz="0" w:space="0" w:color="auto"/>
                <w:bottom w:val="none" w:sz="0" w:space="0" w:color="auto"/>
                <w:right w:val="none" w:sz="0" w:space="0" w:color="auto"/>
              </w:divBdr>
              <w:divsChild>
                <w:div w:id="1333683641">
                  <w:marLeft w:val="-225"/>
                  <w:marRight w:val="-225"/>
                  <w:marTop w:val="0"/>
                  <w:marBottom w:val="0"/>
                  <w:divBdr>
                    <w:top w:val="none" w:sz="0" w:space="0" w:color="auto"/>
                    <w:left w:val="none" w:sz="0" w:space="0" w:color="auto"/>
                    <w:bottom w:val="none" w:sz="0" w:space="0" w:color="auto"/>
                    <w:right w:val="none" w:sz="0" w:space="0" w:color="auto"/>
                  </w:divBdr>
                  <w:divsChild>
                    <w:div w:id="1796293509">
                      <w:marLeft w:val="0"/>
                      <w:marRight w:val="0"/>
                      <w:marTop w:val="0"/>
                      <w:marBottom w:val="0"/>
                      <w:divBdr>
                        <w:top w:val="none" w:sz="0" w:space="0" w:color="auto"/>
                        <w:left w:val="none" w:sz="0" w:space="0" w:color="auto"/>
                        <w:bottom w:val="none" w:sz="0" w:space="0" w:color="auto"/>
                        <w:right w:val="none" w:sz="0" w:space="0" w:color="auto"/>
                      </w:divBdr>
                      <w:divsChild>
                        <w:div w:id="179556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638051">
          <w:marLeft w:val="0"/>
          <w:marRight w:val="0"/>
          <w:marTop w:val="0"/>
          <w:marBottom w:val="0"/>
          <w:divBdr>
            <w:top w:val="single" w:sz="6" w:space="0" w:color="EFEFEF"/>
            <w:left w:val="none" w:sz="0" w:space="0" w:color="auto"/>
            <w:bottom w:val="none" w:sz="0" w:space="0" w:color="auto"/>
            <w:right w:val="none" w:sz="0" w:space="0" w:color="auto"/>
          </w:divBdr>
          <w:divsChild>
            <w:div w:id="560599571">
              <w:marLeft w:val="0"/>
              <w:marRight w:val="0"/>
              <w:marTop w:val="0"/>
              <w:marBottom w:val="0"/>
              <w:divBdr>
                <w:top w:val="none" w:sz="0" w:space="0" w:color="auto"/>
                <w:left w:val="none" w:sz="0" w:space="0" w:color="auto"/>
                <w:bottom w:val="none" w:sz="0" w:space="0" w:color="auto"/>
                <w:right w:val="none" w:sz="0" w:space="0" w:color="auto"/>
              </w:divBdr>
              <w:divsChild>
                <w:div w:id="125856346">
                  <w:marLeft w:val="-225"/>
                  <w:marRight w:val="-225"/>
                  <w:marTop w:val="0"/>
                  <w:marBottom w:val="0"/>
                  <w:divBdr>
                    <w:top w:val="none" w:sz="0" w:space="0" w:color="auto"/>
                    <w:left w:val="none" w:sz="0" w:space="0" w:color="auto"/>
                    <w:bottom w:val="none" w:sz="0" w:space="0" w:color="auto"/>
                    <w:right w:val="none" w:sz="0" w:space="0" w:color="auto"/>
                  </w:divBdr>
                  <w:divsChild>
                    <w:div w:id="798836764">
                      <w:marLeft w:val="0"/>
                      <w:marRight w:val="0"/>
                      <w:marTop w:val="0"/>
                      <w:marBottom w:val="0"/>
                      <w:divBdr>
                        <w:top w:val="none" w:sz="0" w:space="0" w:color="auto"/>
                        <w:left w:val="none" w:sz="0" w:space="0" w:color="auto"/>
                        <w:bottom w:val="none" w:sz="0" w:space="0" w:color="auto"/>
                        <w:right w:val="none" w:sz="0" w:space="0" w:color="auto"/>
                      </w:divBdr>
                      <w:divsChild>
                        <w:div w:id="183520009">
                          <w:marLeft w:val="0"/>
                          <w:marRight w:val="0"/>
                          <w:marTop w:val="0"/>
                          <w:marBottom w:val="0"/>
                          <w:divBdr>
                            <w:top w:val="none" w:sz="0" w:space="0" w:color="auto"/>
                            <w:left w:val="none" w:sz="0" w:space="0" w:color="auto"/>
                            <w:bottom w:val="none" w:sz="0" w:space="0" w:color="auto"/>
                            <w:right w:val="none" w:sz="0" w:space="0" w:color="auto"/>
                          </w:divBdr>
                          <w:divsChild>
                            <w:div w:id="1965887669">
                              <w:marLeft w:val="0"/>
                              <w:marRight w:val="0"/>
                              <w:marTop w:val="0"/>
                              <w:marBottom w:val="0"/>
                              <w:divBdr>
                                <w:top w:val="none" w:sz="0" w:space="0" w:color="auto"/>
                                <w:left w:val="none" w:sz="0" w:space="0" w:color="auto"/>
                                <w:bottom w:val="none" w:sz="0" w:space="0" w:color="auto"/>
                                <w:right w:val="none" w:sz="0" w:space="0" w:color="auto"/>
                              </w:divBdr>
                              <w:divsChild>
                                <w:div w:id="27150484">
                                  <w:marLeft w:val="0"/>
                                  <w:marRight w:val="0"/>
                                  <w:marTop w:val="0"/>
                                  <w:marBottom w:val="0"/>
                                  <w:divBdr>
                                    <w:top w:val="none" w:sz="0" w:space="0" w:color="auto"/>
                                    <w:left w:val="none" w:sz="0" w:space="0" w:color="auto"/>
                                    <w:bottom w:val="none" w:sz="0" w:space="0" w:color="auto"/>
                                    <w:right w:val="none" w:sz="0" w:space="0" w:color="auto"/>
                                  </w:divBdr>
                                  <w:divsChild>
                                    <w:div w:id="1928921571">
                                      <w:marLeft w:val="0"/>
                                      <w:marRight w:val="0"/>
                                      <w:marTop w:val="0"/>
                                      <w:marBottom w:val="0"/>
                                      <w:divBdr>
                                        <w:top w:val="none" w:sz="0" w:space="0" w:color="auto"/>
                                        <w:left w:val="none" w:sz="0" w:space="0" w:color="auto"/>
                                        <w:bottom w:val="none" w:sz="0" w:space="0" w:color="auto"/>
                                        <w:right w:val="none" w:sz="0" w:space="0" w:color="auto"/>
                                      </w:divBdr>
                                      <w:divsChild>
                                        <w:div w:id="508374931">
                                          <w:marLeft w:val="0"/>
                                          <w:marRight w:val="0"/>
                                          <w:marTop w:val="0"/>
                                          <w:marBottom w:val="240"/>
                                          <w:divBdr>
                                            <w:top w:val="none" w:sz="0" w:space="0" w:color="auto"/>
                                            <w:left w:val="none" w:sz="0" w:space="0" w:color="auto"/>
                                            <w:bottom w:val="none" w:sz="0" w:space="0" w:color="auto"/>
                                            <w:right w:val="none" w:sz="0" w:space="0" w:color="auto"/>
                                          </w:divBdr>
                                        </w:div>
                                        <w:div w:id="709694993">
                                          <w:marLeft w:val="0"/>
                                          <w:marRight w:val="0"/>
                                          <w:marTop w:val="0"/>
                                          <w:marBottom w:val="0"/>
                                          <w:divBdr>
                                            <w:top w:val="none" w:sz="0" w:space="0" w:color="auto"/>
                                            <w:left w:val="none" w:sz="0" w:space="0" w:color="auto"/>
                                            <w:bottom w:val="none" w:sz="0" w:space="0" w:color="auto"/>
                                            <w:right w:val="none" w:sz="0" w:space="0" w:color="auto"/>
                                          </w:divBdr>
                                        </w:div>
                                        <w:div w:id="681132667">
                                          <w:marLeft w:val="0"/>
                                          <w:marRight w:val="0"/>
                                          <w:marTop w:val="240"/>
                                          <w:marBottom w:val="240"/>
                                          <w:divBdr>
                                            <w:top w:val="none" w:sz="0" w:space="0" w:color="auto"/>
                                            <w:left w:val="none" w:sz="0" w:space="0" w:color="auto"/>
                                            <w:bottom w:val="none" w:sz="0" w:space="0" w:color="auto"/>
                                            <w:right w:val="none" w:sz="0" w:space="0" w:color="auto"/>
                                          </w:divBdr>
                                        </w:div>
                                        <w:div w:id="359405324">
                                          <w:marLeft w:val="0"/>
                                          <w:marRight w:val="0"/>
                                          <w:marTop w:val="240"/>
                                          <w:marBottom w:val="240"/>
                                          <w:divBdr>
                                            <w:top w:val="none" w:sz="0" w:space="0" w:color="auto"/>
                                            <w:left w:val="none" w:sz="0" w:space="0" w:color="auto"/>
                                            <w:bottom w:val="none" w:sz="0" w:space="0" w:color="auto"/>
                                            <w:right w:val="none" w:sz="0" w:space="0" w:color="auto"/>
                                          </w:divBdr>
                                        </w:div>
                                        <w:div w:id="1763601821">
                                          <w:marLeft w:val="0"/>
                                          <w:marRight w:val="0"/>
                                          <w:marTop w:val="0"/>
                                          <w:marBottom w:val="0"/>
                                          <w:divBdr>
                                            <w:top w:val="none" w:sz="0" w:space="0" w:color="auto"/>
                                            <w:left w:val="none" w:sz="0" w:space="0" w:color="auto"/>
                                            <w:bottom w:val="none" w:sz="0" w:space="0" w:color="auto"/>
                                            <w:right w:val="none" w:sz="0" w:space="0" w:color="auto"/>
                                          </w:divBdr>
                                          <w:divsChild>
                                            <w:div w:id="928931189">
                                              <w:marLeft w:val="0"/>
                                              <w:marRight w:val="0"/>
                                              <w:marTop w:val="0"/>
                                              <w:marBottom w:val="0"/>
                                              <w:divBdr>
                                                <w:top w:val="none" w:sz="0" w:space="0" w:color="auto"/>
                                                <w:left w:val="none" w:sz="0" w:space="0" w:color="auto"/>
                                                <w:bottom w:val="none" w:sz="0" w:space="0" w:color="auto"/>
                                                <w:right w:val="none" w:sz="0" w:space="0" w:color="auto"/>
                                              </w:divBdr>
                                            </w:div>
                                          </w:divsChild>
                                        </w:div>
                                        <w:div w:id="1161316031">
                                          <w:marLeft w:val="0"/>
                                          <w:marRight w:val="0"/>
                                          <w:marTop w:val="240"/>
                                          <w:marBottom w:val="240"/>
                                          <w:divBdr>
                                            <w:top w:val="none" w:sz="0" w:space="0" w:color="auto"/>
                                            <w:left w:val="none" w:sz="0" w:space="0" w:color="auto"/>
                                            <w:bottom w:val="none" w:sz="0" w:space="0" w:color="auto"/>
                                            <w:right w:val="none" w:sz="0" w:space="0" w:color="auto"/>
                                          </w:divBdr>
                                        </w:div>
                                        <w:div w:id="1370497620">
                                          <w:marLeft w:val="0"/>
                                          <w:marRight w:val="0"/>
                                          <w:marTop w:val="225"/>
                                          <w:marBottom w:val="0"/>
                                          <w:divBdr>
                                            <w:top w:val="none" w:sz="0" w:space="0" w:color="auto"/>
                                            <w:left w:val="none" w:sz="0" w:space="0" w:color="auto"/>
                                            <w:bottom w:val="none" w:sz="0" w:space="0" w:color="auto"/>
                                            <w:right w:val="none" w:sz="0" w:space="0" w:color="auto"/>
                                          </w:divBdr>
                                          <w:divsChild>
                                            <w:div w:id="396125429">
                                              <w:marLeft w:val="0"/>
                                              <w:marRight w:val="0"/>
                                              <w:marTop w:val="240"/>
                                              <w:marBottom w:val="240"/>
                                              <w:divBdr>
                                                <w:top w:val="none" w:sz="0" w:space="0" w:color="auto"/>
                                                <w:left w:val="none" w:sz="0" w:space="0" w:color="auto"/>
                                                <w:bottom w:val="none" w:sz="0" w:space="0" w:color="auto"/>
                                                <w:right w:val="none" w:sz="0" w:space="0" w:color="auto"/>
                                              </w:divBdr>
                                            </w:div>
                                            <w:div w:id="1079405194">
                                              <w:marLeft w:val="0"/>
                                              <w:marRight w:val="0"/>
                                              <w:marTop w:val="240"/>
                                              <w:marBottom w:val="240"/>
                                              <w:divBdr>
                                                <w:top w:val="none" w:sz="0" w:space="0" w:color="auto"/>
                                                <w:left w:val="none" w:sz="0" w:space="0" w:color="auto"/>
                                                <w:bottom w:val="none" w:sz="0" w:space="0" w:color="auto"/>
                                                <w:right w:val="none" w:sz="0" w:space="0" w:color="auto"/>
                                              </w:divBdr>
                                            </w:div>
                                            <w:div w:id="1261796286">
                                              <w:marLeft w:val="0"/>
                                              <w:marRight w:val="0"/>
                                              <w:marTop w:val="0"/>
                                              <w:marBottom w:val="0"/>
                                              <w:divBdr>
                                                <w:top w:val="none" w:sz="0" w:space="0" w:color="auto"/>
                                                <w:left w:val="none" w:sz="0" w:space="0" w:color="auto"/>
                                                <w:bottom w:val="none" w:sz="0" w:space="0" w:color="auto"/>
                                                <w:right w:val="none" w:sz="0" w:space="0" w:color="auto"/>
                                              </w:divBdr>
                                            </w:div>
                                            <w:div w:id="1577469502">
                                              <w:marLeft w:val="0"/>
                                              <w:marRight w:val="0"/>
                                              <w:marTop w:val="240"/>
                                              <w:marBottom w:val="240"/>
                                              <w:divBdr>
                                                <w:top w:val="none" w:sz="0" w:space="0" w:color="auto"/>
                                                <w:left w:val="none" w:sz="0" w:space="0" w:color="auto"/>
                                                <w:bottom w:val="none" w:sz="0" w:space="0" w:color="auto"/>
                                                <w:right w:val="none" w:sz="0" w:space="0" w:color="auto"/>
                                              </w:divBdr>
                                            </w:div>
                                          </w:divsChild>
                                        </w:div>
                                        <w:div w:id="777339171">
                                          <w:marLeft w:val="0"/>
                                          <w:marRight w:val="0"/>
                                          <w:marTop w:val="225"/>
                                          <w:marBottom w:val="0"/>
                                          <w:divBdr>
                                            <w:top w:val="none" w:sz="0" w:space="0" w:color="auto"/>
                                            <w:left w:val="none" w:sz="0" w:space="0" w:color="auto"/>
                                            <w:bottom w:val="none" w:sz="0" w:space="0" w:color="auto"/>
                                            <w:right w:val="none" w:sz="0" w:space="0" w:color="auto"/>
                                          </w:divBdr>
                                          <w:divsChild>
                                            <w:div w:id="45300760">
                                              <w:marLeft w:val="0"/>
                                              <w:marRight w:val="0"/>
                                              <w:marTop w:val="240"/>
                                              <w:marBottom w:val="240"/>
                                              <w:divBdr>
                                                <w:top w:val="none" w:sz="0" w:space="0" w:color="auto"/>
                                                <w:left w:val="none" w:sz="0" w:space="0" w:color="auto"/>
                                                <w:bottom w:val="none" w:sz="0" w:space="0" w:color="auto"/>
                                                <w:right w:val="none" w:sz="0" w:space="0" w:color="auto"/>
                                              </w:divBdr>
                                            </w:div>
                                            <w:div w:id="1542478530">
                                              <w:marLeft w:val="0"/>
                                              <w:marRight w:val="0"/>
                                              <w:marTop w:val="0"/>
                                              <w:marBottom w:val="0"/>
                                              <w:divBdr>
                                                <w:top w:val="none" w:sz="0" w:space="0" w:color="auto"/>
                                                <w:left w:val="none" w:sz="0" w:space="0" w:color="auto"/>
                                                <w:bottom w:val="none" w:sz="0" w:space="0" w:color="auto"/>
                                                <w:right w:val="none" w:sz="0" w:space="0" w:color="auto"/>
                                              </w:divBdr>
                                              <w:divsChild>
                                                <w:div w:id="1884053726">
                                                  <w:marLeft w:val="0"/>
                                                  <w:marRight w:val="0"/>
                                                  <w:marTop w:val="0"/>
                                                  <w:marBottom w:val="0"/>
                                                  <w:divBdr>
                                                    <w:top w:val="none" w:sz="0" w:space="0" w:color="auto"/>
                                                    <w:left w:val="none" w:sz="0" w:space="0" w:color="auto"/>
                                                    <w:bottom w:val="none" w:sz="0" w:space="0" w:color="auto"/>
                                                    <w:right w:val="none" w:sz="0" w:space="0" w:color="auto"/>
                                                  </w:divBdr>
                                                </w:div>
                                              </w:divsChild>
                                            </w:div>
                                            <w:div w:id="1798832666">
                                              <w:marLeft w:val="0"/>
                                              <w:marRight w:val="0"/>
                                              <w:marTop w:val="240"/>
                                              <w:marBottom w:val="240"/>
                                              <w:divBdr>
                                                <w:top w:val="none" w:sz="0" w:space="0" w:color="auto"/>
                                                <w:left w:val="none" w:sz="0" w:space="0" w:color="auto"/>
                                                <w:bottom w:val="none" w:sz="0" w:space="0" w:color="auto"/>
                                                <w:right w:val="none" w:sz="0" w:space="0" w:color="auto"/>
                                              </w:divBdr>
                                            </w:div>
                                            <w:div w:id="564678633">
                                              <w:marLeft w:val="0"/>
                                              <w:marRight w:val="0"/>
                                              <w:marTop w:val="0"/>
                                              <w:marBottom w:val="0"/>
                                              <w:divBdr>
                                                <w:top w:val="none" w:sz="0" w:space="0" w:color="auto"/>
                                                <w:left w:val="none" w:sz="0" w:space="0" w:color="auto"/>
                                                <w:bottom w:val="none" w:sz="0" w:space="0" w:color="auto"/>
                                                <w:right w:val="none" w:sz="0" w:space="0" w:color="auto"/>
                                              </w:divBdr>
                                            </w:div>
                                          </w:divsChild>
                                        </w:div>
                                        <w:div w:id="1543208021">
                                          <w:marLeft w:val="0"/>
                                          <w:marRight w:val="0"/>
                                          <w:marTop w:val="225"/>
                                          <w:marBottom w:val="0"/>
                                          <w:divBdr>
                                            <w:top w:val="none" w:sz="0" w:space="0" w:color="auto"/>
                                            <w:left w:val="none" w:sz="0" w:space="0" w:color="auto"/>
                                            <w:bottom w:val="none" w:sz="0" w:space="0" w:color="auto"/>
                                            <w:right w:val="none" w:sz="0" w:space="0" w:color="auto"/>
                                          </w:divBdr>
                                          <w:divsChild>
                                            <w:div w:id="1831365393">
                                              <w:marLeft w:val="0"/>
                                              <w:marRight w:val="0"/>
                                              <w:marTop w:val="240"/>
                                              <w:marBottom w:val="240"/>
                                              <w:divBdr>
                                                <w:top w:val="none" w:sz="0" w:space="0" w:color="auto"/>
                                                <w:left w:val="none" w:sz="0" w:space="0" w:color="auto"/>
                                                <w:bottom w:val="none" w:sz="0" w:space="0" w:color="auto"/>
                                                <w:right w:val="none" w:sz="0" w:space="0" w:color="auto"/>
                                              </w:divBdr>
                                            </w:div>
                                            <w:div w:id="197819155">
                                              <w:marLeft w:val="0"/>
                                              <w:marRight w:val="0"/>
                                              <w:marTop w:val="0"/>
                                              <w:marBottom w:val="0"/>
                                              <w:divBdr>
                                                <w:top w:val="none" w:sz="0" w:space="0" w:color="auto"/>
                                                <w:left w:val="none" w:sz="0" w:space="0" w:color="auto"/>
                                                <w:bottom w:val="none" w:sz="0" w:space="0" w:color="auto"/>
                                                <w:right w:val="none" w:sz="0" w:space="0" w:color="auto"/>
                                              </w:divBdr>
                                            </w:div>
                                            <w:div w:id="780882821">
                                              <w:marLeft w:val="0"/>
                                              <w:marRight w:val="0"/>
                                              <w:marTop w:val="240"/>
                                              <w:marBottom w:val="240"/>
                                              <w:divBdr>
                                                <w:top w:val="none" w:sz="0" w:space="0" w:color="auto"/>
                                                <w:left w:val="none" w:sz="0" w:space="0" w:color="auto"/>
                                                <w:bottom w:val="none" w:sz="0" w:space="0" w:color="auto"/>
                                                <w:right w:val="none" w:sz="0" w:space="0" w:color="auto"/>
                                              </w:divBdr>
                                            </w:div>
                                            <w:div w:id="120077611">
                                              <w:marLeft w:val="0"/>
                                              <w:marRight w:val="0"/>
                                              <w:marTop w:val="0"/>
                                              <w:marBottom w:val="0"/>
                                              <w:divBdr>
                                                <w:top w:val="none" w:sz="0" w:space="0" w:color="auto"/>
                                                <w:left w:val="none" w:sz="0" w:space="0" w:color="auto"/>
                                                <w:bottom w:val="none" w:sz="0" w:space="0" w:color="auto"/>
                                                <w:right w:val="none" w:sz="0" w:space="0" w:color="auto"/>
                                              </w:divBdr>
                                              <w:divsChild>
                                                <w:div w:id="521284385">
                                                  <w:marLeft w:val="0"/>
                                                  <w:marRight w:val="0"/>
                                                  <w:marTop w:val="0"/>
                                                  <w:marBottom w:val="0"/>
                                                  <w:divBdr>
                                                    <w:top w:val="none" w:sz="0" w:space="0" w:color="auto"/>
                                                    <w:left w:val="none" w:sz="0" w:space="0" w:color="auto"/>
                                                    <w:bottom w:val="none" w:sz="0" w:space="0" w:color="auto"/>
                                                    <w:right w:val="none" w:sz="0" w:space="0" w:color="auto"/>
                                                  </w:divBdr>
                                                  <w:divsChild>
                                                    <w:div w:id="1111973482">
                                                      <w:marLeft w:val="0"/>
                                                      <w:marRight w:val="0"/>
                                                      <w:marTop w:val="225"/>
                                                      <w:marBottom w:val="0"/>
                                                      <w:divBdr>
                                                        <w:top w:val="none" w:sz="0" w:space="0" w:color="auto"/>
                                                        <w:left w:val="none" w:sz="0" w:space="0" w:color="auto"/>
                                                        <w:bottom w:val="none" w:sz="0" w:space="0" w:color="auto"/>
                                                        <w:right w:val="none" w:sz="0" w:space="0" w:color="auto"/>
                                                      </w:divBdr>
                                                      <w:divsChild>
                                                        <w:div w:id="106333032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83957324">
                                                  <w:marLeft w:val="0"/>
                                                  <w:marRight w:val="0"/>
                                                  <w:marTop w:val="225"/>
                                                  <w:marBottom w:val="225"/>
                                                  <w:divBdr>
                                                    <w:top w:val="none" w:sz="0" w:space="0" w:color="auto"/>
                                                    <w:left w:val="single" w:sz="6" w:space="0" w:color="A7A9AC"/>
                                                    <w:bottom w:val="none" w:sz="0" w:space="0" w:color="auto"/>
                                                    <w:right w:val="single" w:sz="6" w:space="0" w:color="A7A9AC"/>
                                                  </w:divBdr>
                                                </w:div>
                                              </w:divsChild>
                                            </w:div>
                                            <w:div w:id="655694554">
                                              <w:marLeft w:val="0"/>
                                              <w:marRight w:val="0"/>
                                              <w:marTop w:val="240"/>
                                              <w:marBottom w:val="240"/>
                                              <w:divBdr>
                                                <w:top w:val="none" w:sz="0" w:space="0" w:color="auto"/>
                                                <w:left w:val="none" w:sz="0" w:space="0" w:color="auto"/>
                                                <w:bottom w:val="none" w:sz="0" w:space="0" w:color="auto"/>
                                                <w:right w:val="none" w:sz="0" w:space="0" w:color="auto"/>
                                              </w:divBdr>
                                            </w:div>
                                            <w:div w:id="675376544">
                                              <w:marLeft w:val="0"/>
                                              <w:marRight w:val="0"/>
                                              <w:marTop w:val="240"/>
                                              <w:marBottom w:val="240"/>
                                              <w:divBdr>
                                                <w:top w:val="none" w:sz="0" w:space="0" w:color="auto"/>
                                                <w:left w:val="none" w:sz="0" w:space="0" w:color="auto"/>
                                                <w:bottom w:val="none" w:sz="0" w:space="0" w:color="auto"/>
                                                <w:right w:val="none" w:sz="0" w:space="0" w:color="auto"/>
                                              </w:divBdr>
                                            </w:div>
                                            <w:div w:id="1099370606">
                                              <w:marLeft w:val="0"/>
                                              <w:marRight w:val="0"/>
                                              <w:marTop w:val="240"/>
                                              <w:marBottom w:val="240"/>
                                              <w:divBdr>
                                                <w:top w:val="none" w:sz="0" w:space="0" w:color="auto"/>
                                                <w:left w:val="none" w:sz="0" w:space="0" w:color="auto"/>
                                                <w:bottom w:val="none" w:sz="0" w:space="0" w:color="auto"/>
                                                <w:right w:val="none" w:sz="0" w:space="0" w:color="auto"/>
                                              </w:divBdr>
                                            </w:div>
                                          </w:divsChild>
                                        </w:div>
                                        <w:div w:id="583925876">
                                          <w:marLeft w:val="0"/>
                                          <w:marRight w:val="0"/>
                                          <w:marTop w:val="225"/>
                                          <w:marBottom w:val="0"/>
                                          <w:divBdr>
                                            <w:top w:val="none" w:sz="0" w:space="0" w:color="auto"/>
                                            <w:left w:val="none" w:sz="0" w:space="0" w:color="auto"/>
                                            <w:bottom w:val="none" w:sz="0" w:space="0" w:color="auto"/>
                                            <w:right w:val="none" w:sz="0" w:space="0" w:color="auto"/>
                                          </w:divBdr>
                                          <w:divsChild>
                                            <w:div w:id="2036689429">
                                              <w:marLeft w:val="0"/>
                                              <w:marRight w:val="0"/>
                                              <w:marTop w:val="240"/>
                                              <w:marBottom w:val="240"/>
                                              <w:divBdr>
                                                <w:top w:val="none" w:sz="0" w:space="0" w:color="auto"/>
                                                <w:left w:val="none" w:sz="0" w:space="0" w:color="auto"/>
                                                <w:bottom w:val="none" w:sz="0" w:space="0" w:color="auto"/>
                                                <w:right w:val="none" w:sz="0" w:space="0" w:color="auto"/>
                                              </w:divBdr>
                                            </w:div>
                                            <w:div w:id="1539393636">
                                              <w:marLeft w:val="0"/>
                                              <w:marRight w:val="0"/>
                                              <w:marTop w:val="240"/>
                                              <w:marBottom w:val="240"/>
                                              <w:divBdr>
                                                <w:top w:val="none" w:sz="0" w:space="0" w:color="auto"/>
                                                <w:left w:val="none" w:sz="0" w:space="0" w:color="auto"/>
                                                <w:bottom w:val="none" w:sz="0" w:space="0" w:color="auto"/>
                                                <w:right w:val="none" w:sz="0" w:space="0" w:color="auto"/>
                                              </w:divBdr>
                                            </w:div>
                                            <w:div w:id="863320810">
                                              <w:marLeft w:val="0"/>
                                              <w:marRight w:val="0"/>
                                              <w:marTop w:val="0"/>
                                              <w:marBottom w:val="0"/>
                                              <w:divBdr>
                                                <w:top w:val="none" w:sz="0" w:space="0" w:color="auto"/>
                                                <w:left w:val="none" w:sz="0" w:space="0" w:color="auto"/>
                                                <w:bottom w:val="none" w:sz="0" w:space="0" w:color="auto"/>
                                                <w:right w:val="none" w:sz="0" w:space="0" w:color="auto"/>
                                              </w:divBdr>
                                            </w:div>
                                            <w:div w:id="953948941">
                                              <w:marLeft w:val="0"/>
                                              <w:marRight w:val="0"/>
                                              <w:marTop w:val="240"/>
                                              <w:marBottom w:val="240"/>
                                              <w:divBdr>
                                                <w:top w:val="none" w:sz="0" w:space="0" w:color="auto"/>
                                                <w:left w:val="none" w:sz="0" w:space="0" w:color="auto"/>
                                                <w:bottom w:val="none" w:sz="0" w:space="0" w:color="auto"/>
                                                <w:right w:val="none" w:sz="0" w:space="0" w:color="auto"/>
                                              </w:divBdr>
                                            </w:div>
                                            <w:div w:id="1395275843">
                                              <w:marLeft w:val="0"/>
                                              <w:marRight w:val="0"/>
                                              <w:marTop w:val="240"/>
                                              <w:marBottom w:val="240"/>
                                              <w:divBdr>
                                                <w:top w:val="none" w:sz="0" w:space="0" w:color="auto"/>
                                                <w:left w:val="none" w:sz="0" w:space="0" w:color="auto"/>
                                                <w:bottom w:val="none" w:sz="0" w:space="0" w:color="auto"/>
                                                <w:right w:val="none" w:sz="0" w:space="0" w:color="auto"/>
                                              </w:divBdr>
                                            </w:div>
                                            <w:div w:id="2000166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27052647">
                                      <w:marLeft w:val="0"/>
                                      <w:marRight w:val="0"/>
                                      <w:marTop w:val="0"/>
                                      <w:marBottom w:val="0"/>
                                      <w:divBdr>
                                        <w:top w:val="none" w:sz="0" w:space="0" w:color="auto"/>
                                        <w:left w:val="none" w:sz="0" w:space="0" w:color="auto"/>
                                        <w:bottom w:val="none" w:sz="0" w:space="0" w:color="auto"/>
                                        <w:right w:val="none" w:sz="0" w:space="0" w:color="auto"/>
                                      </w:divBdr>
                                      <w:divsChild>
                                        <w:div w:id="885409039">
                                          <w:marLeft w:val="0"/>
                                          <w:marRight w:val="0"/>
                                          <w:marTop w:val="225"/>
                                          <w:marBottom w:val="0"/>
                                          <w:divBdr>
                                            <w:top w:val="none" w:sz="0" w:space="0" w:color="auto"/>
                                            <w:left w:val="none" w:sz="0" w:space="0" w:color="auto"/>
                                            <w:bottom w:val="none" w:sz="0" w:space="0" w:color="auto"/>
                                            <w:right w:val="none" w:sz="0" w:space="0" w:color="auto"/>
                                          </w:divBdr>
                                          <w:divsChild>
                                            <w:div w:id="242183121">
                                              <w:marLeft w:val="0"/>
                                              <w:marRight w:val="0"/>
                                              <w:marTop w:val="0"/>
                                              <w:marBottom w:val="0"/>
                                              <w:divBdr>
                                                <w:top w:val="none" w:sz="0" w:space="0" w:color="auto"/>
                                                <w:left w:val="none" w:sz="0" w:space="0" w:color="auto"/>
                                                <w:bottom w:val="none" w:sz="0" w:space="0" w:color="auto"/>
                                                <w:right w:val="none" w:sz="0" w:space="0" w:color="auto"/>
                                              </w:divBdr>
                                              <w:divsChild>
                                                <w:div w:id="301157682">
                                                  <w:marLeft w:val="0"/>
                                                  <w:marRight w:val="0"/>
                                                  <w:marTop w:val="0"/>
                                                  <w:marBottom w:val="0"/>
                                                  <w:divBdr>
                                                    <w:top w:val="none" w:sz="0" w:space="0" w:color="auto"/>
                                                    <w:left w:val="none" w:sz="0" w:space="0" w:color="auto"/>
                                                    <w:bottom w:val="none" w:sz="0" w:space="0" w:color="auto"/>
                                                    <w:right w:val="none" w:sz="0" w:space="0" w:color="auto"/>
                                                  </w:divBdr>
                                                  <w:divsChild>
                                                    <w:div w:id="1731806184">
                                                      <w:marLeft w:val="0"/>
                                                      <w:marRight w:val="0"/>
                                                      <w:marTop w:val="0"/>
                                                      <w:marBottom w:val="0"/>
                                                      <w:divBdr>
                                                        <w:top w:val="none" w:sz="0" w:space="0" w:color="auto"/>
                                                        <w:left w:val="none" w:sz="0" w:space="0" w:color="auto"/>
                                                        <w:bottom w:val="none" w:sz="0" w:space="0" w:color="auto"/>
                                                        <w:right w:val="none" w:sz="0" w:space="0" w:color="auto"/>
                                                      </w:divBdr>
                                                    </w:div>
                                                    <w:div w:id="72629697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99557445">
                                              <w:marLeft w:val="0"/>
                                              <w:marRight w:val="0"/>
                                              <w:marTop w:val="0"/>
                                              <w:marBottom w:val="0"/>
                                              <w:divBdr>
                                                <w:top w:val="none" w:sz="0" w:space="0" w:color="auto"/>
                                                <w:left w:val="none" w:sz="0" w:space="0" w:color="auto"/>
                                                <w:bottom w:val="none" w:sz="0" w:space="0" w:color="auto"/>
                                                <w:right w:val="none" w:sz="0" w:space="0" w:color="auto"/>
                                              </w:divBdr>
                                              <w:divsChild>
                                                <w:div w:id="862519769">
                                                  <w:marLeft w:val="0"/>
                                                  <w:marRight w:val="0"/>
                                                  <w:marTop w:val="0"/>
                                                  <w:marBottom w:val="0"/>
                                                  <w:divBdr>
                                                    <w:top w:val="none" w:sz="0" w:space="0" w:color="auto"/>
                                                    <w:left w:val="none" w:sz="0" w:space="0" w:color="auto"/>
                                                    <w:bottom w:val="none" w:sz="0" w:space="0" w:color="auto"/>
                                                    <w:right w:val="none" w:sz="0" w:space="0" w:color="auto"/>
                                                  </w:divBdr>
                                                  <w:divsChild>
                                                    <w:div w:id="1398934673">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364672907">
                                          <w:marLeft w:val="0"/>
                                          <w:marRight w:val="0"/>
                                          <w:marTop w:val="0"/>
                                          <w:marBottom w:val="600"/>
                                          <w:divBdr>
                                            <w:top w:val="none" w:sz="0" w:space="0" w:color="auto"/>
                                            <w:left w:val="none" w:sz="0" w:space="0" w:color="auto"/>
                                            <w:bottom w:val="none" w:sz="0" w:space="0" w:color="auto"/>
                                            <w:right w:val="none" w:sz="0" w:space="0" w:color="auto"/>
                                          </w:divBdr>
                                          <w:divsChild>
                                            <w:div w:id="459301130">
                                              <w:marLeft w:val="0"/>
                                              <w:marRight w:val="0"/>
                                              <w:marTop w:val="0"/>
                                              <w:marBottom w:val="0"/>
                                              <w:divBdr>
                                                <w:top w:val="none" w:sz="0" w:space="0" w:color="auto"/>
                                                <w:left w:val="none" w:sz="0" w:space="0" w:color="auto"/>
                                                <w:bottom w:val="none" w:sz="0" w:space="0" w:color="auto"/>
                                                <w:right w:val="none" w:sz="0" w:space="0" w:color="auto"/>
                                              </w:divBdr>
                                              <w:divsChild>
                                                <w:div w:id="1739396609">
                                                  <w:marLeft w:val="0"/>
                                                  <w:marRight w:val="0"/>
                                                  <w:marTop w:val="0"/>
                                                  <w:marBottom w:val="0"/>
                                                  <w:divBdr>
                                                    <w:top w:val="none" w:sz="0" w:space="0" w:color="auto"/>
                                                    <w:left w:val="none" w:sz="0" w:space="0" w:color="auto"/>
                                                    <w:bottom w:val="none" w:sz="0" w:space="0" w:color="auto"/>
                                                    <w:right w:val="none" w:sz="0" w:space="0" w:color="auto"/>
                                                  </w:divBdr>
                                                </w:div>
                                                <w:div w:id="1439520138">
                                                  <w:marLeft w:val="0"/>
                                                  <w:marRight w:val="0"/>
                                                  <w:marTop w:val="0"/>
                                                  <w:marBottom w:val="0"/>
                                                  <w:divBdr>
                                                    <w:top w:val="none" w:sz="0" w:space="0" w:color="auto"/>
                                                    <w:left w:val="none" w:sz="0" w:space="0" w:color="auto"/>
                                                    <w:bottom w:val="none" w:sz="0" w:space="0" w:color="auto"/>
                                                    <w:right w:val="none" w:sz="0" w:space="0" w:color="auto"/>
                                                  </w:divBdr>
                                                  <w:divsChild>
                                                    <w:div w:id="1417630975">
                                                      <w:marLeft w:val="0"/>
                                                      <w:marRight w:val="0"/>
                                                      <w:marTop w:val="0"/>
                                                      <w:marBottom w:val="0"/>
                                                      <w:divBdr>
                                                        <w:top w:val="none" w:sz="0" w:space="0" w:color="auto"/>
                                                        <w:left w:val="none" w:sz="0" w:space="0" w:color="auto"/>
                                                        <w:bottom w:val="none" w:sz="0" w:space="0" w:color="auto"/>
                                                        <w:right w:val="none" w:sz="0" w:space="0" w:color="auto"/>
                                                      </w:divBdr>
                                                      <w:divsChild>
                                                        <w:div w:id="1055857331">
                                                          <w:marLeft w:val="0"/>
                                                          <w:marRight w:val="0"/>
                                                          <w:marTop w:val="0"/>
                                                          <w:marBottom w:val="0"/>
                                                          <w:divBdr>
                                                            <w:top w:val="none" w:sz="0" w:space="0" w:color="auto"/>
                                                            <w:left w:val="none" w:sz="0" w:space="0" w:color="auto"/>
                                                            <w:bottom w:val="none" w:sz="0" w:space="0" w:color="auto"/>
                                                            <w:right w:val="none" w:sz="0" w:space="0" w:color="auto"/>
                                                          </w:divBdr>
                                                          <w:divsChild>
                                                            <w:div w:id="182982833">
                                                              <w:marLeft w:val="0"/>
                                                              <w:marRight w:val="0"/>
                                                              <w:marTop w:val="0"/>
                                                              <w:marBottom w:val="0"/>
                                                              <w:divBdr>
                                                                <w:top w:val="none" w:sz="0" w:space="0" w:color="auto"/>
                                                                <w:left w:val="none" w:sz="0" w:space="0" w:color="auto"/>
                                                                <w:bottom w:val="none" w:sz="0" w:space="0" w:color="auto"/>
                                                                <w:right w:val="none" w:sz="0" w:space="0" w:color="auto"/>
                                                              </w:divBdr>
                                                              <w:divsChild>
                                                                <w:div w:id="774598665">
                                                                  <w:marLeft w:val="0"/>
                                                                  <w:marRight w:val="0"/>
                                                                  <w:marTop w:val="450"/>
                                                                  <w:marBottom w:val="450"/>
                                                                  <w:divBdr>
                                                                    <w:top w:val="single" w:sz="6" w:space="0" w:color="DDDDDD"/>
                                                                    <w:left w:val="single" w:sz="6" w:space="0" w:color="DDDDDD"/>
                                                                    <w:bottom w:val="single" w:sz="6" w:space="0" w:color="DDDDDD"/>
                                                                    <w:right w:val="single" w:sz="6" w:space="0" w:color="DDDDDD"/>
                                                                  </w:divBdr>
                                                                  <w:divsChild>
                                                                    <w:div w:id="920482912">
                                                                      <w:marLeft w:val="0"/>
                                                                      <w:marRight w:val="0"/>
                                                                      <w:marTop w:val="0"/>
                                                                      <w:marBottom w:val="0"/>
                                                                      <w:divBdr>
                                                                        <w:top w:val="none" w:sz="0" w:space="0" w:color="auto"/>
                                                                        <w:left w:val="none" w:sz="0" w:space="0" w:color="auto"/>
                                                                        <w:bottom w:val="none" w:sz="0" w:space="0" w:color="auto"/>
                                                                        <w:right w:val="none" w:sz="0" w:space="0" w:color="auto"/>
                                                                      </w:divBdr>
                                                                      <w:divsChild>
                                                                        <w:div w:id="924149145">
                                                                          <w:marLeft w:val="0"/>
                                                                          <w:marRight w:val="0"/>
                                                                          <w:marTop w:val="0"/>
                                                                          <w:marBottom w:val="0"/>
                                                                          <w:divBdr>
                                                                            <w:top w:val="none" w:sz="0" w:space="0" w:color="auto"/>
                                                                            <w:left w:val="none" w:sz="0" w:space="0" w:color="auto"/>
                                                                            <w:bottom w:val="none" w:sz="0" w:space="0" w:color="auto"/>
                                                                            <w:right w:val="none" w:sz="0" w:space="0" w:color="auto"/>
                                                                          </w:divBdr>
                                                                        </w:div>
                                                                        <w:div w:id="982931711">
                                                                          <w:marLeft w:val="0"/>
                                                                          <w:marRight w:val="0"/>
                                                                          <w:marTop w:val="0"/>
                                                                          <w:marBottom w:val="0"/>
                                                                          <w:divBdr>
                                                                            <w:top w:val="none" w:sz="0" w:space="0" w:color="auto"/>
                                                                            <w:left w:val="none" w:sz="0" w:space="0" w:color="auto"/>
                                                                            <w:bottom w:val="none" w:sz="0" w:space="0" w:color="auto"/>
                                                                            <w:right w:val="none" w:sz="0" w:space="0" w:color="auto"/>
                                                                          </w:divBdr>
                                                                        </w:div>
                                                                        <w:div w:id="1072196519">
                                                                          <w:marLeft w:val="0"/>
                                                                          <w:marRight w:val="0"/>
                                                                          <w:marTop w:val="0"/>
                                                                          <w:marBottom w:val="0"/>
                                                                          <w:divBdr>
                                                                            <w:top w:val="none" w:sz="0" w:space="0" w:color="auto"/>
                                                                            <w:left w:val="none" w:sz="0" w:space="0" w:color="auto"/>
                                                                            <w:bottom w:val="none" w:sz="0" w:space="0" w:color="auto"/>
                                                                            <w:right w:val="none" w:sz="0" w:space="0" w:color="auto"/>
                                                                          </w:divBdr>
                                                                        </w:div>
                                                                        <w:div w:id="2092652224">
                                                                          <w:marLeft w:val="0"/>
                                                                          <w:marRight w:val="0"/>
                                                                          <w:marTop w:val="0"/>
                                                                          <w:marBottom w:val="0"/>
                                                                          <w:divBdr>
                                                                            <w:top w:val="none" w:sz="0" w:space="0" w:color="auto"/>
                                                                            <w:left w:val="none" w:sz="0" w:space="0" w:color="auto"/>
                                                                            <w:bottom w:val="none" w:sz="0" w:space="0" w:color="auto"/>
                                                                            <w:right w:val="none" w:sz="0" w:space="0" w:color="auto"/>
                                                                          </w:divBdr>
                                                                        </w:div>
                                                                        <w:div w:id="500854391">
                                                                          <w:marLeft w:val="0"/>
                                                                          <w:marRight w:val="0"/>
                                                                          <w:marTop w:val="0"/>
                                                                          <w:marBottom w:val="0"/>
                                                                          <w:divBdr>
                                                                            <w:top w:val="none" w:sz="0" w:space="0" w:color="auto"/>
                                                                            <w:left w:val="none" w:sz="0" w:space="0" w:color="auto"/>
                                                                            <w:bottom w:val="none" w:sz="0" w:space="0" w:color="auto"/>
                                                                            <w:right w:val="none" w:sz="0" w:space="0" w:color="auto"/>
                                                                          </w:divBdr>
                                                                        </w:div>
                                                                        <w:div w:id="2118282127">
                                                                          <w:marLeft w:val="0"/>
                                                                          <w:marRight w:val="0"/>
                                                                          <w:marTop w:val="0"/>
                                                                          <w:marBottom w:val="0"/>
                                                                          <w:divBdr>
                                                                            <w:top w:val="none" w:sz="0" w:space="0" w:color="auto"/>
                                                                            <w:left w:val="none" w:sz="0" w:space="0" w:color="auto"/>
                                                                            <w:bottom w:val="none" w:sz="0" w:space="0" w:color="auto"/>
                                                                            <w:right w:val="none" w:sz="0" w:space="0" w:color="auto"/>
                                                                          </w:divBdr>
                                                                        </w:div>
                                                                        <w:div w:id="2047413419">
                                                                          <w:marLeft w:val="0"/>
                                                                          <w:marRight w:val="0"/>
                                                                          <w:marTop w:val="0"/>
                                                                          <w:marBottom w:val="0"/>
                                                                          <w:divBdr>
                                                                            <w:top w:val="none" w:sz="0" w:space="0" w:color="auto"/>
                                                                            <w:left w:val="none" w:sz="0" w:space="0" w:color="auto"/>
                                                                            <w:bottom w:val="none" w:sz="0" w:space="0" w:color="auto"/>
                                                                            <w:right w:val="none" w:sz="0" w:space="0" w:color="auto"/>
                                                                          </w:divBdr>
                                                                        </w:div>
                                                                        <w:div w:id="2071420661">
                                                                          <w:marLeft w:val="0"/>
                                                                          <w:marRight w:val="0"/>
                                                                          <w:marTop w:val="0"/>
                                                                          <w:marBottom w:val="0"/>
                                                                          <w:divBdr>
                                                                            <w:top w:val="none" w:sz="0" w:space="0" w:color="auto"/>
                                                                            <w:left w:val="none" w:sz="0" w:space="0" w:color="auto"/>
                                                                            <w:bottom w:val="none" w:sz="0" w:space="0" w:color="auto"/>
                                                                            <w:right w:val="none" w:sz="0" w:space="0" w:color="auto"/>
                                                                          </w:divBdr>
                                                                        </w:div>
                                                                        <w:div w:id="2003046023">
                                                                          <w:marLeft w:val="0"/>
                                                                          <w:marRight w:val="0"/>
                                                                          <w:marTop w:val="0"/>
                                                                          <w:marBottom w:val="0"/>
                                                                          <w:divBdr>
                                                                            <w:top w:val="none" w:sz="0" w:space="0" w:color="auto"/>
                                                                            <w:left w:val="none" w:sz="0" w:space="0" w:color="auto"/>
                                                                            <w:bottom w:val="none" w:sz="0" w:space="0" w:color="auto"/>
                                                                            <w:right w:val="none" w:sz="0" w:space="0" w:color="auto"/>
                                                                          </w:divBdr>
                                                                        </w:div>
                                                                        <w:div w:id="1701468972">
                                                                          <w:marLeft w:val="0"/>
                                                                          <w:marRight w:val="0"/>
                                                                          <w:marTop w:val="0"/>
                                                                          <w:marBottom w:val="0"/>
                                                                          <w:divBdr>
                                                                            <w:top w:val="none" w:sz="0" w:space="0" w:color="auto"/>
                                                                            <w:left w:val="none" w:sz="0" w:space="0" w:color="auto"/>
                                                                            <w:bottom w:val="none" w:sz="0" w:space="0" w:color="auto"/>
                                                                            <w:right w:val="none" w:sz="0" w:space="0" w:color="auto"/>
                                                                          </w:divBdr>
                                                                        </w:div>
                                                                        <w:div w:id="1145001184">
                                                                          <w:marLeft w:val="0"/>
                                                                          <w:marRight w:val="0"/>
                                                                          <w:marTop w:val="0"/>
                                                                          <w:marBottom w:val="0"/>
                                                                          <w:divBdr>
                                                                            <w:top w:val="none" w:sz="0" w:space="0" w:color="auto"/>
                                                                            <w:left w:val="none" w:sz="0" w:space="0" w:color="auto"/>
                                                                            <w:bottom w:val="none" w:sz="0" w:space="0" w:color="auto"/>
                                                                            <w:right w:val="none" w:sz="0" w:space="0" w:color="auto"/>
                                                                          </w:divBdr>
                                                                        </w:div>
                                                                        <w:div w:id="1139030705">
                                                                          <w:marLeft w:val="0"/>
                                                                          <w:marRight w:val="0"/>
                                                                          <w:marTop w:val="0"/>
                                                                          <w:marBottom w:val="0"/>
                                                                          <w:divBdr>
                                                                            <w:top w:val="none" w:sz="0" w:space="0" w:color="auto"/>
                                                                            <w:left w:val="none" w:sz="0" w:space="0" w:color="auto"/>
                                                                            <w:bottom w:val="none" w:sz="0" w:space="0" w:color="auto"/>
                                                                            <w:right w:val="none" w:sz="0" w:space="0" w:color="auto"/>
                                                                          </w:divBdr>
                                                                        </w:div>
                                                                        <w:div w:id="949625358">
                                                                          <w:marLeft w:val="0"/>
                                                                          <w:marRight w:val="0"/>
                                                                          <w:marTop w:val="0"/>
                                                                          <w:marBottom w:val="0"/>
                                                                          <w:divBdr>
                                                                            <w:top w:val="none" w:sz="0" w:space="0" w:color="auto"/>
                                                                            <w:left w:val="none" w:sz="0" w:space="0" w:color="auto"/>
                                                                            <w:bottom w:val="none" w:sz="0" w:space="0" w:color="auto"/>
                                                                            <w:right w:val="none" w:sz="0" w:space="0" w:color="auto"/>
                                                                          </w:divBdr>
                                                                        </w:div>
                                                                        <w:div w:id="177816735">
                                                                          <w:marLeft w:val="0"/>
                                                                          <w:marRight w:val="0"/>
                                                                          <w:marTop w:val="0"/>
                                                                          <w:marBottom w:val="0"/>
                                                                          <w:divBdr>
                                                                            <w:top w:val="none" w:sz="0" w:space="0" w:color="auto"/>
                                                                            <w:left w:val="none" w:sz="0" w:space="0" w:color="auto"/>
                                                                            <w:bottom w:val="none" w:sz="0" w:space="0" w:color="auto"/>
                                                                            <w:right w:val="none" w:sz="0" w:space="0" w:color="auto"/>
                                                                          </w:divBdr>
                                                                        </w:div>
                                                                        <w:div w:id="709766693">
                                                                          <w:marLeft w:val="0"/>
                                                                          <w:marRight w:val="0"/>
                                                                          <w:marTop w:val="0"/>
                                                                          <w:marBottom w:val="0"/>
                                                                          <w:divBdr>
                                                                            <w:top w:val="none" w:sz="0" w:space="0" w:color="auto"/>
                                                                            <w:left w:val="none" w:sz="0" w:space="0" w:color="auto"/>
                                                                            <w:bottom w:val="none" w:sz="0" w:space="0" w:color="auto"/>
                                                                            <w:right w:val="none" w:sz="0" w:space="0" w:color="auto"/>
                                                                          </w:divBdr>
                                                                        </w:div>
                                                                        <w:div w:id="1184974658">
                                                                          <w:marLeft w:val="0"/>
                                                                          <w:marRight w:val="0"/>
                                                                          <w:marTop w:val="0"/>
                                                                          <w:marBottom w:val="0"/>
                                                                          <w:divBdr>
                                                                            <w:top w:val="none" w:sz="0" w:space="0" w:color="auto"/>
                                                                            <w:left w:val="none" w:sz="0" w:space="0" w:color="auto"/>
                                                                            <w:bottom w:val="none" w:sz="0" w:space="0" w:color="auto"/>
                                                                            <w:right w:val="none" w:sz="0" w:space="0" w:color="auto"/>
                                                                          </w:divBdr>
                                                                        </w:div>
                                                                        <w:div w:id="1352339043">
                                                                          <w:marLeft w:val="0"/>
                                                                          <w:marRight w:val="0"/>
                                                                          <w:marTop w:val="0"/>
                                                                          <w:marBottom w:val="0"/>
                                                                          <w:divBdr>
                                                                            <w:top w:val="none" w:sz="0" w:space="0" w:color="auto"/>
                                                                            <w:left w:val="none" w:sz="0" w:space="0" w:color="auto"/>
                                                                            <w:bottom w:val="none" w:sz="0" w:space="0" w:color="auto"/>
                                                                            <w:right w:val="none" w:sz="0" w:space="0" w:color="auto"/>
                                                                          </w:divBdr>
                                                                        </w:div>
                                                                        <w:div w:id="1905333636">
                                                                          <w:marLeft w:val="0"/>
                                                                          <w:marRight w:val="0"/>
                                                                          <w:marTop w:val="0"/>
                                                                          <w:marBottom w:val="0"/>
                                                                          <w:divBdr>
                                                                            <w:top w:val="none" w:sz="0" w:space="0" w:color="auto"/>
                                                                            <w:left w:val="none" w:sz="0" w:space="0" w:color="auto"/>
                                                                            <w:bottom w:val="none" w:sz="0" w:space="0" w:color="auto"/>
                                                                            <w:right w:val="none" w:sz="0" w:space="0" w:color="auto"/>
                                                                          </w:divBdr>
                                                                        </w:div>
                                                                        <w:div w:id="2065368504">
                                                                          <w:marLeft w:val="0"/>
                                                                          <w:marRight w:val="0"/>
                                                                          <w:marTop w:val="0"/>
                                                                          <w:marBottom w:val="0"/>
                                                                          <w:divBdr>
                                                                            <w:top w:val="none" w:sz="0" w:space="0" w:color="auto"/>
                                                                            <w:left w:val="none" w:sz="0" w:space="0" w:color="auto"/>
                                                                            <w:bottom w:val="none" w:sz="0" w:space="0" w:color="auto"/>
                                                                            <w:right w:val="none" w:sz="0" w:space="0" w:color="auto"/>
                                                                          </w:divBdr>
                                                                        </w:div>
                                                                        <w:div w:id="1985350511">
                                                                          <w:marLeft w:val="0"/>
                                                                          <w:marRight w:val="0"/>
                                                                          <w:marTop w:val="0"/>
                                                                          <w:marBottom w:val="0"/>
                                                                          <w:divBdr>
                                                                            <w:top w:val="none" w:sz="0" w:space="0" w:color="auto"/>
                                                                            <w:left w:val="none" w:sz="0" w:space="0" w:color="auto"/>
                                                                            <w:bottom w:val="none" w:sz="0" w:space="0" w:color="auto"/>
                                                                            <w:right w:val="none" w:sz="0" w:space="0" w:color="auto"/>
                                                                          </w:divBdr>
                                                                        </w:div>
                                                                        <w:div w:id="464466658">
                                                                          <w:marLeft w:val="0"/>
                                                                          <w:marRight w:val="0"/>
                                                                          <w:marTop w:val="0"/>
                                                                          <w:marBottom w:val="0"/>
                                                                          <w:divBdr>
                                                                            <w:top w:val="none" w:sz="0" w:space="0" w:color="auto"/>
                                                                            <w:left w:val="none" w:sz="0" w:space="0" w:color="auto"/>
                                                                            <w:bottom w:val="none" w:sz="0" w:space="0" w:color="auto"/>
                                                                            <w:right w:val="none" w:sz="0" w:space="0" w:color="auto"/>
                                                                          </w:divBdr>
                                                                        </w:div>
                                                                        <w:div w:id="770735869">
                                                                          <w:marLeft w:val="0"/>
                                                                          <w:marRight w:val="0"/>
                                                                          <w:marTop w:val="0"/>
                                                                          <w:marBottom w:val="0"/>
                                                                          <w:divBdr>
                                                                            <w:top w:val="none" w:sz="0" w:space="0" w:color="auto"/>
                                                                            <w:left w:val="none" w:sz="0" w:space="0" w:color="auto"/>
                                                                            <w:bottom w:val="none" w:sz="0" w:space="0" w:color="auto"/>
                                                                            <w:right w:val="none" w:sz="0" w:space="0" w:color="auto"/>
                                                                          </w:divBdr>
                                                                        </w:div>
                                                                        <w:div w:id="1580167712">
                                                                          <w:marLeft w:val="0"/>
                                                                          <w:marRight w:val="0"/>
                                                                          <w:marTop w:val="0"/>
                                                                          <w:marBottom w:val="0"/>
                                                                          <w:divBdr>
                                                                            <w:top w:val="none" w:sz="0" w:space="0" w:color="auto"/>
                                                                            <w:left w:val="none" w:sz="0" w:space="0" w:color="auto"/>
                                                                            <w:bottom w:val="none" w:sz="0" w:space="0" w:color="auto"/>
                                                                            <w:right w:val="none" w:sz="0" w:space="0" w:color="auto"/>
                                                                          </w:divBdr>
                                                                        </w:div>
                                                                        <w:div w:id="1534031961">
                                                                          <w:marLeft w:val="0"/>
                                                                          <w:marRight w:val="0"/>
                                                                          <w:marTop w:val="0"/>
                                                                          <w:marBottom w:val="0"/>
                                                                          <w:divBdr>
                                                                            <w:top w:val="none" w:sz="0" w:space="0" w:color="auto"/>
                                                                            <w:left w:val="none" w:sz="0" w:space="0" w:color="auto"/>
                                                                            <w:bottom w:val="none" w:sz="0" w:space="0" w:color="auto"/>
                                                                            <w:right w:val="none" w:sz="0" w:space="0" w:color="auto"/>
                                                                          </w:divBdr>
                                                                        </w:div>
                                                                        <w:div w:id="394858231">
                                                                          <w:marLeft w:val="0"/>
                                                                          <w:marRight w:val="0"/>
                                                                          <w:marTop w:val="0"/>
                                                                          <w:marBottom w:val="0"/>
                                                                          <w:divBdr>
                                                                            <w:top w:val="none" w:sz="0" w:space="0" w:color="auto"/>
                                                                            <w:left w:val="none" w:sz="0" w:space="0" w:color="auto"/>
                                                                            <w:bottom w:val="none" w:sz="0" w:space="0" w:color="auto"/>
                                                                            <w:right w:val="none" w:sz="0" w:space="0" w:color="auto"/>
                                                                          </w:divBdr>
                                                                        </w:div>
                                                                        <w:div w:id="361714975">
                                                                          <w:marLeft w:val="0"/>
                                                                          <w:marRight w:val="0"/>
                                                                          <w:marTop w:val="0"/>
                                                                          <w:marBottom w:val="0"/>
                                                                          <w:divBdr>
                                                                            <w:top w:val="none" w:sz="0" w:space="0" w:color="auto"/>
                                                                            <w:left w:val="none" w:sz="0" w:space="0" w:color="auto"/>
                                                                            <w:bottom w:val="none" w:sz="0" w:space="0" w:color="auto"/>
                                                                            <w:right w:val="none" w:sz="0" w:space="0" w:color="auto"/>
                                                                          </w:divBdr>
                                                                        </w:div>
                                                                        <w:div w:id="351886295">
                                                                          <w:marLeft w:val="0"/>
                                                                          <w:marRight w:val="0"/>
                                                                          <w:marTop w:val="0"/>
                                                                          <w:marBottom w:val="0"/>
                                                                          <w:divBdr>
                                                                            <w:top w:val="none" w:sz="0" w:space="0" w:color="auto"/>
                                                                            <w:left w:val="none" w:sz="0" w:space="0" w:color="auto"/>
                                                                            <w:bottom w:val="none" w:sz="0" w:space="0" w:color="auto"/>
                                                                            <w:right w:val="none" w:sz="0" w:space="0" w:color="auto"/>
                                                                          </w:divBdr>
                                                                        </w:div>
                                                                        <w:div w:id="1590430341">
                                                                          <w:marLeft w:val="0"/>
                                                                          <w:marRight w:val="0"/>
                                                                          <w:marTop w:val="0"/>
                                                                          <w:marBottom w:val="0"/>
                                                                          <w:divBdr>
                                                                            <w:top w:val="none" w:sz="0" w:space="0" w:color="auto"/>
                                                                            <w:left w:val="none" w:sz="0" w:space="0" w:color="auto"/>
                                                                            <w:bottom w:val="none" w:sz="0" w:space="0" w:color="auto"/>
                                                                            <w:right w:val="none" w:sz="0" w:space="0" w:color="auto"/>
                                                                          </w:divBdr>
                                                                        </w:div>
                                                                        <w:div w:id="150483243">
                                                                          <w:marLeft w:val="0"/>
                                                                          <w:marRight w:val="0"/>
                                                                          <w:marTop w:val="0"/>
                                                                          <w:marBottom w:val="0"/>
                                                                          <w:divBdr>
                                                                            <w:top w:val="none" w:sz="0" w:space="0" w:color="auto"/>
                                                                            <w:left w:val="none" w:sz="0" w:space="0" w:color="auto"/>
                                                                            <w:bottom w:val="none" w:sz="0" w:space="0" w:color="auto"/>
                                                                            <w:right w:val="none" w:sz="0" w:space="0" w:color="auto"/>
                                                                          </w:divBdr>
                                                                        </w:div>
                                                                        <w:div w:id="1453942004">
                                                                          <w:marLeft w:val="0"/>
                                                                          <w:marRight w:val="0"/>
                                                                          <w:marTop w:val="0"/>
                                                                          <w:marBottom w:val="0"/>
                                                                          <w:divBdr>
                                                                            <w:top w:val="none" w:sz="0" w:space="0" w:color="auto"/>
                                                                            <w:left w:val="none" w:sz="0" w:space="0" w:color="auto"/>
                                                                            <w:bottom w:val="none" w:sz="0" w:space="0" w:color="auto"/>
                                                                            <w:right w:val="none" w:sz="0" w:space="0" w:color="auto"/>
                                                                          </w:divBdr>
                                                                        </w:div>
                                                                        <w:div w:id="2102294128">
                                                                          <w:marLeft w:val="0"/>
                                                                          <w:marRight w:val="0"/>
                                                                          <w:marTop w:val="0"/>
                                                                          <w:marBottom w:val="0"/>
                                                                          <w:divBdr>
                                                                            <w:top w:val="none" w:sz="0" w:space="0" w:color="auto"/>
                                                                            <w:left w:val="none" w:sz="0" w:space="0" w:color="auto"/>
                                                                            <w:bottom w:val="none" w:sz="0" w:space="0" w:color="auto"/>
                                                                            <w:right w:val="none" w:sz="0" w:space="0" w:color="auto"/>
                                                                          </w:divBdr>
                                                                        </w:div>
                                                                        <w:div w:id="1166818669">
                                                                          <w:marLeft w:val="0"/>
                                                                          <w:marRight w:val="0"/>
                                                                          <w:marTop w:val="0"/>
                                                                          <w:marBottom w:val="0"/>
                                                                          <w:divBdr>
                                                                            <w:top w:val="none" w:sz="0" w:space="0" w:color="auto"/>
                                                                            <w:left w:val="none" w:sz="0" w:space="0" w:color="auto"/>
                                                                            <w:bottom w:val="none" w:sz="0" w:space="0" w:color="auto"/>
                                                                            <w:right w:val="none" w:sz="0" w:space="0" w:color="auto"/>
                                                                          </w:divBdr>
                                                                        </w:div>
                                                                        <w:div w:id="594243454">
                                                                          <w:marLeft w:val="0"/>
                                                                          <w:marRight w:val="0"/>
                                                                          <w:marTop w:val="0"/>
                                                                          <w:marBottom w:val="0"/>
                                                                          <w:divBdr>
                                                                            <w:top w:val="none" w:sz="0" w:space="0" w:color="auto"/>
                                                                            <w:left w:val="none" w:sz="0" w:space="0" w:color="auto"/>
                                                                            <w:bottom w:val="none" w:sz="0" w:space="0" w:color="auto"/>
                                                                            <w:right w:val="none" w:sz="0" w:space="0" w:color="auto"/>
                                                                          </w:divBdr>
                                                                        </w:div>
                                                                        <w:div w:id="1724060016">
                                                                          <w:marLeft w:val="0"/>
                                                                          <w:marRight w:val="0"/>
                                                                          <w:marTop w:val="0"/>
                                                                          <w:marBottom w:val="0"/>
                                                                          <w:divBdr>
                                                                            <w:top w:val="none" w:sz="0" w:space="0" w:color="auto"/>
                                                                            <w:left w:val="none" w:sz="0" w:space="0" w:color="auto"/>
                                                                            <w:bottom w:val="none" w:sz="0" w:space="0" w:color="auto"/>
                                                                            <w:right w:val="none" w:sz="0" w:space="0" w:color="auto"/>
                                                                          </w:divBdr>
                                                                        </w:div>
                                                                        <w:div w:id="154806659">
                                                                          <w:marLeft w:val="0"/>
                                                                          <w:marRight w:val="0"/>
                                                                          <w:marTop w:val="0"/>
                                                                          <w:marBottom w:val="0"/>
                                                                          <w:divBdr>
                                                                            <w:top w:val="none" w:sz="0" w:space="0" w:color="auto"/>
                                                                            <w:left w:val="none" w:sz="0" w:space="0" w:color="auto"/>
                                                                            <w:bottom w:val="none" w:sz="0" w:space="0" w:color="auto"/>
                                                                            <w:right w:val="none" w:sz="0" w:space="0" w:color="auto"/>
                                                                          </w:divBdr>
                                                                        </w:div>
                                                                        <w:div w:id="390344447">
                                                                          <w:marLeft w:val="0"/>
                                                                          <w:marRight w:val="0"/>
                                                                          <w:marTop w:val="0"/>
                                                                          <w:marBottom w:val="0"/>
                                                                          <w:divBdr>
                                                                            <w:top w:val="none" w:sz="0" w:space="0" w:color="auto"/>
                                                                            <w:left w:val="none" w:sz="0" w:space="0" w:color="auto"/>
                                                                            <w:bottom w:val="none" w:sz="0" w:space="0" w:color="auto"/>
                                                                            <w:right w:val="none" w:sz="0" w:space="0" w:color="auto"/>
                                                                          </w:divBdr>
                                                                        </w:div>
                                                                        <w:div w:id="360984513">
                                                                          <w:marLeft w:val="0"/>
                                                                          <w:marRight w:val="0"/>
                                                                          <w:marTop w:val="0"/>
                                                                          <w:marBottom w:val="0"/>
                                                                          <w:divBdr>
                                                                            <w:top w:val="none" w:sz="0" w:space="0" w:color="auto"/>
                                                                            <w:left w:val="none" w:sz="0" w:space="0" w:color="auto"/>
                                                                            <w:bottom w:val="none" w:sz="0" w:space="0" w:color="auto"/>
                                                                            <w:right w:val="none" w:sz="0" w:space="0" w:color="auto"/>
                                                                          </w:divBdr>
                                                                        </w:div>
                                                                        <w:div w:id="597296212">
                                                                          <w:marLeft w:val="0"/>
                                                                          <w:marRight w:val="0"/>
                                                                          <w:marTop w:val="0"/>
                                                                          <w:marBottom w:val="0"/>
                                                                          <w:divBdr>
                                                                            <w:top w:val="none" w:sz="0" w:space="0" w:color="auto"/>
                                                                            <w:left w:val="none" w:sz="0" w:space="0" w:color="auto"/>
                                                                            <w:bottom w:val="none" w:sz="0" w:space="0" w:color="auto"/>
                                                                            <w:right w:val="none" w:sz="0" w:space="0" w:color="auto"/>
                                                                          </w:divBdr>
                                                                        </w:div>
                                                                        <w:div w:id="384793060">
                                                                          <w:marLeft w:val="0"/>
                                                                          <w:marRight w:val="0"/>
                                                                          <w:marTop w:val="0"/>
                                                                          <w:marBottom w:val="0"/>
                                                                          <w:divBdr>
                                                                            <w:top w:val="none" w:sz="0" w:space="0" w:color="auto"/>
                                                                            <w:left w:val="none" w:sz="0" w:space="0" w:color="auto"/>
                                                                            <w:bottom w:val="none" w:sz="0" w:space="0" w:color="auto"/>
                                                                            <w:right w:val="none" w:sz="0" w:space="0" w:color="auto"/>
                                                                          </w:divBdr>
                                                                        </w:div>
                                                                        <w:div w:id="1371150266">
                                                                          <w:marLeft w:val="0"/>
                                                                          <w:marRight w:val="0"/>
                                                                          <w:marTop w:val="0"/>
                                                                          <w:marBottom w:val="0"/>
                                                                          <w:divBdr>
                                                                            <w:top w:val="none" w:sz="0" w:space="0" w:color="auto"/>
                                                                            <w:left w:val="none" w:sz="0" w:space="0" w:color="auto"/>
                                                                            <w:bottom w:val="none" w:sz="0" w:space="0" w:color="auto"/>
                                                                            <w:right w:val="none" w:sz="0" w:space="0" w:color="auto"/>
                                                                          </w:divBdr>
                                                                        </w:div>
                                                                        <w:div w:id="1421636221">
                                                                          <w:marLeft w:val="0"/>
                                                                          <w:marRight w:val="0"/>
                                                                          <w:marTop w:val="0"/>
                                                                          <w:marBottom w:val="0"/>
                                                                          <w:divBdr>
                                                                            <w:top w:val="none" w:sz="0" w:space="0" w:color="auto"/>
                                                                            <w:left w:val="none" w:sz="0" w:space="0" w:color="auto"/>
                                                                            <w:bottom w:val="none" w:sz="0" w:space="0" w:color="auto"/>
                                                                            <w:right w:val="none" w:sz="0" w:space="0" w:color="auto"/>
                                                                          </w:divBdr>
                                                                        </w:div>
                                                                        <w:div w:id="1260218544">
                                                                          <w:marLeft w:val="0"/>
                                                                          <w:marRight w:val="0"/>
                                                                          <w:marTop w:val="0"/>
                                                                          <w:marBottom w:val="0"/>
                                                                          <w:divBdr>
                                                                            <w:top w:val="none" w:sz="0" w:space="0" w:color="auto"/>
                                                                            <w:left w:val="none" w:sz="0" w:space="0" w:color="auto"/>
                                                                            <w:bottom w:val="none" w:sz="0" w:space="0" w:color="auto"/>
                                                                            <w:right w:val="none" w:sz="0" w:space="0" w:color="auto"/>
                                                                          </w:divBdr>
                                                                        </w:div>
                                                                        <w:div w:id="1615861045">
                                                                          <w:marLeft w:val="0"/>
                                                                          <w:marRight w:val="0"/>
                                                                          <w:marTop w:val="0"/>
                                                                          <w:marBottom w:val="0"/>
                                                                          <w:divBdr>
                                                                            <w:top w:val="none" w:sz="0" w:space="0" w:color="auto"/>
                                                                            <w:left w:val="none" w:sz="0" w:space="0" w:color="auto"/>
                                                                            <w:bottom w:val="none" w:sz="0" w:space="0" w:color="auto"/>
                                                                            <w:right w:val="none" w:sz="0" w:space="0" w:color="auto"/>
                                                                          </w:divBdr>
                                                                        </w:div>
                                                                        <w:div w:id="362441591">
                                                                          <w:marLeft w:val="0"/>
                                                                          <w:marRight w:val="0"/>
                                                                          <w:marTop w:val="0"/>
                                                                          <w:marBottom w:val="0"/>
                                                                          <w:divBdr>
                                                                            <w:top w:val="none" w:sz="0" w:space="0" w:color="auto"/>
                                                                            <w:left w:val="none" w:sz="0" w:space="0" w:color="auto"/>
                                                                            <w:bottom w:val="none" w:sz="0" w:space="0" w:color="auto"/>
                                                                            <w:right w:val="none" w:sz="0" w:space="0" w:color="auto"/>
                                                                          </w:divBdr>
                                                                        </w:div>
                                                                        <w:div w:id="1710762900">
                                                                          <w:marLeft w:val="0"/>
                                                                          <w:marRight w:val="0"/>
                                                                          <w:marTop w:val="0"/>
                                                                          <w:marBottom w:val="0"/>
                                                                          <w:divBdr>
                                                                            <w:top w:val="none" w:sz="0" w:space="0" w:color="auto"/>
                                                                            <w:left w:val="none" w:sz="0" w:space="0" w:color="auto"/>
                                                                            <w:bottom w:val="none" w:sz="0" w:space="0" w:color="auto"/>
                                                                            <w:right w:val="none" w:sz="0" w:space="0" w:color="auto"/>
                                                                          </w:divBdr>
                                                                        </w:div>
                                                                        <w:div w:id="1904876204">
                                                                          <w:marLeft w:val="0"/>
                                                                          <w:marRight w:val="0"/>
                                                                          <w:marTop w:val="0"/>
                                                                          <w:marBottom w:val="0"/>
                                                                          <w:divBdr>
                                                                            <w:top w:val="none" w:sz="0" w:space="0" w:color="auto"/>
                                                                            <w:left w:val="none" w:sz="0" w:space="0" w:color="auto"/>
                                                                            <w:bottom w:val="none" w:sz="0" w:space="0" w:color="auto"/>
                                                                            <w:right w:val="none" w:sz="0" w:space="0" w:color="auto"/>
                                                                          </w:divBdr>
                                                                        </w:div>
                                                                        <w:div w:id="1178957445">
                                                                          <w:marLeft w:val="0"/>
                                                                          <w:marRight w:val="0"/>
                                                                          <w:marTop w:val="0"/>
                                                                          <w:marBottom w:val="0"/>
                                                                          <w:divBdr>
                                                                            <w:top w:val="none" w:sz="0" w:space="0" w:color="auto"/>
                                                                            <w:left w:val="none" w:sz="0" w:space="0" w:color="auto"/>
                                                                            <w:bottom w:val="none" w:sz="0" w:space="0" w:color="auto"/>
                                                                            <w:right w:val="none" w:sz="0" w:space="0" w:color="auto"/>
                                                                          </w:divBdr>
                                                                        </w:div>
                                                                        <w:div w:id="124087734">
                                                                          <w:marLeft w:val="0"/>
                                                                          <w:marRight w:val="0"/>
                                                                          <w:marTop w:val="0"/>
                                                                          <w:marBottom w:val="0"/>
                                                                          <w:divBdr>
                                                                            <w:top w:val="none" w:sz="0" w:space="0" w:color="auto"/>
                                                                            <w:left w:val="none" w:sz="0" w:space="0" w:color="auto"/>
                                                                            <w:bottom w:val="none" w:sz="0" w:space="0" w:color="auto"/>
                                                                            <w:right w:val="none" w:sz="0" w:space="0" w:color="auto"/>
                                                                          </w:divBdr>
                                                                        </w:div>
                                                                        <w:div w:id="2058778371">
                                                                          <w:marLeft w:val="0"/>
                                                                          <w:marRight w:val="0"/>
                                                                          <w:marTop w:val="0"/>
                                                                          <w:marBottom w:val="0"/>
                                                                          <w:divBdr>
                                                                            <w:top w:val="none" w:sz="0" w:space="0" w:color="auto"/>
                                                                            <w:left w:val="none" w:sz="0" w:space="0" w:color="auto"/>
                                                                            <w:bottom w:val="none" w:sz="0" w:space="0" w:color="auto"/>
                                                                            <w:right w:val="none" w:sz="0" w:space="0" w:color="auto"/>
                                                                          </w:divBdr>
                                                                        </w:div>
                                                                        <w:div w:id="1402563409">
                                                                          <w:marLeft w:val="0"/>
                                                                          <w:marRight w:val="0"/>
                                                                          <w:marTop w:val="0"/>
                                                                          <w:marBottom w:val="0"/>
                                                                          <w:divBdr>
                                                                            <w:top w:val="none" w:sz="0" w:space="0" w:color="auto"/>
                                                                            <w:left w:val="none" w:sz="0" w:space="0" w:color="auto"/>
                                                                            <w:bottom w:val="none" w:sz="0" w:space="0" w:color="auto"/>
                                                                            <w:right w:val="none" w:sz="0" w:space="0" w:color="auto"/>
                                                                          </w:divBdr>
                                                                        </w:div>
                                                                        <w:div w:id="776679377">
                                                                          <w:marLeft w:val="0"/>
                                                                          <w:marRight w:val="0"/>
                                                                          <w:marTop w:val="0"/>
                                                                          <w:marBottom w:val="0"/>
                                                                          <w:divBdr>
                                                                            <w:top w:val="none" w:sz="0" w:space="0" w:color="auto"/>
                                                                            <w:left w:val="none" w:sz="0" w:space="0" w:color="auto"/>
                                                                            <w:bottom w:val="none" w:sz="0" w:space="0" w:color="auto"/>
                                                                            <w:right w:val="none" w:sz="0" w:space="0" w:color="auto"/>
                                                                          </w:divBdr>
                                                                        </w:div>
                                                                        <w:div w:id="2031562440">
                                                                          <w:marLeft w:val="0"/>
                                                                          <w:marRight w:val="0"/>
                                                                          <w:marTop w:val="0"/>
                                                                          <w:marBottom w:val="0"/>
                                                                          <w:divBdr>
                                                                            <w:top w:val="none" w:sz="0" w:space="0" w:color="auto"/>
                                                                            <w:left w:val="none" w:sz="0" w:space="0" w:color="auto"/>
                                                                            <w:bottom w:val="none" w:sz="0" w:space="0" w:color="auto"/>
                                                                            <w:right w:val="none" w:sz="0" w:space="0" w:color="auto"/>
                                                                          </w:divBdr>
                                                                        </w:div>
                                                                        <w:div w:id="1346707280">
                                                                          <w:marLeft w:val="0"/>
                                                                          <w:marRight w:val="0"/>
                                                                          <w:marTop w:val="0"/>
                                                                          <w:marBottom w:val="0"/>
                                                                          <w:divBdr>
                                                                            <w:top w:val="none" w:sz="0" w:space="0" w:color="auto"/>
                                                                            <w:left w:val="none" w:sz="0" w:space="0" w:color="auto"/>
                                                                            <w:bottom w:val="none" w:sz="0" w:space="0" w:color="auto"/>
                                                                            <w:right w:val="none" w:sz="0" w:space="0" w:color="auto"/>
                                                                          </w:divBdr>
                                                                        </w:div>
                                                                        <w:div w:id="1449549798">
                                                                          <w:marLeft w:val="0"/>
                                                                          <w:marRight w:val="0"/>
                                                                          <w:marTop w:val="0"/>
                                                                          <w:marBottom w:val="0"/>
                                                                          <w:divBdr>
                                                                            <w:top w:val="none" w:sz="0" w:space="0" w:color="auto"/>
                                                                            <w:left w:val="none" w:sz="0" w:space="0" w:color="auto"/>
                                                                            <w:bottom w:val="none" w:sz="0" w:space="0" w:color="auto"/>
                                                                            <w:right w:val="none" w:sz="0" w:space="0" w:color="auto"/>
                                                                          </w:divBdr>
                                                                        </w:div>
                                                                        <w:div w:id="432671169">
                                                                          <w:marLeft w:val="0"/>
                                                                          <w:marRight w:val="0"/>
                                                                          <w:marTop w:val="0"/>
                                                                          <w:marBottom w:val="0"/>
                                                                          <w:divBdr>
                                                                            <w:top w:val="none" w:sz="0" w:space="0" w:color="auto"/>
                                                                            <w:left w:val="none" w:sz="0" w:space="0" w:color="auto"/>
                                                                            <w:bottom w:val="none" w:sz="0" w:space="0" w:color="auto"/>
                                                                            <w:right w:val="none" w:sz="0" w:space="0" w:color="auto"/>
                                                                          </w:divBdr>
                                                                        </w:div>
                                                                        <w:div w:id="1218325183">
                                                                          <w:marLeft w:val="0"/>
                                                                          <w:marRight w:val="0"/>
                                                                          <w:marTop w:val="0"/>
                                                                          <w:marBottom w:val="0"/>
                                                                          <w:divBdr>
                                                                            <w:top w:val="none" w:sz="0" w:space="0" w:color="auto"/>
                                                                            <w:left w:val="none" w:sz="0" w:space="0" w:color="auto"/>
                                                                            <w:bottom w:val="none" w:sz="0" w:space="0" w:color="auto"/>
                                                                            <w:right w:val="none" w:sz="0" w:space="0" w:color="auto"/>
                                                                          </w:divBdr>
                                                                        </w:div>
                                                                        <w:div w:id="1890608384">
                                                                          <w:marLeft w:val="0"/>
                                                                          <w:marRight w:val="0"/>
                                                                          <w:marTop w:val="0"/>
                                                                          <w:marBottom w:val="0"/>
                                                                          <w:divBdr>
                                                                            <w:top w:val="none" w:sz="0" w:space="0" w:color="auto"/>
                                                                            <w:left w:val="none" w:sz="0" w:space="0" w:color="auto"/>
                                                                            <w:bottom w:val="none" w:sz="0" w:space="0" w:color="auto"/>
                                                                            <w:right w:val="none" w:sz="0" w:space="0" w:color="auto"/>
                                                                          </w:divBdr>
                                                                        </w:div>
                                                                        <w:div w:id="1306004348">
                                                                          <w:marLeft w:val="0"/>
                                                                          <w:marRight w:val="0"/>
                                                                          <w:marTop w:val="0"/>
                                                                          <w:marBottom w:val="0"/>
                                                                          <w:divBdr>
                                                                            <w:top w:val="none" w:sz="0" w:space="0" w:color="auto"/>
                                                                            <w:left w:val="none" w:sz="0" w:space="0" w:color="auto"/>
                                                                            <w:bottom w:val="none" w:sz="0" w:space="0" w:color="auto"/>
                                                                            <w:right w:val="none" w:sz="0" w:space="0" w:color="auto"/>
                                                                          </w:divBdr>
                                                                        </w:div>
                                                                        <w:div w:id="312565689">
                                                                          <w:marLeft w:val="0"/>
                                                                          <w:marRight w:val="0"/>
                                                                          <w:marTop w:val="0"/>
                                                                          <w:marBottom w:val="0"/>
                                                                          <w:divBdr>
                                                                            <w:top w:val="none" w:sz="0" w:space="0" w:color="auto"/>
                                                                            <w:left w:val="none" w:sz="0" w:space="0" w:color="auto"/>
                                                                            <w:bottom w:val="none" w:sz="0" w:space="0" w:color="auto"/>
                                                                            <w:right w:val="none" w:sz="0" w:space="0" w:color="auto"/>
                                                                          </w:divBdr>
                                                                        </w:div>
                                                                        <w:div w:id="1617520219">
                                                                          <w:marLeft w:val="0"/>
                                                                          <w:marRight w:val="0"/>
                                                                          <w:marTop w:val="0"/>
                                                                          <w:marBottom w:val="0"/>
                                                                          <w:divBdr>
                                                                            <w:top w:val="none" w:sz="0" w:space="0" w:color="auto"/>
                                                                            <w:left w:val="none" w:sz="0" w:space="0" w:color="auto"/>
                                                                            <w:bottom w:val="none" w:sz="0" w:space="0" w:color="auto"/>
                                                                            <w:right w:val="none" w:sz="0" w:space="0" w:color="auto"/>
                                                                          </w:divBdr>
                                                                        </w:div>
                                                                        <w:div w:id="1266614732">
                                                                          <w:marLeft w:val="0"/>
                                                                          <w:marRight w:val="0"/>
                                                                          <w:marTop w:val="0"/>
                                                                          <w:marBottom w:val="0"/>
                                                                          <w:divBdr>
                                                                            <w:top w:val="none" w:sz="0" w:space="0" w:color="auto"/>
                                                                            <w:left w:val="none" w:sz="0" w:space="0" w:color="auto"/>
                                                                            <w:bottom w:val="none" w:sz="0" w:space="0" w:color="auto"/>
                                                                            <w:right w:val="none" w:sz="0" w:space="0" w:color="auto"/>
                                                                          </w:divBdr>
                                                                        </w:div>
                                                                        <w:div w:id="1945921539">
                                                                          <w:marLeft w:val="0"/>
                                                                          <w:marRight w:val="0"/>
                                                                          <w:marTop w:val="0"/>
                                                                          <w:marBottom w:val="0"/>
                                                                          <w:divBdr>
                                                                            <w:top w:val="none" w:sz="0" w:space="0" w:color="auto"/>
                                                                            <w:left w:val="none" w:sz="0" w:space="0" w:color="auto"/>
                                                                            <w:bottom w:val="none" w:sz="0" w:space="0" w:color="auto"/>
                                                                            <w:right w:val="none" w:sz="0" w:space="0" w:color="auto"/>
                                                                          </w:divBdr>
                                                                        </w:div>
                                                                        <w:div w:id="1509708191">
                                                                          <w:marLeft w:val="0"/>
                                                                          <w:marRight w:val="0"/>
                                                                          <w:marTop w:val="0"/>
                                                                          <w:marBottom w:val="0"/>
                                                                          <w:divBdr>
                                                                            <w:top w:val="none" w:sz="0" w:space="0" w:color="auto"/>
                                                                            <w:left w:val="none" w:sz="0" w:space="0" w:color="auto"/>
                                                                            <w:bottom w:val="none" w:sz="0" w:space="0" w:color="auto"/>
                                                                            <w:right w:val="none" w:sz="0" w:space="0" w:color="auto"/>
                                                                          </w:divBdr>
                                                                        </w:div>
                                                                        <w:div w:id="1625694950">
                                                                          <w:marLeft w:val="0"/>
                                                                          <w:marRight w:val="0"/>
                                                                          <w:marTop w:val="0"/>
                                                                          <w:marBottom w:val="0"/>
                                                                          <w:divBdr>
                                                                            <w:top w:val="none" w:sz="0" w:space="0" w:color="auto"/>
                                                                            <w:left w:val="none" w:sz="0" w:space="0" w:color="auto"/>
                                                                            <w:bottom w:val="none" w:sz="0" w:space="0" w:color="auto"/>
                                                                            <w:right w:val="none" w:sz="0" w:space="0" w:color="auto"/>
                                                                          </w:divBdr>
                                                                        </w:div>
                                                                        <w:div w:id="1947035737">
                                                                          <w:marLeft w:val="0"/>
                                                                          <w:marRight w:val="0"/>
                                                                          <w:marTop w:val="0"/>
                                                                          <w:marBottom w:val="0"/>
                                                                          <w:divBdr>
                                                                            <w:top w:val="none" w:sz="0" w:space="0" w:color="auto"/>
                                                                            <w:left w:val="none" w:sz="0" w:space="0" w:color="auto"/>
                                                                            <w:bottom w:val="none" w:sz="0" w:space="0" w:color="auto"/>
                                                                            <w:right w:val="none" w:sz="0" w:space="0" w:color="auto"/>
                                                                          </w:divBdr>
                                                                        </w:div>
                                                                        <w:div w:id="1065952685">
                                                                          <w:marLeft w:val="0"/>
                                                                          <w:marRight w:val="0"/>
                                                                          <w:marTop w:val="0"/>
                                                                          <w:marBottom w:val="0"/>
                                                                          <w:divBdr>
                                                                            <w:top w:val="none" w:sz="0" w:space="0" w:color="auto"/>
                                                                            <w:left w:val="none" w:sz="0" w:space="0" w:color="auto"/>
                                                                            <w:bottom w:val="none" w:sz="0" w:space="0" w:color="auto"/>
                                                                            <w:right w:val="none" w:sz="0" w:space="0" w:color="auto"/>
                                                                          </w:divBdr>
                                                                        </w:div>
                                                                        <w:div w:id="33358355">
                                                                          <w:marLeft w:val="0"/>
                                                                          <w:marRight w:val="0"/>
                                                                          <w:marTop w:val="0"/>
                                                                          <w:marBottom w:val="0"/>
                                                                          <w:divBdr>
                                                                            <w:top w:val="none" w:sz="0" w:space="0" w:color="auto"/>
                                                                            <w:left w:val="none" w:sz="0" w:space="0" w:color="auto"/>
                                                                            <w:bottom w:val="none" w:sz="0" w:space="0" w:color="auto"/>
                                                                            <w:right w:val="none" w:sz="0" w:space="0" w:color="auto"/>
                                                                          </w:divBdr>
                                                                        </w:div>
                                                                        <w:div w:id="144785581">
                                                                          <w:marLeft w:val="0"/>
                                                                          <w:marRight w:val="0"/>
                                                                          <w:marTop w:val="0"/>
                                                                          <w:marBottom w:val="0"/>
                                                                          <w:divBdr>
                                                                            <w:top w:val="none" w:sz="0" w:space="0" w:color="auto"/>
                                                                            <w:left w:val="none" w:sz="0" w:space="0" w:color="auto"/>
                                                                            <w:bottom w:val="none" w:sz="0" w:space="0" w:color="auto"/>
                                                                            <w:right w:val="none" w:sz="0" w:space="0" w:color="auto"/>
                                                                          </w:divBdr>
                                                                        </w:div>
                                                                        <w:div w:id="1384521811">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50972442">
                                                                          <w:marLeft w:val="0"/>
                                                                          <w:marRight w:val="0"/>
                                                                          <w:marTop w:val="0"/>
                                                                          <w:marBottom w:val="0"/>
                                                                          <w:divBdr>
                                                                            <w:top w:val="none" w:sz="0" w:space="0" w:color="auto"/>
                                                                            <w:left w:val="none" w:sz="0" w:space="0" w:color="auto"/>
                                                                            <w:bottom w:val="none" w:sz="0" w:space="0" w:color="auto"/>
                                                                            <w:right w:val="none" w:sz="0" w:space="0" w:color="auto"/>
                                                                          </w:divBdr>
                                                                        </w:div>
                                                                        <w:div w:id="67115189">
                                                                          <w:marLeft w:val="0"/>
                                                                          <w:marRight w:val="0"/>
                                                                          <w:marTop w:val="0"/>
                                                                          <w:marBottom w:val="0"/>
                                                                          <w:divBdr>
                                                                            <w:top w:val="none" w:sz="0" w:space="0" w:color="auto"/>
                                                                            <w:left w:val="none" w:sz="0" w:space="0" w:color="auto"/>
                                                                            <w:bottom w:val="none" w:sz="0" w:space="0" w:color="auto"/>
                                                                            <w:right w:val="none" w:sz="0" w:space="0" w:color="auto"/>
                                                                          </w:divBdr>
                                                                        </w:div>
                                                                        <w:div w:id="1713075226">
                                                                          <w:marLeft w:val="0"/>
                                                                          <w:marRight w:val="0"/>
                                                                          <w:marTop w:val="0"/>
                                                                          <w:marBottom w:val="0"/>
                                                                          <w:divBdr>
                                                                            <w:top w:val="none" w:sz="0" w:space="0" w:color="auto"/>
                                                                            <w:left w:val="none" w:sz="0" w:space="0" w:color="auto"/>
                                                                            <w:bottom w:val="none" w:sz="0" w:space="0" w:color="auto"/>
                                                                            <w:right w:val="none" w:sz="0" w:space="0" w:color="auto"/>
                                                                          </w:divBdr>
                                                                        </w:div>
                                                                        <w:div w:id="759183994">
                                                                          <w:marLeft w:val="0"/>
                                                                          <w:marRight w:val="0"/>
                                                                          <w:marTop w:val="0"/>
                                                                          <w:marBottom w:val="0"/>
                                                                          <w:divBdr>
                                                                            <w:top w:val="none" w:sz="0" w:space="0" w:color="auto"/>
                                                                            <w:left w:val="none" w:sz="0" w:space="0" w:color="auto"/>
                                                                            <w:bottom w:val="none" w:sz="0" w:space="0" w:color="auto"/>
                                                                            <w:right w:val="none" w:sz="0" w:space="0" w:color="auto"/>
                                                                          </w:divBdr>
                                                                        </w:div>
                                                                        <w:div w:id="1670015287">
                                                                          <w:marLeft w:val="0"/>
                                                                          <w:marRight w:val="0"/>
                                                                          <w:marTop w:val="0"/>
                                                                          <w:marBottom w:val="0"/>
                                                                          <w:divBdr>
                                                                            <w:top w:val="none" w:sz="0" w:space="0" w:color="auto"/>
                                                                            <w:left w:val="none" w:sz="0" w:space="0" w:color="auto"/>
                                                                            <w:bottom w:val="none" w:sz="0" w:space="0" w:color="auto"/>
                                                                            <w:right w:val="none" w:sz="0" w:space="0" w:color="auto"/>
                                                                          </w:divBdr>
                                                                        </w:div>
                                                                        <w:div w:id="5837838">
                                                                          <w:marLeft w:val="0"/>
                                                                          <w:marRight w:val="0"/>
                                                                          <w:marTop w:val="0"/>
                                                                          <w:marBottom w:val="0"/>
                                                                          <w:divBdr>
                                                                            <w:top w:val="none" w:sz="0" w:space="0" w:color="auto"/>
                                                                            <w:left w:val="none" w:sz="0" w:space="0" w:color="auto"/>
                                                                            <w:bottom w:val="none" w:sz="0" w:space="0" w:color="auto"/>
                                                                            <w:right w:val="none" w:sz="0" w:space="0" w:color="auto"/>
                                                                          </w:divBdr>
                                                                        </w:div>
                                                                        <w:div w:id="1637569348">
                                                                          <w:marLeft w:val="0"/>
                                                                          <w:marRight w:val="0"/>
                                                                          <w:marTop w:val="0"/>
                                                                          <w:marBottom w:val="0"/>
                                                                          <w:divBdr>
                                                                            <w:top w:val="none" w:sz="0" w:space="0" w:color="auto"/>
                                                                            <w:left w:val="none" w:sz="0" w:space="0" w:color="auto"/>
                                                                            <w:bottom w:val="none" w:sz="0" w:space="0" w:color="auto"/>
                                                                            <w:right w:val="none" w:sz="0" w:space="0" w:color="auto"/>
                                                                          </w:divBdr>
                                                                        </w:div>
                                                                        <w:div w:id="1870339111">
                                                                          <w:marLeft w:val="0"/>
                                                                          <w:marRight w:val="0"/>
                                                                          <w:marTop w:val="0"/>
                                                                          <w:marBottom w:val="0"/>
                                                                          <w:divBdr>
                                                                            <w:top w:val="none" w:sz="0" w:space="0" w:color="auto"/>
                                                                            <w:left w:val="none" w:sz="0" w:space="0" w:color="auto"/>
                                                                            <w:bottom w:val="none" w:sz="0" w:space="0" w:color="auto"/>
                                                                            <w:right w:val="none" w:sz="0" w:space="0" w:color="auto"/>
                                                                          </w:divBdr>
                                                                        </w:div>
                                                                        <w:div w:id="133573066">
                                                                          <w:marLeft w:val="0"/>
                                                                          <w:marRight w:val="0"/>
                                                                          <w:marTop w:val="0"/>
                                                                          <w:marBottom w:val="0"/>
                                                                          <w:divBdr>
                                                                            <w:top w:val="none" w:sz="0" w:space="0" w:color="auto"/>
                                                                            <w:left w:val="none" w:sz="0" w:space="0" w:color="auto"/>
                                                                            <w:bottom w:val="none" w:sz="0" w:space="0" w:color="auto"/>
                                                                            <w:right w:val="none" w:sz="0" w:space="0" w:color="auto"/>
                                                                          </w:divBdr>
                                                                        </w:div>
                                                                        <w:div w:id="819076787">
                                                                          <w:marLeft w:val="0"/>
                                                                          <w:marRight w:val="0"/>
                                                                          <w:marTop w:val="0"/>
                                                                          <w:marBottom w:val="0"/>
                                                                          <w:divBdr>
                                                                            <w:top w:val="none" w:sz="0" w:space="0" w:color="auto"/>
                                                                            <w:left w:val="none" w:sz="0" w:space="0" w:color="auto"/>
                                                                            <w:bottom w:val="none" w:sz="0" w:space="0" w:color="auto"/>
                                                                            <w:right w:val="none" w:sz="0" w:space="0" w:color="auto"/>
                                                                          </w:divBdr>
                                                                        </w:div>
                                                                        <w:div w:id="1545210236">
                                                                          <w:marLeft w:val="0"/>
                                                                          <w:marRight w:val="0"/>
                                                                          <w:marTop w:val="0"/>
                                                                          <w:marBottom w:val="0"/>
                                                                          <w:divBdr>
                                                                            <w:top w:val="none" w:sz="0" w:space="0" w:color="auto"/>
                                                                            <w:left w:val="none" w:sz="0" w:space="0" w:color="auto"/>
                                                                            <w:bottom w:val="none" w:sz="0" w:space="0" w:color="auto"/>
                                                                            <w:right w:val="none" w:sz="0" w:space="0" w:color="auto"/>
                                                                          </w:divBdr>
                                                                        </w:div>
                                                                        <w:div w:id="1716277610">
                                                                          <w:marLeft w:val="0"/>
                                                                          <w:marRight w:val="0"/>
                                                                          <w:marTop w:val="0"/>
                                                                          <w:marBottom w:val="0"/>
                                                                          <w:divBdr>
                                                                            <w:top w:val="none" w:sz="0" w:space="0" w:color="auto"/>
                                                                            <w:left w:val="none" w:sz="0" w:space="0" w:color="auto"/>
                                                                            <w:bottom w:val="none" w:sz="0" w:space="0" w:color="auto"/>
                                                                            <w:right w:val="none" w:sz="0" w:space="0" w:color="auto"/>
                                                                          </w:divBdr>
                                                                        </w:div>
                                                                        <w:div w:id="4403115">
                                                                          <w:marLeft w:val="0"/>
                                                                          <w:marRight w:val="0"/>
                                                                          <w:marTop w:val="0"/>
                                                                          <w:marBottom w:val="0"/>
                                                                          <w:divBdr>
                                                                            <w:top w:val="none" w:sz="0" w:space="0" w:color="auto"/>
                                                                            <w:left w:val="none" w:sz="0" w:space="0" w:color="auto"/>
                                                                            <w:bottom w:val="none" w:sz="0" w:space="0" w:color="auto"/>
                                                                            <w:right w:val="none" w:sz="0" w:space="0" w:color="auto"/>
                                                                          </w:divBdr>
                                                                        </w:div>
                                                                        <w:div w:id="100289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667529">
                                                                  <w:marLeft w:val="0"/>
                                                                  <w:marRight w:val="0"/>
                                                                  <w:marTop w:val="450"/>
                                                                  <w:marBottom w:val="450"/>
                                                                  <w:divBdr>
                                                                    <w:top w:val="single" w:sz="6" w:space="0" w:color="DDDDDD"/>
                                                                    <w:left w:val="single" w:sz="6" w:space="0" w:color="DDDDDD"/>
                                                                    <w:bottom w:val="single" w:sz="6" w:space="0" w:color="DDDDDD"/>
                                                                    <w:right w:val="single" w:sz="6" w:space="0" w:color="DDDDDD"/>
                                                                  </w:divBdr>
                                                                  <w:divsChild>
                                                                    <w:div w:id="182600091">
                                                                      <w:marLeft w:val="0"/>
                                                                      <w:marRight w:val="0"/>
                                                                      <w:marTop w:val="0"/>
                                                                      <w:marBottom w:val="0"/>
                                                                      <w:divBdr>
                                                                        <w:top w:val="none" w:sz="0" w:space="0" w:color="auto"/>
                                                                        <w:left w:val="none" w:sz="0" w:space="0" w:color="auto"/>
                                                                        <w:bottom w:val="none" w:sz="0" w:space="0" w:color="auto"/>
                                                                        <w:right w:val="none" w:sz="0" w:space="0" w:color="auto"/>
                                                                      </w:divBdr>
                                                                      <w:divsChild>
                                                                        <w:div w:id="884873787">
                                                                          <w:marLeft w:val="0"/>
                                                                          <w:marRight w:val="0"/>
                                                                          <w:marTop w:val="0"/>
                                                                          <w:marBottom w:val="0"/>
                                                                          <w:divBdr>
                                                                            <w:top w:val="none" w:sz="0" w:space="0" w:color="auto"/>
                                                                            <w:left w:val="none" w:sz="0" w:space="0" w:color="auto"/>
                                                                            <w:bottom w:val="none" w:sz="0" w:space="0" w:color="auto"/>
                                                                            <w:right w:val="none" w:sz="0" w:space="0" w:color="auto"/>
                                                                          </w:divBdr>
                                                                        </w:div>
                                                                        <w:div w:id="1439570676">
                                                                          <w:marLeft w:val="0"/>
                                                                          <w:marRight w:val="0"/>
                                                                          <w:marTop w:val="0"/>
                                                                          <w:marBottom w:val="0"/>
                                                                          <w:divBdr>
                                                                            <w:top w:val="none" w:sz="0" w:space="0" w:color="auto"/>
                                                                            <w:left w:val="none" w:sz="0" w:space="0" w:color="auto"/>
                                                                            <w:bottom w:val="none" w:sz="0" w:space="0" w:color="auto"/>
                                                                            <w:right w:val="none" w:sz="0" w:space="0" w:color="auto"/>
                                                                          </w:divBdr>
                                                                        </w:div>
                                                                        <w:div w:id="592009249">
                                                                          <w:marLeft w:val="0"/>
                                                                          <w:marRight w:val="0"/>
                                                                          <w:marTop w:val="0"/>
                                                                          <w:marBottom w:val="0"/>
                                                                          <w:divBdr>
                                                                            <w:top w:val="none" w:sz="0" w:space="0" w:color="auto"/>
                                                                            <w:left w:val="none" w:sz="0" w:space="0" w:color="auto"/>
                                                                            <w:bottom w:val="none" w:sz="0" w:space="0" w:color="auto"/>
                                                                            <w:right w:val="none" w:sz="0" w:space="0" w:color="auto"/>
                                                                          </w:divBdr>
                                                                        </w:div>
                                                                        <w:div w:id="15497711">
                                                                          <w:marLeft w:val="0"/>
                                                                          <w:marRight w:val="0"/>
                                                                          <w:marTop w:val="0"/>
                                                                          <w:marBottom w:val="0"/>
                                                                          <w:divBdr>
                                                                            <w:top w:val="none" w:sz="0" w:space="0" w:color="auto"/>
                                                                            <w:left w:val="none" w:sz="0" w:space="0" w:color="auto"/>
                                                                            <w:bottom w:val="none" w:sz="0" w:space="0" w:color="auto"/>
                                                                            <w:right w:val="none" w:sz="0" w:space="0" w:color="auto"/>
                                                                          </w:divBdr>
                                                                        </w:div>
                                                                        <w:div w:id="1873182340">
                                                                          <w:marLeft w:val="0"/>
                                                                          <w:marRight w:val="0"/>
                                                                          <w:marTop w:val="0"/>
                                                                          <w:marBottom w:val="0"/>
                                                                          <w:divBdr>
                                                                            <w:top w:val="none" w:sz="0" w:space="0" w:color="auto"/>
                                                                            <w:left w:val="none" w:sz="0" w:space="0" w:color="auto"/>
                                                                            <w:bottom w:val="none" w:sz="0" w:space="0" w:color="auto"/>
                                                                            <w:right w:val="none" w:sz="0" w:space="0" w:color="auto"/>
                                                                          </w:divBdr>
                                                                        </w:div>
                                                                        <w:div w:id="785659121">
                                                                          <w:marLeft w:val="0"/>
                                                                          <w:marRight w:val="0"/>
                                                                          <w:marTop w:val="0"/>
                                                                          <w:marBottom w:val="0"/>
                                                                          <w:divBdr>
                                                                            <w:top w:val="none" w:sz="0" w:space="0" w:color="auto"/>
                                                                            <w:left w:val="none" w:sz="0" w:space="0" w:color="auto"/>
                                                                            <w:bottom w:val="none" w:sz="0" w:space="0" w:color="auto"/>
                                                                            <w:right w:val="none" w:sz="0" w:space="0" w:color="auto"/>
                                                                          </w:divBdr>
                                                                        </w:div>
                                                                        <w:div w:id="167792039">
                                                                          <w:marLeft w:val="0"/>
                                                                          <w:marRight w:val="0"/>
                                                                          <w:marTop w:val="0"/>
                                                                          <w:marBottom w:val="0"/>
                                                                          <w:divBdr>
                                                                            <w:top w:val="none" w:sz="0" w:space="0" w:color="auto"/>
                                                                            <w:left w:val="none" w:sz="0" w:space="0" w:color="auto"/>
                                                                            <w:bottom w:val="none" w:sz="0" w:space="0" w:color="auto"/>
                                                                            <w:right w:val="none" w:sz="0" w:space="0" w:color="auto"/>
                                                                          </w:divBdr>
                                                                        </w:div>
                                                                        <w:div w:id="403643439">
                                                                          <w:marLeft w:val="0"/>
                                                                          <w:marRight w:val="0"/>
                                                                          <w:marTop w:val="0"/>
                                                                          <w:marBottom w:val="0"/>
                                                                          <w:divBdr>
                                                                            <w:top w:val="none" w:sz="0" w:space="0" w:color="auto"/>
                                                                            <w:left w:val="none" w:sz="0" w:space="0" w:color="auto"/>
                                                                            <w:bottom w:val="none" w:sz="0" w:space="0" w:color="auto"/>
                                                                            <w:right w:val="none" w:sz="0" w:space="0" w:color="auto"/>
                                                                          </w:divBdr>
                                                                        </w:div>
                                                                        <w:div w:id="1509712945">
                                                                          <w:marLeft w:val="0"/>
                                                                          <w:marRight w:val="0"/>
                                                                          <w:marTop w:val="0"/>
                                                                          <w:marBottom w:val="0"/>
                                                                          <w:divBdr>
                                                                            <w:top w:val="none" w:sz="0" w:space="0" w:color="auto"/>
                                                                            <w:left w:val="none" w:sz="0" w:space="0" w:color="auto"/>
                                                                            <w:bottom w:val="none" w:sz="0" w:space="0" w:color="auto"/>
                                                                            <w:right w:val="none" w:sz="0" w:space="0" w:color="auto"/>
                                                                          </w:divBdr>
                                                                        </w:div>
                                                                        <w:div w:id="1252356825">
                                                                          <w:marLeft w:val="0"/>
                                                                          <w:marRight w:val="0"/>
                                                                          <w:marTop w:val="0"/>
                                                                          <w:marBottom w:val="0"/>
                                                                          <w:divBdr>
                                                                            <w:top w:val="none" w:sz="0" w:space="0" w:color="auto"/>
                                                                            <w:left w:val="none" w:sz="0" w:space="0" w:color="auto"/>
                                                                            <w:bottom w:val="none" w:sz="0" w:space="0" w:color="auto"/>
                                                                            <w:right w:val="none" w:sz="0" w:space="0" w:color="auto"/>
                                                                          </w:divBdr>
                                                                        </w:div>
                                                                        <w:div w:id="232392998">
                                                                          <w:marLeft w:val="0"/>
                                                                          <w:marRight w:val="0"/>
                                                                          <w:marTop w:val="0"/>
                                                                          <w:marBottom w:val="0"/>
                                                                          <w:divBdr>
                                                                            <w:top w:val="none" w:sz="0" w:space="0" w:color="auto"/>
                                                                            <w:left w:val="none" w:sz="0" w:space="0" w:color="auto"/>
                                                                            <w:bottom w:val="none" w:sz="0" w:space="0" w:color="auto"/>
                                                                            <w:right w:val="none" w:sz="0" w:space="0" w:color="auto"/>
                                                                          </w:divBdr>
                                                                        </w:div>
                                                                        <w:div w:id="2080901084">
                                                                          <w:marLeft w:val="0"/>
                                                                          <w:marRight w:val="0"/>
                                                                          <w:marTop w:val="0"/>
                                                                          <w:marBottom w:val="0"/>
                                                                          <w:divBdr>
                                                                            <w:top w:val="none" w:sz="0" w:space="0" w:color="auto"/>
                                                                            <w:left w:val="none" w:sz="0" w:space="0" w:color="auto"/>
                                                                            <w:bottom w:val="none" w:sz="0" w:space="0" w:color="auto"/>
                                                                            <w:right w:val="none" w:sz="0" w:space="0" w:color="auto"/>
                                                                          </w:divBdr>
                                                                        </w:div>
                                                                        <w:div w:id="57900189">
                                                                          <w:marLeft w:val="0"/>
                                                                          <w:marRight w:val="0"/>
                                                                          <w:marTop w:val="0"/>
                                                                          <w:marBottom w:val="0"/>
                                                                          <w:divBdr>
                                                                            <w:top w:val="none" w:sz="0" w:space="0" w:color="auto"/>
                                                                            <w:left w:val="none" w:sz="0" w:space="0" w:color="auto"/>
                                                                            <w:bottom w:val="none" w:sz="0" w:space="0" w:color="auto"/>
                                                                            <w:right w:val="none" w:sz="0" w:space="0" w:color="auto"/>
                                                                          </w:divBdr>
                                                                        </w:div>
                                                                        <w:div w:id="1227379565">
                                                                          <w:marLeft w:val="0"/>
                                                                          <w:marRight w:val="0"/>
                                                                          <w:marTop w:val="0"/>
                                                                          <w:marBottom w:val="0"/>
                                                                          <w:divBdr>
                                                                            <w:top w:val="none" w:sz="0" w:space="0" w:color="auto"/>
                                                                            <w:left w:val="none" w:sz="0" w:space="0" w:color="auto"/>
                                                                            <w:bottom w:val="none" w:sz="0" w:space="0" w:color="auto"/>
                                                                            <w:right w:val="none" w:sz="0" w:space="0" w:color="auto"/>
                                                                          </w:divBdr>
                                                                        </w:div>
                                                                        <w:div w:id="453448013">
                                                                          <w:marLeft w:val="0"/>
                                                                          <w:marRight w:val="0"/>
                                                                          <w:marTop w:val="0"/>
                                                                          <w:marBottom w:val="0"/>
                                                                          <w:divBdr>
                                                                            <w:top w:val="none" w:sz="0" w:space="0" w:color="auto"/>
                                                                            <w:left w:val="none" w:sz="0" w:space="0" w:color="auto"/>
                                                                            <w:bottom w:val="none" w:sz="0" w:space="0" w:color="auto"/>
                                                                            <w:right w:val="none" w:sz="0" w:space="0" w:color="auto"/>
                                                                          </w:divBdr>
                                                                        </w:div>
                                                                        <w:div w:id="1086729647">
                                                                          <w:marLeft w:val="0"/>
                                                                          <w:marRight w:val="0"/>
                                                                          <w:marTop w:val="0"/>
                                                                          <w:marBottom w:val="0"/>
                                                                          <w:divBdr>
                                                                            <w:top w:val="none" w:sz="0" w:space="0" w:color="auto"/>
                                                                            <w:left w:val="none" w:sz="0" w:space="0" w:color="auto"/>
                                                                            <w:bottom w:val="none" w:sz="0" w:space="0" w:color="auto"/>
                                                                            <w:right w:val="none" w:sz="0" w:space="0" w:color="auto"/>
                                                                          </w:divBdr>
                                                                        </w:div>
                                                                        <w:div w:id="599338408">
                                                                          <w:marLeft w:val="0"/>
                                                                          <w:marRight w:val="0"/>
                                                                          <w:marTop w:val="0"/>
                                                                          <w:marBottom w:val="0"/>
                                                                          <w:divBdr>
                                                                            <w:top w:val="none" w:sz="0" w:space="0" w:color="auto"/>
                                                                            <w:left w:val="none" w:sz="0" w:space="0" w:color="auto"/>
                                                                            <w:bottom w:val="none" w:sz="0" w:space="0" w:color="auto"/>
                                                                            <w:right w:val="none" w:sz="0" w:space="0" w:color="auto"/>
                                                                          </w:divBdr>
                                                                        </w:div>
                                                                        <w:div w:id="611865772">
                                                                          <w:marLeft w:val="0"/>
                                                                          <w:marRight w:val="0"/>
                                                                          <w:marTop w:val="0"/>
                                                                          <w:marBottom w:val="0"/>
                                                                          <w:divBdr>
                                                                            <w:top w:val="none" w:sz="0" w:space="0" w:color="auto"/>
                                                                            <w:left w:val="none" w:sz="0" w:space="0" w:color="auto"/>
                                                                            <w:bottom w:val="none" w:sz="0" w:space="0" w:color="auto"/>
                                                                            <w:right w:val="none" w:sz="0" w:space="0" w:color="auto"/>
                                                                          </w:divBdr>
                                                                        </w:div>
                                                                        <w:div w:id="2127573674">
                                                                          <w:marLeft w:val="0"/>
                                                                          <w:marRight w:val="0"/>
                                                                          <w:marTop w:val="0"/>
                                                                          <w:marBottom w:val="0"/>
                                                                          <w:divBdr>
                                                                            <w:top w:val="none" w:sz="0" w:space="0" w:color="auto"/>
                                                                            <w:left w:val="none" w:sz="0" w:space="0" w:color="auto"/>
                                                                            <w:bottom w:val="none" w:sz="0" w:space="0" w:color="auto"/>
                                                                            <w:right w:val="none" w:sz="0" w:space="0" w:color="auto"/>
                                                                          </w:divBdr>
                                                                        </w:div>
                                                                        <w:div w:id="1124689968">
                                                                          <w:marLeft w:val="0"/>
                                                                          <w:marRight w:val="0"/>
                                                                          <w:marTop w:val="0"/>
                                                                          <w:marBottom w:val="0"/>
                                                                          <w:divBdr>
                                                                            <w:top w:val="none" w:sz="0" w:space="0" w:color="auto"/>
                                                                            <w:left w:val="none" w:sz="0" w:space="0" w:color="auto"/>
                                                                            <w:bottom w:val="none" w:sz="0" w:space="0" w:color="auto"/>
                                                                            <w:right w:val="none" w:sz="0" w:space="0" w:color="auto"/>
                                                                          </w:divBdr>
                                                                        </w:div>
                                                                        <w:div w:id="689379088">
                                                                          <w:marLeft w:val="0"/>
                                                                          <w:marRight w:val="0"/>
                                                                          <w:marTop w:val="0"/>
                                                                          <w:marBottom w:val="0"/>
                                                                          <w:divBdr>
                                                                            <w:top w:val="none" w:sz="0" w:space="0" w:color="auto"/>
                                                                            <w:left w:val="none" w:sz="0" w:space="0" w:color="auto"/>
                                                                            <w:bottom w:val="none" w:sz="0" w:space="0" w:color="auto"/>
                                                                            <w:right w:val="none" w:sz="0" w:space="0" w:color="auto"/>
                                                                          </w:divBdr>
                                                                        </w:div>
                                                                        <w:div w:id="1260867321">
                                                                          <w:marLeft w:val="0"/>
                                                                          <w:marRight w:val="0"/>
                                                                          <w:marTop w:val="0"/>
                                                                          <w:marBottom w:val="0"/>
                                                                          <w:divBdr>
                                                                            <w:top w:val="none" w:sz="0" w:space="0" w:color="auto"/>
                                                                            <w:left w:val="none" w:sz="0" w:space="0" w:color="auto"/>
                                                                            <w:bottom w:val="none" w:sz="0" w:space="0" w:color="auto"/>
                                                                            <w:right w:val="none" w:sz="0" w:space="0" w:color="auto"/>
                                                                          </w:divBdr>
                                                                        </w:div>
                                                                        <w:div w:id="1341734052">
                                                                          <w:marLeft w:val="0"/>
                                                                          <w:marRight w:val="0"/>
                                                                          <w:marTop w:val="0"/>
                                                                          <w:marBottom w:val="0"/>
                                                                          <w:divBdr>
                                                                            <w:top w:val="none" w:sz="0" w:space="0" w:color="auto"/>
                                                                            <w:left w:val="none" w:sz="0" w:space="0" w:color="auto"/>
                                                                            <w:bottom w:val="none" w:sz="0" w:space="0" w:color="auto"/>
                                                                            <w:right w:val="none" w:sz="0" w:space="0" w:color="auto"/>
                                                                          </w:divBdr>
                                                                        </w:div>
                                                                        <w:div w:id="1990741976">
                                                                          <w:marLeft w:val="0"/>
                                                                          <w:marRight w:val="0"/>
                                                                          <w:marTop w:val="0"/>
                                                                          <w:marBottom w:val="0"/>
                                                                          <w:divBdr>
                                                                            <w:top w:val="none" w:sz="0" w:space="0" w:color="auto"/>
                                                                            <w:left w:val="none" w:sz="0" w:space="0" w:color="auto"/>
                                                                            <w:bottom w:val="none" w:sz="0" w:space="0" w:color="auto"/>
                                                                            <w:right w:val="none" w:sz="0" w:space="0" w:color="auto"/>
                                                                          </w:divBdr>
                                                                        </w:div>
                                                                        <w:div w:id="631863692">
                                                                          <w:marLeft w:val="0"/>
                                                                          <w:marRight w:val="0"/>
                                                                          <w:marTop w:val="0"/>
                                                                          <w:marBottom w:val="0"/>
                                                                          <w:divBdr>
                                                                            <w:top w:val="none" w:sz="0" w:space="0" w:color="auto"/>
                                                                            <w:left w:val="none" w:sz="0" w:space="0" w:color="auto"/>
                                                                            <w:bottom w:val="none" w:sz="0" w:space="0" w:color="auto"/>
                                                                            <w:right w:val="none" w:sz="0" w:space="0" w:color="auto"/>
                                                                          </w:divBdr>
                                                                        </w:div>
                                                                        <w:div w:id="688995671">
                                                                          <w:marLeft w:val="0"/>
                                                                          <w:marRight w:val="0"/>
                                                                          <w:marTop w:val="0"/>
                                                                          <w:marBottom w:val="0"/>
                                                                          <w:divBdr>
                                                                            <w:top w:val="none" w:sz="0" w:space="0" w:color="auto"/>
                                                                            <w:left w:val="none" w:sz="0" w:space="0" w:color="auto"/>
                                                                            <w:bottom w:val="none" w:sz="0" w:space="0" w:color="auto"/>
                                                                            <w:right w:val="none" w:sz="0" w:space="0" w:color="auto"/>
                                                                          </w:divBdr>
                                                                        </w:div>
                                                                        <w:div w:id="1283271447">
                                                                          <w:marLeft w:val="0"/>
                                                                          <w:marRight w:val="0"/>
                                                                          <w:marTop w:val="0"/>
                                                                          <w:marBottom w:val="0"/>
                                                                          <w:divBdr>
                                                                            <w:top w:val="none" w:sz="0" w:space="0" w:color="auto"/>
                                                                            <w:left w:val="none" w:sz="0" w:space="0" w:color="auto"/>
                                                                            <w:bottom w:val="none" w:sz="0" w:space="0" w:color="auto"/>
                                                                            <w:right w:val="none" w:sz="0" w:space="0" w:color="auto"/>
                                                                          </w:divBdr>
                                                                        </w:div>
                                                                        <w:div w:id="431367217">
                                                                          <w:marLeft w:val="0"/>
                                                                          <w:marRight w:val="0"/>
                                                                          <w:marTop w:val="0"/>
                                                                          <w:marBottom w:val="0"/>
                                                                          <w:divBdr>
                                                                            <w:top w:val="none" w:sz="0" w:space="0" w:color="auto"/>
                                                                            <w:left w:val="none" w:sz="0" w:space="0" w:color="auto"/>
                                                                            <w:bottom w:val="none" w:sz="0" w:space="0" w:color="auto"/>
                                                                            <w:right w:val="none" w:sz="0" w:space="0" w:color="auto"/>
                                                                          </w:divBdr>
                                                                        </w:div>
                                                                        <w:div w:id="295646905">
                                                                          <w:marLeft w:val="0"/>
                                                                          <w:marRight w:val="0"/>
                                                                          <w:marTop w:val="0"/>
                                                                          <w:marBottom w:val="0"/>
                                                                          <w:divBdr>
                                                                            <w:top w:val="none" w:sz="0" w:space="0" w:color="auto"/>
                                                                            <w:left w:val="none" w:sz="0" w:space="0" w:color="auto"/>
                                                                            <w:bottom w:val="none" w:sz="0" w:space="0" w:color="auto"/>
                                                                            <w:right w:val="none" w:sz="0" w:space="0" w:color="auto"/>
                                                                          </w:divBdr>
                                                                        </w:div>
                                                                        <w:div w:id="1728995761">
                                                                          <w:marLeft w:val="0"/>
                                                                          <w:marRight w:val="0"/>
                                                                          <w:marTop w:val="0"/>
                                                                          <w:marBottom w:val="0"/>
                                                                          <w:divBdr>
                                                                            <w:top w:val="none" w:sz="0" w:space="0" w:color="auto"/>
                                                                            <w:left w:val="none" w:sz="0" w:space="0" w:color="auto"/>
                                                                            <w:bottom w:val="none" w:sz="0" w:space="0" w:color="auto"/>
                                                                            <w:right w:val="none" w:sz="0" w:space="0" w:color="auto"/>
                                                                          </w:divBdr>
                                                                        </w:div>
                                                                        <w:div w:id="1839074879">
                                                                          <w:marLeft w:val="0"/>
                                                                          <w:marRight w:val="0"/>
                                                                          <w:marTop w:val="0"/>
                                                                          <w:marBottom w:val="0"/>
                                                                          <w:divBdr>
                                                                            <w:top w:val="none" w:sz="0" w:space="0" w:color="auto"/>
                                                                            <w:left w:val="none" w:sz="0" w:space="0" w:color="auto"/>
                                                                            <w:bottom w:val="none" w:sz="0" w:space="0" w:color="auto"/>
                                                                            <w:right w:val="none" w:sz="0" w:space="0" w:color="auto"/>
                                                                          </w:divBdr>
                                                                        </w:div>
                                                                        <w:div w:id="429547950">
                                                                          <w:marLeft w:val="0"/>
                                                                          <w:marRight w:val="0"/>
                                                                          <w:marTop w:val="0"/>
                                                                          <w:marBottom w:val="0"/>
                                                                          <w:divBdr>
                                                                            <w:top w:val="none" w:sz="0" w:space="0" w:color="auto"/>
                                                                            <w:left w:val="none" w:sz="0" w:space="0" w:color="auto"/>
                                                                            <w:bottom w:val="none" w:sz="0" w:space="0" w:color="auto"/>
                                                                            <w:right w:val="none" w:sz="0" w:space="0" w:color="auto"/>
                                                                          </w:divBdr>
                                                                        </w:div>
                                                                        <w:div w:id="6908001">
                                                                          <w:marLeft w:val="0"/>
                                                                          <w:marRight w:val="0"/>
                                                                          <w:marTop w:val="0"/>
                                                                          <w:marBottom w:val="0"/>
                                                                          <w:divBdr>
                                                                            <w:top w:val="none" w:sz="0" w:space="0" w:color="auto"/>
                                                                            <w:left w:val="none" w:sz="0" w:space="0" w:color="auto"/>
                                                                            <w:bottom w:val="none" w:sz="0" w:space="0" w:color="auto"/>
                                                                            <w:right w:val="none" w:sz="0" w:space="0" w:color="auto"/>
                                                                          </w:divBdr>
                                                                        </w:div>
                                                                        <w:div w:id="1849635263">
                                                                          <w:marLeft w:val="0"/>
                                                                          <w:marRight w:val="0"/>
                                                                          <w:marTop w:val="0"/>
                                                                          <w:marBottom w:val="0"/>
                                                                          <w:divBdr>
                                                                            <w:top w:val="none" w:sz="0" w:space="0" w:color="auto"/>
                                                                            <w:left w:val="none" w:sz="0" w:space="0" w:color="auto"/>
                                                                            <w:bottom w:val="none" w:sz="0" w:space="0" w:color="auto"/>
                                                                            <w:right w:val="none" w:sz="0" w:space="0" w:color="auto"/>
                                                                          </w:divBdr>
                                                                        </w:div>
                                                                        <w:div w:id="314263721">
                                                                          <w:marLeft w:val="0"/>
                                                                          <w:marRight w:val="0"/>
                                                                          <w:marTop w:val="0"/>
                                                                          <w:marBottom w:val="0"/>
                                                                          <w:divBdr>
                                                                            <w:top w:val="none" w:sz="0" w:space="0" w:color="auto"/>
                                                                            <w:left w:val="none" w:sz="0" w:space="0" w:color="auto"/>
                                                                            <w:bottom w:val="none" w:sz="0" w:space="0" w:color="auto"/>
                                                                            <w:right w:val="none" w:sz="0" w:space="0" w:color="auto"/>
                                                                          </w:divBdr>
                                                                        </w:div>
                                                                        <w:div w:id="650182666">
                                                                          <w:marLeft w:val="0"/>
                                                                          <w:marRight w:val="0"/>
                                                                          <w:marTop w:val="0"/>
                                                                          <w:marBottom w:val="0"/>
                                                                          <w:divBdr>
                                                                            <w:top w:val="none" w:sz="0" w:space="0" w:color="auto"/>
                                                                            <w:left w:val="none" w:sz="0" w:space="0" w:color="auto"/>
                                                                            <w:bottom w:val="none" w:sz="0" w:space="0" w:color="auto"/>
                                                                            <w:right w:val="none" w:sz="0" w:space="0" w:color="auto"/>
                                                                          </w:divBdr>
                                                                        </w:div>
                                                                        <w:div w:id="63798637">
                                                                          <w:marLeft w:val="0"/>
                                                                          <w:marRight w:val="0"/>
                                                                          <w:marTop w:val="0"/>
                                                                          <w:marBottom w:val="0"/>
                                                                          <w:divBdr>
                                                                            <w:top w:val="none" w:sz="0" w:space="0" w:color="auto"/>
                                                                            <w:left w:val="none" w:sz="0" w:space="0" w:color="auto"/>
                                                                            <w:bottom w:val="none" w:sz="0" w:space="0" w:color="auto"/>
                                                                            <w:right w:val="none" w:sz="0" w:space="0" w:color="auto"/>
                                                                          </w:divBdr>
                                                                        </w:div>
                                                                        <w:div w:id="1596016585">
                                                                          <w:marLeft w:val="0"/>
                                                                          <w:marRight w:val="0"/>
                                                                          <w:marTop w:val="0"/>
                                                                          <w:marBottom w:val="0"/>
                                                                          <w:divBdr>
                                                                            <w:top w:val="none" w:sz="0" w:space="0" w:color="auto"/>
                                                                            <w:left w:val="none" w:sz="0" w:space="0" w:color="auto"/>
                                                                            <w:bottom w:val="none" w:sz="0" w:space="0" w:color="auto"/>
                                                                            <w:right w:val="none" w:sz="0" w:space="0" w:color="auto"/>
                                                                          </w:divBdr>
                                                                        </w:div>
                                                                        <w:div w:id="2073308163">
                                                                          <w:marLeft w:val="0"/>
                                                                          <w:marRight w:val="0"/>
                                                                          <w:marTop w:val="0"/>
                                                                          <w:marBottom w:val="0"/>
                                                                          <w:divBdr>
                                                                            <w:top w:val="none" w:sz="0" w:space="0" w:color="auto"/>
                                                                            <w:left w:val="none" w:sz="0" w:space="0" w:color="auto"/>
                                                                            <w:bottom w:val="none" w:sz="0" w:space="0" w:color="auto"/>
                                                                            <w:right w:val="none" w:sz="0" w:space="0" w:color="auto"/>
                                                                          </w:divBdr>
                                                                        </w:div>
                                                                        <w:div w:id="207570753">
                                                                          <w:marLeft w:val="0"/>
                                                                          <w:marRight w:val="0"/>
                                                                          <w:marTop w:val="0"/>
                                                                          <w:marBottom w:val="0"/>
                                                                          <w:divBdr>
                                                                            <w:top w:val="none" w:sz="0" w:space="0" w:color="auto"/>
                                                                            <w:left w:val="none" w:sz="0" w:space="0" w:color="auto"/>
                                                                            <w:bottom w:val="none" w:sz="0" w:space="0" w:color="auto"/>
                                                                            <w:right w:val="none" w:sz="0" w:space="0" w:color="auto"/>
                                                                          </w:divBdr>
                                                                        </w:div>
                                                                        <w:div w:id="877355661">
                                                                          <w:marLeft w:val="0"/>
                                                                          <w:marRight w:val="0"/>
                                                                          <w:marTop w:val="0"/>
                                                                          <w:marBottom w:val="0"/>
                                                                          <w:divBdr>
                                                                            <w:top w:val="none" w:sz="0" w:space="0" w:color="auto"/>
                                                                            <w:left w:val="none" w:sz="0" w:space="0" w:color="auto"/>
                                                                            <w:bottom w:val="none" w:sz="0" w:space="0" w:color="auto"/>
                                                                            <w:right w:val="none" w:sz="0" w:space="0" w:color="auto"/>
                                                                          </w:divBdr>
                                                                        </w:div>
                                                                        <w:div w:id="1659572905">
                                                                          <w:marLeft w:val="0"/>
                                                                          <w:marRight w:val="0"/>
                                                                          <w:marTop w:val="0"/>
                                                                          <w:marBottom w:val="0"/>
                                                                          <w:divBdr>
                                                                            <w:top w:val="none" w:sz="0" w:space="0" w:color="auto"/>
                                                                            <w:left w:val="none" w:sz="0" w:space="0" w:color="auto"/>
                                                                            <w:bottom w:val="none" w:sz="0" w:space="0" w:color="auto"/>
                                                                            <w:right w:val="none" w:sz="0" w:space="0" w:color="auto"/>
                                                                          </w:divBdr>
                                                                        </w:div>
                                                                        <w:div w:id="1760515858">
                                                                          <w:marLeft w:val="0"/>
                                                                          <w:marRight w:val="0"/>
                                                                          <w:marTop w:val="0"/>
                                                                          <w:marBottom w:val="0"/>
                                                                          <w:divBdr>
                                                                            <w:top w:val="none" w:sz="0" w:space="0" w:color="auto"/>
                                                                            <w:left w:val="none" w:sz="0" w:space="0" w:color="auto"/>
                                                                            <w:bottom w:val="none" w:sz="0" w:space="0" w:color="auto"/>
                                                                            <w:right w:val="none" w:sz="0" w:space="0" w:color="auto"/>
                                                                          </w:divBdr>
                                                                        </w:div>
                                                                        <w:div w:id="2048605004">
                                                                          <w:marLeft w:val="0"/>
                                                                          <w:marRight w:val="0"/>
                                                                          <w:marTop w:val="0"/>
                                                                          <w:marBottom w:val="0"/>
                                                                          <w:divBdr>
                                                                            <w:top w:val="none" w:sz="0" w:space="0" w:color="auto"/>
                                                                            <w:left w:val="none" w:sz="0" w:space="0" w:color="auto"/>
                                                                            <w:bottom w:val="none" w:sz="0" w:space="0" w:color="auto"/>
                                                                            <w:right w:val="none" w:sz="0" w:space="0" w:color="auto"/>
                                                                          </w:divBdr>
                                                                        </w:div>
                                                                        <w:div w:id="1524905319">
                                                                          <w:marLeft w:val="0"/>
                                                                          <w:marRight w:val="0"/>
                                                                          <w:marTop w:val="0"/>
                                                                          <w:marBottom w:val="0"/>
                                                                          <w:divBdr>
                                                                            <w:top w:val="none" w:sz="0" w:space="0" w:color="auto"/>
                                                                            <w:left w:val="none" w:sz="0" w:space="0" w:color="auto"/>
                                                                            <w:bottom w:val="none" w:sz="0" w:space="0" w:color="auto"/>
                                                                            <w:right w:val="none" w:sz="0" w:space="0" w:color="auto"/>
                                                                          </w:divBdr>
                                                                        </w:div>
                                                                        <w:div w:id="1428503625">
                                                                          <w:marLeft w:val="0"/>
                                                                          <w:marRight w:val="0"/>
                                                                          <w:marTop w:val="0"/>
                                                                          <w:marBottom w:val="0"/>
                                                                          <w:divBdr>
                                                                            <w:top w:val="none" w:sz="0" w:space="0" w:color="auto"/>
                                                                            <w:left w:val="none" w:sz="0" w:space="0" w:color="auto"/>
                                                                            <w:bottom w:val="none" w:sz="0" w:space="0" w:color="auto"/>
                                                                            <w:right w:val="none" w:sz="0" w:space="0" w:color="auto"/>
                                                                          </w:divBdr>
                                                                        </w:div>
                                                                        <w:div w:id="1274358599">
                                                                          <w:marLeft w:val="0"/>
                                                                          <w:marRight w:val="0"/>
                                                                          <w:marTop w:val="0"/>
                                                                          <w:marBottom w:val="0"/>
                                                                          <w:divBdr>
                                                                            <w:top w:val="none" w:sz="0" w:space="0" w:color="auto"/>
                                                                            <w:left w:val="none" w:sz="0" w:space="0" w:color="auto"/>
                                                                            <w:bottom w:val="none" w:sz="0" w:space="0" w:color="auto"/>
                                                                            <w:right w:val="none" w:sz="0" w:space="0" w:color="auto"/>
                                                                          </w:divBdr>
                                                                        </w:div>
                                                                        <w:div w:id="1778450479">
                                                                          <w:marLeft w:val="0"/>
                                                                          <w:marRight w:val="0"/>
                                                                          <w:marTop w:val="0"/>
                                                                          <w:marBottom w:val="0"/>
                                                                          <w:divBdr>
                                                                            <w:top w:val="none" w:sz="0" w:space="0" w:color="auto"/>
                                                                            <w:left w:val="none" w:sz="0" w:space="0" w:color="auto"/>
                                                                            <w:bottom w:val="none" w:sz="0" w:space="0" w:color="auto"/>
                                                                            <w:right w:val="none" w:sz="0" w:space="0" w:color="auto"/>
                                                                          </w:divBdr>
                                                                        </w:div>
                                                                        <w:div w:id="63918840">
                                                                          <w:marLeft w:val="0"/>
                                                                          <w:marRight w:val="0"/>
                                                                          <w:marTop w:val="0"/>
                                                                          <w:marBottom w:val="0"/>
                                                                          <w:divBdr>
                                                                            <w:top w:val="none" w:sz="0" w:space="0" w:color="auto"/>
                                                                            <w:left w:val="none" w:sz="0" w:space="0" w:color="auto"/>
                                                                            <w:bottom w:val="none" w:sz="0" w:space="0" w:color="auto"/>
                                                                            <w:right w:val="none" w:sz="0" w:space="0" w:color="auto"/>
                                                                          </w:divBdr>
                                                                        </w:div>
                                                                        <w:div w:id="405104428">
                                                                          <w:marLeft w:val="0"/>
                                                                          <w:marRight w:val="0"/>
                                                                          <w:marTop w:val="0"/>
                                                                          <w:marBottom w:val="0"/>
                                                                          <w:divBdr>
                                                                            <w:top w:val="none" w:sz="0" w:space="0" w:color="auto"/>
                                                                            <w:left w:val="none" w:sz="0" w:space="0" w:color="auto"/>
                                                                            <w:bottom w:val="none" w:sz="0" w:space="0" w:color="auto"/>
                                                                            <w:right w:val="none" w:sz="0" w:space="0" w:color="auto"/>
                                                                          </w:divBdr>
                                                                        </w:div>
                                                                        <w:div w:id="980229248">
                                                                          <w:marLeft w:val="0"/>
                                                                          <w:marRight w:val="0"/>
                                                                          <w:marTop w:val="0"/>
                                                                          <w:marBottom w:val="0"/>
                                                                          <w:divBdr>
                                                                            <w:top w:val="none" w:sz="0" w:space="0" w:color="auto"/>
                                                                            <w:left w:val="none" w:sz="0" w:space="0" w:color="auto"/>
                                                                            <w:bottom w:val="none" w:sz="0" w:space="0" w:color="auto"/>
                                                                            <w:right w:val="none" w:sz="0" w:space="0" w:color="auto"/>
                                                                          </w:divBdr>
                                                                        </w:div>
                                                                        <w:div w:id="1998412521">
                                                                          <w:marLeft w:val="0"/>
                                                                          <w:marRight w:val="0"/>
                                                                          <w:marTop w:val="0"/>
                                                                          <w:marBottom w:val="0"/>
                                                                          <w:divBdr>
                                                                            <w:top w:val="none" w:sz="0" w:space="0" w:color="auto"/>
                                                                            <w:left w:val="none" w:sz="0" w:space="0" w:color="auto"/>
                                                                            <w:bottom w:val="none" w:sz="0" w:space="0" w:color="auto"/>
                                                                            <w:right w:val="none" w:sz="0" w:space="0" w:color="auto"/>
                                                                          </w:divBdr>
                                                                        </w:div>
                                                                        <w:div w:id="995912115">
                                                                          <w:marLeft w:val="0"/>
                                                                          <w:marRight w:val="0"/>
                                                                          <w:marTop w:val="0"/>
                                                                          <w:marBottom w:val="0"/>
                                                                          <w:divBdr>
                                                                            <w:top w:val="none" w:sz="0" w:space="0" w:color="auto"/>
                                                                            <w:left w:val="none" w:sz="0" w:space="0" w:color="auto"/>
                                                                            <w:bottom w:val="none" w:sz="0" w:space="0" w:color="auto"/>
                                                                            <w:right w:val="none" w:sz="0" w:space="0" w:color="auto"/>
                                                                          </w:divBdr>
                                                                        </w:div>
                                                                        <w:div w:id="403260261">
                                                                          <w:marLeft w:val="0"/>
                                                                          <w:marRight w:val="0"/>
                                                                          <w:marTop w:val="0"/>
                                                                          <w:marBottom w:val="0"/>
                                                                          <w:divBdr>
                                                                            <w:top w:val="none" w:sz="0" w:space="0" w:color="auto"/>
                                                                            <w:left w:val="none" w:sz="0" w:space="0" w:color="auto"/>
                                                                            <w:bottom w:val="none" w:sz="0" w:space="0" w:color="auto"/>
                                                                            <w:right w:val="none" w:sz="0" w:space="0" w:color="auto"/>
                                                                          </w:divBdr>
                                                                        </w:div>
                                                                        <w:div w:id="49815323">
                                                                          <w:marLeft w:val="0"/>
                                                                          <w:marRight w:val="0"/>
                                                                          <w:marTop w:val="0"/>
                                                                          <w:marBottom w:val="0"/>
                                                                          <w:divBdr>
                                                                            <w:top w:val="none" w:sz="0" w:space="0" w:color="auto"/>
                                                                            <w:left w:val="none" w:sz="0" w:space="0" w:color="auto"/>
                                                                            <w:bottom w:val="none" w:sz="0" w:space="0" w:color="auto"/>
                                                                            <w:right w:val="none" w:sz="0" w:space="0" w:color="auto"/>
                                                                          </w:divBdr>
                                                                        </w:div>
                                                                        <w:div w:id="1424375887">
                                                                          <w:marLeft w:val="0"/>
                                                                          <w:marRight w:val="0"/>
                                                                          <w:marTop w:val="0"/>
                                                                          <w:marBottom w:val="0"/>
                                                                          <w:divBdr>
                                                                            <w:top w:val="none" w:sz="0" w:space="0" w:color="auto"/>
                                                                            <w:left w:val="none" w:sz="0" w:space="0" w:color="auto"/>
                                                                            <w:bottom w:val="none" w:sz="0" w:space="0" w:color="auto"/>
                                                                            <w:right w:val="none" w:sz="0" w:space="0" w:color="auto"/>
                                                                          </w:divBdr>
                                                                        </w:div>
                                                                        <w:div w:id="1006640573">
                                                                          <w:marLeft w:val="0"/>
                                                                          <w:marRight w:val="0"/>
                                                                          <w:marTop w:val="0"/>
                                                                          <w:marBottom w:val="0"/>
                                                                          <w:divBdr>
                                                                            <w:top w:val="none" w:sz="0" w:space="0" w:color="auto"/>
                                                                            <w:left w:val="none" w:sz="0" w:space="0" w:color="auto"/>
                                                                            <w:bottom w:val="none" w:sz="0" w:space="0" w:color="auto"/>
                                                                            <w:right w:val="none" w:sz="0" w:space="0" w:color="auto"/>
                                                                          </w:divBdr>
                                                                        </w:div>
                                                                        <w:div w:id="1840778548">
                                                                          <w:marLeft w:val="0"/>
                                                                          <w:marRight w:val="0"/>
                                                                          <w:marTop w:val="0"/>
                                                                          <w:marBottom w:val="0"/>
                                                                          <w:divBdr>
                                                                            <w:top w:val="none" w:sz="0" w:space="0" w:color="auto"/>
                                                                            <w:left w:val="none" w:sz="0" w:space="0" w:color="auto"/>
                                                                            <w:bottom w:val="none" w:sz="0" w:space="0" w:color="auto"/>
                                                                            <w:right w:val="none" w:sz="0" w:space="0" w:color="auto"/>
                                                                          </w:divBdr>
                                                                        </w:div>
                                                                        <w:div w:id="561450074">
                                                                          <w:marLeft w:val="0"/>
                                                                          <w:marRight w:val="0"/>
                                                                          <w:marTop w:val="0"/>
                                                                          <w:marBottom w:val="0"/>
                                                                          <w:divBdr>
                                                                            <w:top w:val="none" w:sz="0" w:space="0" w:color="auto"/>
                                                                            <w:left w:val="none" w:sz="0" w:space="0" w:color="auto"/>
                                                                            <w:bottom w:val="none" w:sz="0" w:space="0" w:color="auto"/>
                                                                            <w:right w:val="none" w:sz="0" w:space="0" w:color="auto"/>
                                                                          </w:divBdr>
                                                                        </w:div>
                                                                        <w:div w:id="1441218779">
                                                                          <w:marLeft w:val="0"/>
                                                                          <w:marRight w:val="0"/>
                                                                          <w:marTop w:val="0"/>
                                                                          <w:marBottom w:val="0"/>
                                                                          <w:divBdr>
                                                                            <w:top w:val="none" w:sz="0" w:space="0" w:color="auto"/>
                                                                            <w:left w:val="none" w:sz="0" w:space="0" w:color="auto"/>
                                                                            <w:bottom w:val="none" w:sz="0" w:space="0" w:color="auto"/>
                                                                            <w:right w:val="none" w:sz="0" w:space="0" w:color="auto"/>
                                                                          </w:divBdr>
                                                                        </w:div>
                                                                        <w:div w:id="888347729">
                                                                          <w:marLeft w:val="0"/>
                                                                          <w:marRight w:val="0"/>
                                                                          <w:marTop w:val="0"/>
                                                                          <w:marBottom w:val="0"/>
                                                                          <w:divBdr>
                                                                            <w:top w:val="none" w:sz="0" w:space="0" w:color="auto"/>
                                                                            <w:left w:val="none" w:sz="0" w:space="0" w:color="auto"/>
                                                                            <w:bottom w:val="none" w:sz="0" w:space="0" w:color="auto"/>
                                                                            <w:right w:val="none" w:sz="0" w:space="0" w:color="auto"/>
                                                                          </w:divBdr>
                                                                        </w:div>
                                                                        <w:div w:id="1669752166">
                                                                          <w:marLeft w:val="0"/>
                                                                          <w:marRight w:val="0"/>
                                                                          <w:marTop w:val="0"/>
                                                                          <w:marBottom w:val="0"/>
                                                                          <w:divBdr>
                                                                            <w:top w:val="none" w:sz="0" w:space="0" w:color="auto"/>
                                                                            <w:left w:val="none" w:sz="0" w:space="0" w:color="auto"/>
                                                                            <w:bottom w:val="none" w:sz="0" w:space="0" w:color="auto"/>
                                                                            <w:right w:val="none" w:sz="0" w:space="0" w:color="auto"/>
                                                                          </w:divBdr>
                                                                        </w:div>
                                                                        <w:div w:id="556820538">
                                                                          <w:marLeft w:val="0"/>
                                                                          <w:marRight w:val="0"/>
                                                                          <w:marTop w:val="0"/>
                                                                          <w:marBottom w:val="0"/>
                                                                          <w:divBdr>
                                                                            <w:top w:val="none" w:sz="0" w:space="0" w:color="auto"/>
                                                                            <w:left w:val="none" w:sz="0" w:space="0" w:color="auto"/>
                                                                            <w:bottom w:val="none" w:sz="0" w:space="0" w:color="auto"/>
                                                                            <w:right w:val="none" w:sz="0" w:space="0" w:color="auto"/>
                                                                          </w:divBdr>
                                                                        </w:div>
                                                                        <w:div w:id="805009017">
                                                                          <w:marLeft w:val="0"/>
                                                                          <w:marRight w:val="0"/>
                                                                          <w:marTop w:val="0"/>
                                                                          <w:marBottom w:val="0"/>
                                                                          <w:divBdr>
                                                                            <w:top w:val="none" w:sz="0" w:space="0" w:color="auto"/>
                                                                            <w:left w:val="none" w:sz="0" w:space="0" w:color="auto"/>
                                                                            <w:bottom w:val="none" w:sz="0" w:space="0" w:color="auto"/>
                                                                            <w:right w:val="none" w:sz="0" w:space="0" w:color="auto"/>
                                                                          </w:divBdr>
                                                                        </w:div>
                                                                        <w:div w:id="851379739">
                                                                          <w:marLeft w:val="0"/>
                                                                          <w:marRight w:val="0"/>
                                                                          <w:marTop w:val="0"/>
                                                                          <w:marBottom w:val="0"/>
                                                                          <w:divBdr>
                                                                            <w:top w:val="none" w:sz="0" w:space="0" w:color="auto"/>
                                                                            <w:left w:val="none" w:sz="0" w:space="0" w:color="auto"/>
                                                                            <w:bottom w:val="none" w:sz="0" w:space="0" w:color="auto"/>
                                                                            <w:right w:val="none" w:sz="0" w:space="0" w:color="auto"/>
                                                                          </w:divBdr>
                                                                        </w:div>
                                                                        <w:div w:id="1246644620">
                                                                          <w:marLeft w:val="0"/>
                                                                          <w:marRight w:val="0"/>
                                                                          <w:marTop w:val="0"/>
                                                                          <w:marBottom w:val="0"/>
                                                                          <w:divBdr>
                                                                            <w:top w:val="none" w:sz="0" w:space="0" w:color="auto"/>
                                                                            <w:left w:val="none" w:sz="0" w:space="0" w:color="auto"/>
                                                                            <w:bottom w:val="none" w:sz="0" w:space="0" w:color="auto"/>
                                                                            <w:right w:val="none" w:sz="0" w:space="0" w:color="auto"/>
                                                                          </w:divBdr>
                                                                        </w:div>
                                                                        <w:div w:id="200672327">
                                                                          <w:marLeft w:val="0"/>
                                                                          <w:marRight w:val="0"/>
                                                                          <w:marTop w:val="0"/>
                                                                          <w:marBottom w:val="0"/>
                                                                          <w:divBdr>
                                                                            <w:top w:val="none" w:sz="0" w:space="0" w:color="auto"/>
                                                                            <w:left w:val="none" w:sz="0" w:space="0" w:color="auto"/>
                                                                            <w:bottom w:val="none" w:sz="0" w:space="0" w:color="auto"/>
                                                                            <w:right w:val="none" w:sz="0" w:space="0" w:color="auto"/>
                                                                          </w:divBdr>
                                                                        </w:div>
                                                                        <w:div w:id="720054100">
                                                                          <w:marLeft w:val="0"/>
                                                                          <w:marRight w:val="0"/>
                                                                          <w:marTop w:val="0"/>
                                                                          <w:marBottom w:val="0"/>
                                                                          <w:divBdr>
                                                                            <w:top w:val="none" w:sz="0" w:space="0" w:color="auto"/>
                                                                            <w:left w:val="none" w:sz="0" w:space="0" w:color="auto"/>
                                                                            <w:bottom w:val="none" w:sz="0" w:space="0" w:color="auto"/>
                                                                            <w:right w:val="none" w:sz="0" w:space="0" w:color="auto"/>
                                                                          </w:divBdr>
                                                                        </w:div>
                                                                        <w:div w:id="1509056663">
                                                                          <w:marLeft w:val="0"/>
                                                                          <w:marRight w:val="0"/>
                                                                          <w:marTop w:val="0"/>
                                                                          <w:marBottom w:val="0"/>
                                                                          <w:divBdr>
                                                                            <w:top w:val="none" w:sz="0" w:space="0" w:color="auto"/>
                                                                            <w:left w:val="none" w:sz="0" w:space="0" w:color="auto"/>
                                                                            <w:bottom w:val="none" w:sz="0" w:space="0" w:color="auto"/>
                                                                            <w:right w:val="none" w:sz="0" w:space="0" w:color="auto"/>
                                                                          </w:divBdr>
                                                                        </w:div>
                                                                        <w:div w:id="869103605">
                                                                          <w:marLeft w:val="0"/>
                                                                          <w:marRight w:val="0"/>
                                                                          <w:marTop w:val="0"/>
                                                                          <w:marBottom w:val="0"/>
                                                                          <w:divBdr>
                                                                            <w:top w:val="none" w:sz="0" w:space="0" w:color="auto"/>
                                                                            <w:left w:val="none" w:sz="0" w:space="0" w:color="auto"/>
                                                                            <w:bottom w:val="none" w:sz="0" w:space="0" w:color="auto"/>
                                                                            <w:right w:val="none" w:sz="0" w:space="0" w:color="auto"/>
                                                                          </w:divBdr>
                                                                        </w:div>
                                                                        <w:div w:id="219176897">
                                                                          <w:marLeft w:val="0"/>
                                                                          <w:marRight w:val="0"/>
                                                                          <w:marTop w:val="0"/>
                                                                          <w:marBottom w:val="0"/>
                                                                          <w:divBdr>
                                                                            <w:top w:val="none" w:sz="0" w:space="0" w:color="auto"/>
                                                                            <w:left w:val="none" w:sz="0" w:space="0" w:color="auto"/>
                                                                            <w:bottom w:val="none" w:sz="0" w:space="0" w:color="auto"/>
                                                                            <w:right w:val="none" w:sz="0" w:space="0" w:color="auto"/>
                                                                          </w:divBdr>
                                                                        </w:div>
                                                                        <w:div w:id="61873041">
                                                                          <w:marLeft w:val="0"/>
                                                                          <w:marRight w:val="0"/>
                                                                          <w:marTop w:val="0"/>
                                                                          <w:marBottom w:val="0"/>
                                                                          <w:divBdr>
                                                                            <w:top w:val="none" w:sz="0" w:space="0" w:color="auto"/>
                                                                            <w:left w:val="none" w:sz="0" w:space="0" w:color="auto"/>
                                                                            <w:bottom w:val="none" w:sz="0" w:space="0" w:color="auto"/>
                                                                            <w:right w:val="none" w:sz="0" w:space="0" w:color="auto"/>
                                                                          </w:divBdr>
                                                                        </w:div>
                                                                        <w:div w:id="620767050">
                                                                          <w:marLeft w:val="0"/>
                                                                          <w:marRight w:val="0"/>
                                                                          <w:marTop w:val="0"/>
                                                                          <w:marBottom w:val="0"/>
                                                                          <w:divBdr>
                                                                            <w:top w:val="none" w:sz="0" w:space="0" w:color="auto"/>
                                                                            <w:left w:val="none" w:sz="0" w:space="0" w:color="auto"/>
                                                                            <w:bottom w:val="none" w:sz="0" w:space="0" w:color="auto"/>
                                                                            <w:right w:val="none" w:sz="0" w:space="0" w:color="auto"/>
                                                                          </w:divBdr>
                                                                        </w:div>
                                                                        <w:div w:id="1200512006">
                                                                          <w:marLeft w:val="0"/>
                                                                          <w:marRight w:val="0"/>
                                                                          <w:marTop w:val="0"/>
                                                                          <w:marBottom w:val="0"/>
                                                                          <w:divBdr>
                                                                            <w:top w:val="none" w:sz="0" w:space="0" w:color="auto"/>
                                                                            <w:left w:val="none" w:sz="0" w:space="0" w:color="auto"/>
                                                                            <w:bottom w:val="none" w:sz="0" w:space="0" w:color="auto"/>
                                                                            <w:right w:val="none" w:sz="0" w:space="0" w:color="auto"/>
                                                                          </w:divBdr>
                                                                        </w:div>
                                                                        <w:div w:id="21826614">
                                                                          <w:marLeft w:val="0"/>
                                                                          <w:marRight w:val="0"/>
                                                                          <w:marTop w:val="0"/>
                                                                          <w:marBottom w:val="0"/>
                                                                          <w:divBdr>
                                                                            <w:top w:val="none" w:sz="0" w:space="0" w:color="auto"/>
                                                                            <w:left w:val="none" w:sz="0" w:space="0" w:color="auto"/>
                                                                            <w:bottom w:val="none" w:sz="0" w:space="0" w:color="auto"/>
                                                                            <w:right w:val="none" w:sz="0" w:space="0" w:color="auto"/>
                                                                          </w:divBdr>
                                                                        </w:div>
                                                                        <w:div w:id="1985238291">
                                                                          <w:marLeft w:val="0"/>
                                                                          <w:marRight w:val="0"/>
                                                                          <w:marTop w:val="0"/>
                                                                          <w:marBottom w:val="0"/>
                                                                          <w:divBdr>
                                                                            <w:top w:val="none" w:sz="0" w:space="0" w:color="auto"/>
                                                                            <w:left w:val="none" w:sz="0" w:space="0" w:color="auto"/>
                                                                            <w:bottom w:val="none" w:sz="0" w:space="0" w:color="auto"/>
                                                                            <w:right w:val="none" w:sz="0" w:space="0" w:color="auto"/>
                                                                          </w:divBdr>
                                                                        </w:div>
                                                                        <w:div w:id="1639144117">
                                                                          <w:marLeft w:val="0"/>
                                                                          <w:marRight w:val="0"/>
                                                                          <w:marTop w:val="0"/>
                                                                          <w:marBottom w:val="0"/>
                                                                          <w:divBdr>
                                                                            <w:top w:val="none" w:sz="0" w:space="0" w:color="auto"/>
                                                                            <w:left w:val="none" w:sz="0" w:space="0" w:color="auto"/>
                                                                            <w:bottom w:val="none" w:sz="0" w:space="0" w:color="auto"/>
                                                                            <w:right w:val="none" w:sz="0" w:space="0" w:color="auto"/>
                                                                          </w:divBdr>
                                                                        </w:div>
                                                                        <w:div w:id="1694922340">
                                                                          <w:marLeft w:val="0"/>
                                                                          <w:marRight w:val="0"/>
                                                                          <w:marTop w:val="0"/>
                                                                          <w:marBottom w:val="0"/>
                                                                          <w:divBdr>
                                                                            <w:top w:val="none" w:sz="0" w:space="0" w:color="auto"/>
                                                                            <w:left w:val="none" w:sz="0" w:space="0" w:color="auto"/>
                                                                            <w:bottom w:val="none" w:sz="0" w:space="0" w:color="auto"/>
                                                                            <w:right w:val="none" w:sz="0" w:space="0" w:color="auto"/>
                                                                          </w:divBdr>
                                                                        </w:div>
                                                                        <w:div w:id="290870532">
                                                                          <w:marLeft w:val="0"/>
                                                                          <w:marRight w:val="0"/>
                                                                          <w:marTop w:val="0"/>
                                                                          <w:marBottom w:val="0"/>
                                                                          <w:divBdr>
                                                                            <w:top w:val="none" w:sz="0" w:space="0" w:color="auto"/>
                                                                            <w:left w:val="none" w:sz="0" w:space="0" w:color="auto"/>
                                                                            <w:bottom w:val="none" w:sz="0" w:space="0" w:color="auto"/>
                                                                            <w:right w:val="none" w:sz="0" w:space="0" w:color="auto"/>
                                                                          </w:divBdr>
                                                                        </w:div>
                                                                        <w:div w:id="706680969">
                                                                          <w:marLeft w:val="0"/>
                                                                          <w:marRight w:val="0"/>
                                                                          <w:marTop w:val="0"/>
                                                                          <w:marBottom w:val="0"/>
                                                                          <w:divBdr>
                                                                            <w:top w:val="none" w:sz="0" w:space="0" w:color="auto"/>
                                                                            <w:left w:val="none" w:sz="0" w:space="0" w:color="auto"/>
                                                                            <w:bottom w:val="none" w:sz="0" w:space="0" w:color="auto"/>
                                                                            <w:right w:val="none" w:sz="0" w:space="0" w:color="auto"/>
                                                                          </w:divBdr>
                                                                        </w:div>
                                                                        <w:div w:id="1320842704">
                                                                          <w:marLeft w:val="0"/>
                                                                          <w:marRight w:val="0"/>
                                                                          <w:marTop w:val="0"/>
                                                                          <w:marBottom w:val="0"/>
                                                                          <w:divBdr>
                                                                            <w:top w:val="none" w:sz="0" w:space="0" w:color="auto"/>
                                                                            <w:left w:val="none" w:sz="0" w:space="0" w:color="auto"/>
                                                                            <w:bottom w:val="none" w:sz="0" w:space="0" w:color="auto"/>
                                                                            <w:right w:val="none" w:sz="0" w:space="0" w:color="auto"/>
                                                                          </w:divBdr>
                                                                        </w:div>
                                                                        <w:div w:id="1359812362">
                                                                          <w:marLeft w:val="0"/>
                                                                          <w:marRight w:val="0"/>
                                                                          <w:marTop w:val="0"/>
                                                                          <w:marBottom w:val="0"/>
                                                                          <w:divBdr>
                                                                            <w:top w:val="none" w:sz="0" w:space="0" w:color="auto"/>
                                                                            <w:left w:val="none" w:sz="0" w:space="0" w:color="auto"/>
                                                                            <w:bottom w:val="none" w:sz="0" w:space="0" w:color="auto"/>
                                                                            <w:right w:val="none" w:sz="0" w:space="0" w:color="auto"/>
                                                                          </w:divBdr>
                                                                        </w:div>
                                                                        <w:div w:id="1788696138">
                                                                          <w:marLeft w:val="0"/>
                                                                          <w:marRight w:val="0"/>
                                                                          <w:marTop w:val="0"/>
                                                                          <w:marBottom w:val="0"/>
                                                                          <w:divBdr>
                                                                            <w:top w:val="none" w:sz="0" w:space="0" w:color="auto"/>
                                                                            <w:left w:val="none" w:sz="0" w:space="0" w:color="auto"/>
                                                                            <w:bottom w:val="none" w:sz="0" w:space="0" w:color="auto"/>
                                                                            <w:right w:val="none" w:sz="0" w:space="0" w:color="auto"/>
                                                                          </w:divBdr>
                                                                        </w:div>
                                                                        <w:div w:id="1845630385">
                                                                          <w:marLeft w:val="0"/>
                                                                          <w:marRight w:val="0"/>
                                                                          <w:marTop w:val="0"/>
                                                                          <w:marBottom w:val="0"/>
                                                                          <w:divBdr>
                                                                            <w:top w:val="none" w:sz="0" w:space="0" w:color="auto"/>
                                                                            <w:left w:val="none" w:sz="0" w:space="0" w:color="auto"/>
                                                                            <w:bottom w:val="none" w:sz="0" w:space="0" w:color="auto"/>
                                                                            <w:right w:val="none" w:sz="0" w:space="0" w:color="auto"/>
                                                                          </w:divBdr>
                                                                        </w:div>
                                                                        <w:div w:id="1041053355">
                                                                          <w:marLeft w:val="0"/>
                                                                          <w:marRight w:val="0"/>
                                                                          <w:marTop w:val="0"/>
                                                                          <w:marBottom w:val="0"/>
                                                                          <w:divBdr>
                                                                            <w:top w:val="none" w:sz="0" w:space="0" w:color="auto"/>
                                                                            <w:left w:val="none" w:sz="0" w:space="0" w:color="auto"/>
                                                                            <w:bottom w:val="none" w:sz="0" w:space="0" w:color="auto"/>
                                                                            <w:right w:val="none" w:sz="0" w:space="0" w:color="auto"/>
                                                                          </w:divBdr>
                                                                        </w:div>
                                                                        <w:div w:id="1408376617">
                                                                          <w:marLeft w:val="0"/>
                                                                          <w:marRight w:val="0"/>
                                                                          <w:marTop w:val="0"/>
                                                                          <w:marBottom w:val="0"/>
                                                                          <w:divBdr>
                                                                            <w:top w:val="none" w:sz="0" w:space="0" w:color="auto"/>
                                                                            <w:left w:val="none" w:sz="0" w:space="0" w:color="auto"/>
                                                                            <w:bottom w:val="none" w:sz="0" w:space="0" w:color="auto"/>
                                                                            <w:right w:val="none" w:sz="0" w:space="0" w:color="auto"/>
                                                                          </w:divBdr>
                                                                        </w:div>
                                                                        <w:div w:id="120850682">
                                                                          <w:marLeft w:val="0"/>
                                                                          <w:marRight w:val="0"/>
                                                                          <w:marTop w:val="0"/>
                                                                          <w:marBottom w:val="0"/>
                                                                          <w:divBdr>
                                                                            <w:top w:val="none" w:sz="0" w:space="0" w:color="auto"/>
                                                                            <w:left w:val="none" w:sz="0" w:space="0" w:color="auto"/>
                                                                            <w:bottom w:val="none" w:sz="0" w:space="0" w:color="auto"/>
                                                                            <w:right w:val="none" w:sz="0" w:space="0" w:color="auto"/>
                                                                          </w:divBdr>
                                                                        </w:div>
                                                                        <w:div w:id="152760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671011">
                                                  <w:marLeft w:val="105"/>
                                                  <w:marRight w:val="0"/>
                                                  <w:marTop w:val="0"/>
                                                  <w:marBottom w:val="0"/>
                                                  <w:divBdr>
                                                    <w:top w:val="none" w:sz="0" w:space="0" w:color="auto"/>
                                                    <w:left w:val="none" w:sz="0" w:space="0" w:color="auto"/>
                                                    <w:bottom w:val="none" w:sz="0" w:space="0" w:color="auto"/>
                                                    <w:right w:val="none" w:sz="0" w:space="0" w:color="auto"/>
                                                  </w:divBdr>
                                                </w:div>
                                                <w:div w:id="140209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69497">
                                          <w:marLeft w:val="0"/>
                                          <w:marRight w:val="0"/>
                                          <w:marTop w:val="0"/>
                                          <w:marBottom w:val="0"/>
                                          <w:divBdr>
                                            <w:top w:val="none" w:sz="0" w:space="0" w:color="auto"/>
                                            <w:left w:val="none" w:sz="0" w:space="0" w:color="auto"/>
                                            <w:bottom w:val="none" w:sz="0" w:space="0" w:color="auto"/>
                                            <w:right w:val="none" w:sz="0" w:space="0" w:color="auto"/>
                                          </w:divBdr>
                                        </w:div>
                                        <w:div w:id="471409102">
                                          <w:marLeft w:val="0"/>
                                          <w:marRight w:val="0"/>
                                          <w:marTop w:val="0"/>
                                          <w:marBottom w:val="0"/>
                                          <w:divBdr>
                                            <w:top w:val="none" w:sz="0" w:space="0" w:color="auto"/>
                                            <w:left w:val="none" w:sz="0" w:space="0" w:color="auto"/>
                                            <w:bottom w:val="none" w:sz="0" w:space="0" w:color="auto"/>
                                            <w:right w:val="none" w:sz="0" w:space="0" w:color="auto"/>
                                          </w:divBdr>
                                        </w:div>
                                        <w:div w:id="1980307542">
                                          <w:marLeft w:val="0"/>
                                          <w:marRight w:val="0"/>
                                          <w:marTop w:val="0"/>
                                          <w:marBottom w:val="0"/>
                                          <w:divBdr>
                                            <w:top w:val="none" w:sz="0" w:space="0" w:color="auto"/>
                                            <w:left w:val="none" w:sz="0" w:space="0" w:color="auto"/>
                                            <w:bottom w:val="none" w:sz="0" w:space="0" w:color="auto"/>
                                            <w:right w:val="none" w:sz="0" w:space="0" w:color="auto"/>
                                          </w:divBdr>
                                        </w:div>
                                        <w:div w:id="1049185865">
                                          <w:marLeft w:val="0"/>
                                          <w:marRight w:val="0"/>
                                          <w:marTop w:val="0"/>
                                          <w:marBottom w:val="0"/>
                                          <w:divBdr>
                                            <w:top w:val="none" w:sz="0" w:space="0" w:color="auto"/>
                                            <w:left w:val="none" w:sz="0" w:space="0" w:color="auto"/>
                                            <w:bottom w:val="none" w:sz="0" w:space="0" w:color="auto"/>
                                            <w:right w:val="none" w:sz="0" w:space="0" w:color="auto"/>
                                          </w:divBdr>
                                          <w:divsChild>
                                            <w:div w:id="904336550">
                                              <w:marLeft w:val="0"/>
                                              <w:marRight w:val="0"/>
                                              <w:marTop w:val="0"/>
                                              <w:marBottom w:val="0"/>
                                              <w:divBdr>
                                                <w:top w:val="none" w:sz="0" w:space="0" w:color="auto"/>
                                                <w:left w:val="none" w:sz="0" w:space="0" w:color="auto"/>
                                                <w:bottom w:val="none" w:sz="0" w:space="0" w:color="auto"/>
                                                <w:right w:val="none" w:sz="0" w:space="0" w:color="auto"/>
                                              </w:divBdr>
                                              <w:divsChild>
                                                <w:div w:id="1771195972">
                                                  <w:marLeft w:val="0"/>
                                                  <w:marRight w:val="0"/>
                                                  <w:marTop w:val="0"/>
                                                  <w:marBottom w:val="0"/>
                                                  <w:divBdr>
                                                    <w:top w:val="none" w:sz="0" w:space="0" w:color="auto"/>
                                                    <w:left w:val="none" w:sz="0" w:space="0" w:color="auto"/>
                                                    <w:bottom w:val="none" w:sz="0" w:space="0" w:color="auto"/>
                                                    <w:right w:val="none" w:sz="0" w:space="0" w:color="auto"/>
                                                  </w:divBdr>
                                                  <w:divsChild>
                                                    <w:div w:id="897860104">
                                                      <w:marLeft w:val="0"/>
                                                      <w:marRight w:val="0"/>
                                                      <w:marTop w:val="0"/>
                                                      <w:marBottom w:val="0"/>
                                                      <w:divBdr>
                                                        <w:top w:val="none" w:sz="0" w:space="0" w:color="auto"/>
                                                        <w:left w:val="none" w:sz="0" w:space="0" w:color="auto"/>
                                                        <w:bottom w:val="none" w:sz="0" w:space="0" w:color="auto"/>
                                                        <w:right w:val="none" w:sz="0" w:space="0" w:color="auto"/>
                                                      </w:divBdr>
                                                    </w:div>
                                                    <w:div w:id="10366603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55063353">
                                          <w:marLeft w:val="0"/>
                                          <w:marRight w:val="0"/>
                                          <w:marTop w:val="0"/>
                                          <w:marBottom w:val="0"/>
                                          <w:divBdr>
                                            <w:top w:val="none" w:sz="0" w:space="0" w:color="auto"/>
                                            <w:left w:val="none" w:sz="0" w:space="0" w:color="auto"/>
                                            <w:bottom w:val="none" w:sz="0" w:space="0" w:color="auto"/>
                                            <w:right w:val="none" w:sz="0" w:space="0" w:color="auto"/>
                                          </w:divBdr>
                                          <w:divsChild>
                                            <w:div w:id="1543782400">
                                              <w:marLeft w:val="0"/>
                                              <w:marRight w:val="0"/>
                                              <w:marTop w:val="0"/>
                                              <w:marBottom w:val="0"/>
                                              <w:divBdr>
                                                <w:top w:val="none" w:sz="0" w:space="0" w:color="auto"/>
                                                <w:left w:val="none" w:sz="0" w:space="0" w:color="auto"/>
                                                <w:bottom w:val="none" w:sz="0" w:space="0" w:color="auto"/>
                                                <w:right w:val="none" w:sz="0" w:space="0" w:color="auto"/>
                                              </w:divBdr>
                                              <w:divsChild>
                                                <w:div w:id="2144732740">
                                                  <w:marLeft w:val="0"/>
                                                  <w:marRight w:val="0"/>
                                                  <w:marTop w:val="0"/>
                                                  <w:marBottom w:val="0"/>
                                                  <w:divBdr>
                                                    <w:top w:val="none" w:sz="0" w:space="0" w:color="auto"/>
                                                    <w:left w:val="none" w:sz="0" w:space="0" w:color="auto"/>
                                                    <w:bottom w:val="none" w:sz="0" w:space="0" w:color="auto"/>
                                                    <w:right w:val="none" w:sz="0" w:space="0" w:color="auto"/>
                                                  </w:divBdr>
                                                  <w:divsChild>
                                                    <w:div w:id="1885484575">
                                                      <w:marLeft w:val="0"/>
                                                      <w:marRight w:val="0"/>
                                                      <w:marTop w:val="0"/>
                                                      <w:marBottom w:val="0"/>
                                                      <w:divBdr>
                                                        <w:top w:val="none" w:sz="0" w:space="0" w:color="auto"/>
                                                        <w:left w:val="none" w:sz="0" w:space="0" w:color="auto"/>
                                                        <w:bottom w:val="none" w:sz="0" w:space="0" w:color="auto"/>
                                                        <w:right w:val="none" w:sz="0" w:space="0" w:color="auto"/>
                                                      </w:divBdr>
                                                    </w:div>
                                                    <w:div w:id="139762638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6599088">
                                          <w:marLeft w:val="0"/>
                                          <w:marRight w:val="0"/>
                                          <w:marTop w:val="0"/>
                                          <w:marBottom w:val="0"/>
                                          <w:divBdr>
                                            <w:top w:val="none" w:sz="0" w:space="0" w:color="auto"/>
                                            <w:left w:val="none" w:sz="0" w:space="0" w:color="auto"/>
                                            <w:bottom w:val="none" w:sz="0" w:space="0" w:color="auto"/>
                                            <w:right w:val="none" w:sz="0" w:space="0" w:color="auto"/>
                                          </w:divBdr>
                                          <w:divsChild>
                                            <w:div w:id="2087266224">
                                              <w:marLeft w:val="0"/>
                                              <w:marRight w:val="0"/>
                                              <w:marTop w:val="0"/>
                                              <w:marBottom w:val="0"/>
                                              <w:divBdr>
                                                <w:top w:val="none" w:sz="0" w:space="0" w:color="auto"/>
                                                <w:left w:val="none" w:sz="0" w:space="0" w:color="auto"/>
                                                <w:bottom w:val="none" w:sz="0" w:space="0" w:color="auto"/>
                                                <w:right w:val="none" w:sz="0" w:space="0" w:color="auto"/>
                                              </w:divBdr>
                                              <w:divsChild>
                                                <w:div w:id="19381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066637">
                                          <w:marLeft w:val="0"/>
                                          <w:marRight w:val="0"/>
                                          <w:marTop w:val="0"/>
                                          <w:marBottom w:val="0"/>
                                          <w:divBdr>
                                            <w:top w:val="none" w:sz="0" w:space="0" w:color="auto"/>
                                            <w:left w:val="none" w:sz="0" w:space="0" w:color="auto"/>
                                            <w:bottom w:val="none" w:sz="0" w:space="0" w:color="auto"/>
                                            <w:right w:val="none" w:sz="0" w:space="0" w:color="auto"/>
                                          </w:divBdr>
                                          <w:divsChild>
                                            <w:div w:id="1375156864">
                                              <w:marLeft w:val="0"/>
                                              <w:marRight w:val="0"/>
                                              <w:marTop w:val="0"/>
                                              <w:marBottom w:val="0"/>
                                              <w:divBdr>
                                                <w:top w:val="none" w:sz="0" w:space="0" w:color="auto"/>
                                                <w:left w:val="none" w:sz="0" w:space="0" w:color="auto"/>
                                                <w:bottom w:val="none" w:sz="0" w:space="0" w:color="auto"/>
                                                <w:right w:val="none" w:sz="0" w:space="0" w:color="auto"/>
                                              </w:divBdr>
                                              <w:divsChild>
                                                <w:div w:id="181582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288852">
                                          <w:marLeft w:val="0"/>
                                          <w:marRight w:val="0"/>
                                          <w:marTop w:val="0"/>
                                          <w:marBottom w:val="0"/>
                                          <w:divBdr>
                                            <w:top w:val="none" w:sz="0" w:space="0" w:color="auto"/>
                                            <w:left w:val="none" w:sz="0" w:space="0" w:color="auto"/>
                                            <w:bottom w:val="none" w:sz="0" w:space="0" w:color="auto"/>
                                            <w:right w:val="none" w:sz="0" w:space="0" w:color="auto"/>
                                          </w:divBdr>
                                          <w:divsChild>
                                            <w:div w:id="650715346">
                                              <w:marLeft w:val="0"/>
                                              <w:marRight w:val="0"/>
                                              <w:marTop w:val="0"/>
                                              <w:marBottom w:val="0"/>
                                              <w:divBdr>
                                                <w:top w:val="none" w:sz="0" w:space="0" w:color="auto"/>
                                                <w:left w:val="none" w:sz="0" w:space="0" w:color="auto"/>
                                                <w:bottom w:val="none" w:sz="0" w:space="0" w:color="auto"/>
                                                <w:right w:val="none" w:sz="0" w:space="0" w:color="auto"/>
                                              </w:divBdr>
                                              <w:divsChild>
                                                <w:div w:id="202435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47802">
                                          <w:marLeft w:val="0"/>
                                          <w:marRight w:val="0"/>
                                          <w:marTop w:val="0"/>
                                          <w:marBottom w:val="0"/>
                                          <w:divBdr>
                                            <w:top w:val="none" w:sz="0" w:space="0" w:color="auto"/>
                                            <w:left w:val="none" w:sz="0" w:space="0" w:color="auto"/>
                                            <w:bottom w:val="none" w:sz="0" w:space="0" w:color="auto"/>
                                            <w:right w:val="none" w:sz="0" w:space="0" w:color="auto"/>
                                          </w:divBdr>
                                          <w:divsChild>
                                            <w:div w:id="702173012">
                                              <w:marLeft w:val="0"/>
                                              <w:marRight w:val="0"/>
                                              <w:marTop w:val="0"/>
                                              <w:marBottom w:val="0"/>
                                              <w:divBdr>
                                                <w:top w:val="none" w:sz="0" w:space="0" w:color="auto"/>
                                                <w:left w:val="none" w:sz="0" w:space="0" w:color="auto"/>
                                                <w:bottom w:val="none" w:sz="0" w:space="0" w:color="auto"/>
                                                <w:right w:val="none" w:sz="0" w:space="0" w:color="auto"/>
                                              </w:divBdr>
                                              <w:divsChild>
                                                <w:div w:id="58203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348939">
                                          <w:marLeft w:val="0"/>
                                          <w:marRight w:val="0"/>
                                          <w:marTop w:val="0"/>
                                          <w:marBottom w:val="0"/>
                                          <w:divBdr>
                                            <w:top w:val="none" w:sz="0" w:space="0" w:color="auto"/>
                                            <w:left w:val="none" w:sz="0" w:space="0" w:color="auto"/>
                                            <w:bottom w:val="none" w:sz="0" w:space="0" w:color="auto"/>
                                            <w:right w:val="none" w:sz="0" w:space="0" w:color="auto"/>
                                          </w:divBdr>
                                          <w:divsChild>
                                            <w:div w:id="1515534483">
                                              <w:marLeft w:val="0"/>
                                              <w:marRight w:val="0"/>
                                              <w:marTop w:val="0"/>
                                              <w:marBottom w:val="0"/>
                                              <w:divBdr>
                                                <w:top w:val="none" w:sz="0" w:space="0" w:color="auto"/>
                                                <w:left w:val="none" w:sz="0" w:space="0" w:color="auto"/>
                                                <w:bottom w:val="none" w:sz="0" w:space="0" w:color="auto"/>
                                                <w:right w:val="none" w:sz="0" w:space="0" w:color="auto"/>
                                              </w:divBdr>
                                              <w:divsChild>
                                                <w:div w:id="35265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602847">
                                          <w:marLeft w:val="0"/>
                                          <w:marRight w:val="0"/>
                                          <w:marTop w:val="0"/>
                                          <w:marBottom w:val="0"/>
                                          <w:divBdr>
                                            <w:top w:val="none" w:sz="0" w:space="0" w:color="auto"/>
                                            <w:left w:val="none" w:sz="0" w:space="0" w:color="auto"/>
                                            <w:bottom w:val="none" w:sz="0" w:space="0" w:color="auto"/>
                                            <w:right w:val="none" w:sz="0" w:space="0" w:color="auto"/>
                                          </w:divBdr>
                                          <w:divsChild>
                                            <w:div w:id="253781081">
                                              <w:marLeft w:val="0"/>
                                              <w:marRight w:val="0"/>
                                              <w:marTop w:val="0"/>
                                              <w:marBottom w:val="0"/>
                                              <w:divBdr>
                                                <w:top w:val="none" w:sz="0" w:space="0" w:color="auto"/>
                                                <w:left w:val="none" w:sz="0" w:space="0" w:color="auto"/>
                                                <w:bottom w:val="none" w:sz="0" w:space="0" w:color="auto"/>
                                                <w:right w:val="none" w:sz="0" w:space="0" w:color="auto"/>
                                              </w:divBdr>
                                              <w:divsChild>
                                                <w:div w:id="156332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85696">
                                          <w:marLeft w:val="0"/>
                                          <w:marRight w:val="0"/>
                                          <w:marTop w:val="0"/>
                                          <w:marBottom w:val="0"/>
                                          <w:divBdr>
                                            <w:top w:val="none" w:sz="0" w:space="0" w:color="auto"/>
                                            <w:left w:val="none" w:sz="0" w:space="0" w:color="auto"/>
                                            <w:bottom w:val="none" w:sz="0" w:space="0" w:color="auto"/>
                                            <w:right w:val="none" w:sz="0" w:space="0" w:color="auto"/>
                                          </w:divBdr>
                                          <w:divsChild>
                                            <w:div w:id="141242285">
                                              <w:marLeft w:val="0"/>
                                              <w:marRight w:val="0"/>
                                              <w:marTop w:val="0"/>
                                              <w:marBottom w:val="0"/>
                                              <w:divBdr>
                                                <w:top w:val="none" w:sz="0" w:space="0" w:color="auto"/>
                                                <w:left w:val="none" w:sz="0" w:space="0" w:color="auto"/>
                                                <w:bottom w:val="none" w:sz="0" w:space="0" w:color="auto"/>
                                                <w:right w:val="none" w:sz="0" w:space="0" w:color="auto"/>
                                              </w:divBdr>
                                              <w:divsChild>
                                                <w:div w:id="75386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511470">
                                          <w:marLeft w:val="0"/>
                                          <w:marRight w:val="0"/>
                                          <w:marTop w:val="0"/>
                                          <w:marBottom w:val="0"/>
                                          <w:divBdr>
                                            <w:top w:val="none" w:sz="0" w:space="0" w:color="auto"/>
                                            <w:left w:val="none" w:sz="0" w:space="0" w:color="auto"/>
                                            <w:bottom w:val="none" w:sz="0" w:space="0" w:color="auto"/>
                                            <w:right w:val="none" w:sz="0" w:space="0" w:color="auto"/>
                                          </w:divBdr>
                                          <w:divsChild>
                                            <w:div w:id="1882015183">
                                              <w:marLeft w:val="0"/>
                                              <w:marRight w:val="0"/>
                                              <w:marTop w:val="0"/>
                                              <w:marBottom w:val="0"/>
                                              <w:divBdr>
                                                <w:top w:val="none" w:sz="0" w:space="0" w:color="auto"/>
                                                <w:left w:val="none" w:sz="0" w:space="0" w:color="auto"/>
                                                <w:bottom w:val="none" w:sz="0" w:space="0" w:color="auto"/>
                                                <w:right w:val="none" w:sz="0" w:space="0" w:color="auto"/>
                                              </w:divBdr>
                                              <w:divsChild>
                                                <w:div w:id="107728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537201">
                                          <w:marLeft w:val="0"/>
                                          <w:marRight w:val="0"/>
                                          <w:marTop w:val="0"/>
                                          <w:marBottom w:val="0"/>
                                          <w:divBdr>
                                            <w:top w:val="none" w:sz="0" w:space="0" w:color="auto"/>
                                            <w:left w:val="none" w:sz="0" w:space="0" w:color="auto"/>
                                            <w:bottom w:val="none" w:sz="0" w:space="0" w:color="auto"/>
                                            <w:right w:val="none" w:sz="0" w:space="0" w:color="auto"/>
                                          </w:divBdr>
                                          <w:divsChild>
                                            <w:div w:id="1542859477">
                                              <w:marLeft w:val="0"/>
                                              <w:marRight w:val="0"/>
                                              <w:marTop w:val="0"/>
                                              <w:marBottom w:val="0"/>
                                              <w:divBdr>
                                                <w:top w:val="none" w:sz="0" w:space="0" w:color="auto"/>
                                                <w:left w:val="none" w:sz="0" w:space="0" w:color="auto"/>
                                                <w:bottom w:val="none" w:sz="0" w:space="0" w:color="auto"/>
                                                <w:right w:val="none" w:sz="0" w:space="0" w:color="auto"/>
                                              </w:divBdr>
                                              <w:divsChild>
                                                <w:div w:id="31584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19657">
                                          <w:marLeft w:val="0"/>
                                          <w:marRight w:val="0"/>
                                          <w:marTop w:val="0"/>
                                          <w:marBottom w:val="0"/>
                                          <w:divBdr>
                                            <w:top w:val="none" w:sz="0" w:space="0" w:color="auto"/>
                                            <w:left w:val="none" w:sz="0" w:space="0" w:color="auto"/>
                                            <w:bottom w:val="none" w:sz="0" w:space="0" w:color="auto"/>
                                            <w:right w:val="none" w:sz="0" w:space="0" w:color="auto"/>
                                          </w:divBdr>
                                          <w:divsChild>
                                            <w:div w:id="587932344">
                                              <w:marLeft w:val="0"/>
                                              <w:marRight w:val="0"/>
                                              <w:marTop w:val="0"/>
                                              <w:marBottom w:val="0"/>
                                              <w:divBdr>
                                                <w:top w:val="none" w:sz="0" w:space="0" w:color="auto"/>
                                                <w:left w:val="none" w:sz="0" w:space="0" w:color="auto"/>
                                                <w:bottom w:val="none" w:sz="0" w:space="0" w:color="auto"/>
                                                <w:right w:val="none" w:sz="0" w:space="0" w:color="auto"/>
                                              </w:divBdr>
                                              <w:divsChild>
                                                <w:div w:id="149818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383741">
                                          <w:marLeft w:val="0"/>
                                          <w:marRight w:val="0"/>
                                          <w:marTop w:val="0"/>
                                          <w:marBottom w:val="0"/>
                                          <w:divBdr>
                                            <w:top w:val="none" w:sz="0" w:space="0" w:color="auto"/>
                                            <w:left w:val="none" w:sz="0" w:space="0" w:color="auto"/>
                                            <w:bottom w:val="none" w:sz="0" w:space="0" w:color="auto"/>
                                            <w:right w:val="none" w:sz="0" w:space="0" w:color="auto"/>
                                          </w:divBdr>
                                          <w:divsChild>
                                            <w:div w:id="1444615813">
                                              <w:marLeft w:val="0"/>
                                              <w:marRight w:val="0"/>
                                              <w:marTop w:val="0"/>
                                              <w:marBottom w:val="0"/>
                                              <w:divBdr>
                                                <w:top w:val="none" w:sz="0" w:space="0" w:color="auto"/>
                                                <w:left w:val="none" w:sz="0" w:space="0" w:color="auto"/>
                                                <w:bottom w:val="none" w:sz="0" w:space="0" w:color="auto"/>
                                                <w:right w:val="none" w:sz="0" w:space="0" w:color="auto"/>
                                              </w:divBdr>
                                              <w:divsChild>
                                                <w:div w:id="213663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770">
                                          <w:marLeft w:val="0"/>
                                          <w:marRight w:val="0"/>
                                          <w:marTop w:val="0"/>
                                          <w:marBottom w:val="0"/>
                                          <w:divBdr>
                                            <w:top w:val="none" w:sz="0" w:space="0" w:color="auto"/>
                                            <w:left w:val="none" w:sz="0" w:space="0" w:color="auto"/>
                                            <w:bottom w:val="none" w:sz="0" w:space="0" w:color="auto"/>
                                            <w:right w:val="none" w:sz="0" w:space="0" w:color="auto"/>
                                          </w:divBdr>
                                          <w:divsChild>
                                            <w:div w:id="2018923852">
                                              <w:marLeft w:val="0"/>
                                              <w:marRight w:val="0"/>
                                              <w:marTop w:val="0"/>
                                              <w:marBottom w:val="0"/>
                                              <w:divBdr>
                                                <w:top w:val="none" w:sz="0" w:space="0" w:color="auto"/>
                                                <w:left w:val="none" w:sz="0" w:space="0" w:color="auto"/>
                                                <w:bottom w:val="none" w:sz="0" w:space="0" w:color="auto"/>
                                                <w:right w:val="none" w:sz="0" w:space="0" w:color="auto"/>
                                              </w:divBdr>
                                              <w:divsChild>
                                                <w:div w:id="143578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66773">
                                          <w:marLeft w:val="0"/>
                                          <w:marRight w:val="0"/>
                                          <w:marTop w:val="0"/>
                                          <w:marBottom w:val="0"/>
                                          <w:divBdr>
                                            <w:top w:val="none" w:sz="0" w:space="0" w:color="auto"/>
                                            <w:left w:val="none" w:sz="0" w:space="0" w:color="auto"/>
                                            <w:bottom w:val="none" w:sz="0" w:space="0" w:color="auto"/>
                                            <w:right w:val="none" w:sz="0" w:space="0" w:color="auto"/>
                                          </w:divBdr>
                                          <w:divsChild>
                                            <w:div w:id="508256871">
                                              <w:marLeft w:val="0"/>
                                              <w:marRight w:val="0"/>
                                              <w:marTop w:val="0"/>
                                              <w:marBottom w:val="0"/>
                                              <w:divBdr>
                                                <w:top w:val="none" w:sz="0" w:space="0" w:color="auto"/>
                                                <w:left w:val="none" w:sz="0" w:space="0" w:color="auto"/>
                                                <w:bottom w:val="none" w:sz="0" w:space="0" w:color="auto"/>
                                                <w:right w:val="none" w:sz="0" w:space="0" w:color="auto"/>
                                              </w:divBdr>
                                              <w:divsChild>
                                                <w:div w:id="173867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258124">
                                          <w:marLeft w:val="0"/>
                                          <w:marRight w:val="0"/>
                                          <w:marTop w:val="0"/>
                                          <w:marBottom w:val="0"/>
                                          <w:divBdr>
                                            <w:top w:val="none" w:sz="0" w:space="0" w:color="auto"/>
                                            <w:left w:val="none" w:sz="0" w:space="0" w:color="auto"/>
                                            <w:bottom w:val="none" w:sz="0" w:space="0" w:color="auto"/>
                                            <w:right w:val="none" w:sz="0" w:space="0" w:color="auto"/>
                                          </w:divBdr>
                                          <w:divsChild>
                                            <w:div w:id="737826608">
                                              <w:marLeft w:val="0"/>
                                              <w:marRight w:val="0"/>
                                              <w:marTop w:val="0"/>
                                              <w:marBottom w:val="0"/>
                                              <w:divBdr>
                                                <w:top w:val="none" w:sz="0" w:space="0" w:color="auto"/>
                                                <w:left w:val="none" w:sz="0" w:space="0" w:color="auto"/>
                                                <w:bottom w:val="none" w:sz="0" w:space="0" w:color="auto"/>
                                                <w:right w:val="none" w:sz="0" w:space="0" w:color="auto"/>
                                              </w:divBdr>
                                              <w:divsChild>
                                                <w:div w:id="138972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139258">
                                          <w:marLeft w:val="0"/>
                                          <w:marRight w:val="0"/>
                                          <w:marTop w:val="0"/>
                                          <w:marBottom w:val="0"/>
                                          <w:divBdr>
                                            <w:top w:val="none" w:sz="0" w:space="0" w:color="auto"/>
                                            <w:left w:val="none" w:sz="0" w:space="0" w:color="auto"/>
                                            <w:bottom w:val="none" w:sz="0" w:space="0" w:color="auto"/>
                                            <w:right w:val="none" w:sz="0" w:space="0" w:color="auto"/>
                                          </w:divBdr>
                                          <w:divsChild>
                                            <w:div w:id="1391418589">
                                              <w:marLeft w:val="0"/>
                                              <w:marRight w:val="0"/>
                                              <w:marTop w:val="0"/>
                                              <w:marBottom w:val="0"/>
                                              <w:divBdr>
                                                <w:top w:val="none" w:sz="0" w:space="0" w:color="auto"/>
                                                <w:left w:val="none" w:sz="0" w:space="0" w:color="auto"/>
                                                <w:bottom w:val="none" w:sz="0" w:space="0" w:color="auto"/>
                                                <w:right w:val="none" w:sz="0" w:space="0" w:color="auto"/>
                                              </w:divBdr>
                                              <w:divsChild>
                                                <w:div w:id="97317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0134">
                                          <w:marLeft w:val="0"/>
                                          <w:marRight w:val="0"/>
                                          <w:marTop w:val="0"/>
                                          <w:marBottom w:val="0"/>
                                          <w:divBdr>
                                            <w:top w:val="none" w:sz="0" w:space="0" w:color="auto"/>
                                            <w:left w:val="none" w:sz="0" w:space="0" w:color="auto"/>
                                            <w:bottom w:val="none" w:sz="0" w:space="0" w:color="auto"/>
                                            <w:right w:val="none" w:sz="0" w:space="0" w:color="auto"/>
                                          </w:divBdr>
                                          <w:divsChild>
                                            <w:div w:id="1083720494">
                                              <w:marLeft w:val="0"/>
                                              <w:marRight w:val="0"/>
                                              <w:marTop w:val="0"/>
                                              <w:marBottom w:val="0"/>
                                              <w:divBdr>
                                                <w:top w:val="none" w:sz="0" w:space="0" w:color="auto"/>
                                                <w:left w:val="none" w:sz="0" w:space="0" w:color="auto"/>
                                                <w:bottom w:val="none" w:sz="0" w:space="0" w:color="auto"/>
                                                <w:right w:val="none" w:sz="0" w:space="0" w:color="auto"/>
                                              </w:divBdr>
                                              <w:divsChild>
                                                <w:div w:id="164334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620762">
                                          <w:marLeft w:val="0"/>
                                          <w:marRight w:val="0"/>
                                          <w:marTop w:val="0"/>
                                          <w:marBottom w:val="0"/>
                                          <w:divBdr>
                                            <w:top w:val="none" w:sz="0" w:space="0" w:color="auto"/>
                                            <w:left w:val="none" w:sz="0" w:space="0" w:color="auto"/>
                                            <w:bottom w:val="none" w:sz="0" w:space="0" w:color="auto"/>
                                            <w:right w:val="none" w:sz="0" w:space="0" w:color="auto"/>
                                          </w:divBdr>
                                          <w:divsChild>
                                            <w:div w:id="731779231">
                                              <w:marLeft w:val="0"/>
                                              <w:marRight w:val="0"/>
                                              <w:marTop w:val="0"/>
                                              <w:marBottom w:val="0"/>
                                              <w:divBdr>
                                                <w:top w:val="none" w:sz="0" w:space="0" w:color="auto"/>
                                                <w:left w:val="none" w:sz="0" w:space="0" w:color="auto"/>
                                                <w:bottom w:val="none" w:sz="0" w:space="0" w:color="auto"/>
                                                <w:right w:val="none" w:sz="0" w:space="0" w:color="auto"/>
                                              </w:divBdr>
                                              <w:divsChild>
                                                <w:div w:id="214141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101232">
                                          <w:marLeft w:val="0"/>
                                          <w:marRight w:val="0"/>
                                          <w:marTop w:val="0"/>
                                          <w:marBottom w:val="0"/>
                                          <w:divBdr>
                                            <w:top w:val="none" w:sz="0" w:space="0" w:color="auto"/>
                                            <w:left w:val="none" w:sz="0" w:space="0" w:color="auto"/>
                                            <w:bottom w:val="none" w:sz="0" w:space="0" w:color="auto"/>
                                            <w:right w:val="none" w:sz="0" w:space="0" w:color="auto"/>
                                          </w:divBdr>
                                          <w:divsChild>
                                            <w:div w:id="427241054">
                                              <w:marLeft w:val="0"/>
                                              <w:marRight w:val="0"/>
                                              <w:marTop w:val="0"/>
                                              <w:marBottom w:val="0"/>
                                              <w:divBdr>
                                                <w:top w:val="none" w:sz="0" w:space="0" w:color="auto"/>
                                                <w:left w:val="none" w:sz="0" w:space="0" w:color="auto"/>
                                                <w:bottom w:val="none" w:sz="0" w:space="0" w:color="auto"/>
                                                <w:right w:val="none" w:sz="0" w:space="0" w:color="auto"/>
                                              </w:divBdr>
                                              <w:divsChild>
                                                <w:div w:id="181181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82265">
                                          <w:marLeft w:val="0"/>
                                          <w:marRight w:val="0"/>
                                          <w:marTop w:val="0"/>
                                          <w:marBottom w:val="0"/>
                                          <w:divBdr>
                                            <w:top w:val="none" w:sz="0" w:space="0" w:color="auto"/>
                                            <w:left w:val="none" w:sz="0" w:space="0" w:color="auto"/>
                                            <w:bottom w:val="none" w:sz="0" w:space="0" w:color="auto"/>
                                            <w:right w:val="none" w:sz="0" w:space="0" w:color="auto"/>
                                          </w:divBdr>
                                          <w:divsChild>
                                            <w:div w:id="1040932738">
                                              <w:marLeft w:val="0"/>
                                              <w:marRight w:val="0"/>
                                              <w:marTop w:val="0"/>
                                              <w:marBottom w:val="0"/>
                                              <w:divBdr>
                                                <w:top w:val="none" w:sz="0" w:space="0" w:color="auto"/>
                                                <w:left w:val="none" w:sz="0" w:space="0" w:color="auto"/>
                                                <w:bottom w:val="none" w:sz="0" w:space="0" w:color="auto"/>
                                                <w:right w:val="none" w:sz="0" w:space="0" w:color="auto"/>
                                              </w:divBdr>
                                              <w:divsChild>
                                                <w:div w:id="122659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398289">
                                          <w:marLeft w:val="0"/>
                                          <w:marRight w:val="0"/>
                                          <w:marTop w:val="0"/>
                                          <w:marBottom w:val="0"/>
                                          <w:divBdr>
                                            <w:top w:val="none" w:sz="0" w:space="0" w:color="auto"/>
                                            <w:left w:val="none" w:sz="0" w:space="0" w:color="auto"/>
                                            <w:bottom w:val="none" w:sz="0" w:space="0" w:color="auto"/>
                                            <w:right w:val="none" w:sz="0" w:space="0" w:color="auto"/>
                                          </w:divBdr>
                                          <w:divsChild>
                                            <w:div w:id="2048798171">
                                              <w:marLeft w:val="0"/>
                                              <w:marRight w:val="0"/>
                                              <w:marTop w:val="0"/>
                                              <w:marBottom w:val="0"/>
                                              <w:divBdr>
                                                <w:top w:val="none" w:sz="0" w:space="0" w:color="auto"/>
                                                <w:left w:val="none" w:sz="0" w:space="0" w:color="auto"/>
                                                <w:bottom w:val="none" w:sz="0" w:space="0" w:color="auto"/>
                                                <w:right w:val="none" w:sz="0" w:space="0" w:color="auto"/>
                                              </w:divBdr>
                                              <w:divsChild>
                                                <w:div w:id="101064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326327">
                                          <w:marLeft w:val="0"/>
                                          <w:marRight w:val="0"/>
                                          <w:marTop w:val="0"/>
                                          <w:marBottom w:val="0"/>
                                          <w:divBdr>
                                            <w:top w:val="none" w:sz="0" w:space="0" w:color="auto"/>
                                            <w:left w:val="none" w:sz="0" w:space="0" w:color="auto"/>
                                            <w:bottom w:val="none" w:sz="0" w:space="0" w:color="auto"/>
                                            <w:right w:val="none" w:sz="0" w:space="0" w:color="auto"/>
                                          </w:divBdr>
                                          <w:divsChild>
                                            <w:div w:id="1871605795">
                                              <w:marLeft w:val="0"/>
                                              <w:marRight w:val="0"/>
                                              <w:marTop w:val="0"/>
                                              <w:marBottom w:val="0"/>
                                              <w:divBdr>
                                                <w:top w:val="none" w:sz="0" w:space="0" w:color="auto"/>
                                                <w:left w:val="none" w:sz="0" w:space="0" w:color="auto"/>
                                                <w:bottom w:val="none" w:sz="0" w:space="0" w:color="auto"/>
                                                <w:right w:val="none" w:sz="0" w:space="0" w:color="auto"/>
                                              </w:divBdr>
                                              <w:divsChild>
                                                <w:div w:id="143566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884475">
                                          <w:marLeft w:val="0"/>
                                          <w:marRight w:val="0"/>
                                          <w:marTop w:val="0"/>
                                          <w:marBottom w:val="0"/>
                                          <w:divBdr>
                                            <w:top w:val="none" w:sz="0" w:space="0" w:color="auto"/>
                                            <w:left w:val="none" w:sz="0" w:space="0" w:color="auto"/>
                                            <w:bottom w:val="none" w:sz="0" w:space="0" w:color="auto"/>
                                            <w:right w:val="none" w:sz="0" w:space="0" w:color="auto"/>
                                          </w:divBdr>
                                          <w:divsChild>
                                            <w:div w:id="32997163">
                                              <w:marLeft w:val="0"/>
                                              <w:marRight w:val="0"/>
                                              <w:marTop w:val="0"/>
                                              <w:marBottom w:val="0"/>
                                              <w:divBdr>
                                                <w:top w:val="none" w:sz="0" w:space="0" w:color="auto"/>
                                                <w:left w:val="none" w:sz="0" w:space="0" w:color="auto"/>
                                                <w:bottom w:val="none" w:sz="0" w:space="0" w:color="auto"/>
                                                <w:right w:val="none" w:sz="0" w:space="0" w:color="auto"/>
                                              </w:divBdr>
                                              <w:divsChild>
                                                <w:div w:id="4098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62513">
                                          <w:marLeft w:val="0"/>
                                          <w:marRight w:val="0"/>
                                          <w:marTop w:val="0"/>
                                          <w:marBottom w:val="0"/>
                                          <w:divBdr>
                                            <w:top w:val="none" w:sz="0" w:space="0" w:color="auto"/>
                                            <w:left w:val="none" w:sz="0" w:space="0" w:color="auto"/>
                                            <w:bottom w:val="none" w:sz="0" w:space="0" w:color="auto"/>
                                            <w:right w:val="none" w:sz="0" w:space="0" w:color="auto"/>
                                          </w:divBdr>
                                          <w:divsChild>
                                            <w:div w:id="901138390">
                                              <w:marLeft w:val="0"/>
                                              <w:marRight w:val="0"/>
                                              <w:marTop w:val="0"/>
                                              <w:marBottom w:val="0"/>
                                              <w:divBdr>
                                                <w:top w:val="none" w:sz="0" w:space="0" w:color="auto"/>
                                                <w:left w:val="none" w:sz="0" w:space="0" w:color="auto"/>
                                                <w:bottom w:val="none" w:sz="0" w:space="0" w:color="auto"/>
                                                <w:right w:val="none" w:sz="0" w:space="0" w:color="auto"/>
                                              </w:divBdr>
                                              <w:divsChild>
                                                <w:div w:id="119427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713771">
                                          <w:marLeft w:val="0"/>
                                          <w:marRight w:val="0"/>
                                          <w:marTop w:val="0"/>
                                          <w:marBottom w:val="0"/>
                                          <w:divBdr>
                                            <w:top w:val="none" w:sz="0" w:space="0" w:color="auto"/>
                                            <w:left w:val="none" w:sz="0" w:space="0" w:color="auto"/>
                                            <w:bottom w:val="none" w:sz="0" w:space="0" w:color="auto"/>
                                            <w:right w:val="none" w:sz="0" w:space="0" w:color="auto"/>
                                          </w:divBdr>
                                          <w:divsChild>
                                            <w:div w:id="1467309567">
                                              <w:marLeft w:val="0"/>
                                              <w:marRight w:val="0"/>
                                              <w:marTop w:val="0"/>
                                              <w:marBottom w:val="0"/>
                                              <w:divBdr>
                                                <w:top w:val="none" w:sz="0" w:space="0" w:color="auto"/>
                                                <w:left w:val="none" w:sz="0" w:space="0" w:color="auto"/>
                                                <w:bottom w:val="none" w:sz="0" w:space="0" w:color="auto"/>
                                                <w:right w:val="none" w:sz="0" w:space="0" w:color="auto"/>
                                              </w:divBdr>
                                              <w:divsChild>
                                                <w:div w:id="14385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998052">
                                          <w:marLeft w:val="0"/>
                                          <w:marRight w:val="0"/>
                                          <w:marTop w:val="0"/>
                                          <w:marBottom w:val="0"/>
                                          <w:divBdr>
                                            <w:top w:val="none" w:sz="0" w:space="0" w:color="auto"/>
                                            <w:left w:val="none" w:sz="0" w:space="0" w:color="auto"/>
                                            <w:bottom w:val="none" w:sz="0" w:space="0" w:color="auto"/>
                                            <w:right w:val="none" w:sz="0" w:space="0" w:color="auto"/>
                                          </w:divBdr>
                                          <w:divsChild>
                                            <w:div w:id="687289581">
                                              <w:marLeft w:val="0"/>
                                              <w:marRight w:val="0"/>
                                              <w:marTop w:val="0"/>
                                              <w:marBottom w:val="0"/>
                                              <w:divBdr>
                                                <w:top w:val="none" w:sz="0" w:space="0" w:color="auto"/>
                                                <w:left w:val="none" w:sz="0" w:space="0" w:color="auto"/>
                                                <w:bottom w:val="none" w:sz="0" w:space="0" w:color="auto"/>
                                                <w:right w:val="none" w:sz="0" w:space="0" w:color="auto"/>
                                              </w:divBdr>
                                              <w:divsChild>
                                                <w:div w:id="1942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763272">
                                          <w:marLeft w:val="0"/>
                                          <w:marRight w:val="0"/>
                                          <w:marTop w:val="0"/>
                                          <w:marBottom w:val="0"/>
                                          <w:divBdr>
                                            <w:top w:val="none" w:sz="0" w:space="0" w:color="auto"/>
                                            <w:left w:val="none" w:sz="0" w:space="0" w:color="auto"/>
                                            <w:bottom w:val="none" w:sz="0" w:space="0" w:color="auto"/>
                                            <w:right w:val="none" w:sz="0" w:space="0" w:color="auto"/>
                                          </w:divBdr>
                                          <w:divsChild>
                                            <w:div w:id="1079328202">
                                              <w:marLeft w:val="0"/>
                                              <w:marRight w:val="0"/>
                                              <w:marTop w:val="0"/>
                                              <w:marBottom w:val="0"/>
                                              <w:divBdr>
                                                <w:top w:val="none" w:sz="0" w:space="0" w:color="auto"/>
                                                <w:left w:val="none" w:sz="0" w:space="0" w:color="auto"/>
                                                <w:bottom w:val="none" w:sz="0" w:space="0" w:color="auto"/>
                                                <w:right w:val="none" w:sz="0" w:space="0" w:color="auto"/>
                                              </w:divBdr>
                                              <w:divsChild>
                                                <w:div w:id="174699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8040">
                                          <w:marLeft w:val="0"/>
                                          <w:marRight w:val="0"/>
                                          <w:marTop w:val="0"/>
                                          <w:marBottom w:val="0"/>
                                          <w:divBdr>
                                            <w:top w:val="none" w:sz="0" w:space="0" w:color="auto"/>
                                            <w:left w:val="none" w:sz="0" w:space="0" w:color="auto"/>
                                            <w:bottom w:val="none" w:sz="0" w:space="0" w:color="auto"/>
                                            <w:right w:val="none" w:sz="0" w:space="0" w:color="auto"/>
                                          </w:divBdr>
                                          <w:divsChild>
                                            <w:div w:id="388698054">
                                              <w:marLeft w:val="0"/>
                                              <w:marRight w:val="0"/>
                                              <w:marTop w:val="0"/>
                                              <w:marBottom w:val="0"/>
                                              <w:divBdr>
                                                <w:top w:val="none" w:sz="0" w:space="0" w:color="auto"/>
                                                <w:left w:val="none" w:sz="0" w:space="0" w:color="auto"/>
                                                <w:bottom w:val="none" w:sz="0" w:space="0" w:color="auto"/>
                                                <w:right w:val="none" w:sz="0" w:space="0" w:color="auto"/>
                                              </w:divBdr>
                                              <w:divsChild>
                                                <w:div w:id="100035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49427">
                                          <w:marLeft w:val="0"/>
                                          <w:marRight w:val="0"/>
                                          <w:marTop w:val="0"/>
                                          <w:marBottom w:val="0"/>
                                          <w:divBdr>
                                            <w:top w:val="none" w:sz="0" w:space="0" w:color="auto"/>
                                            <w:left w:val="none" w:sz="0" w:space="0" w:color="auto"/>
                                            <w:bottom w:val="none" w:sz="0" w:space="0" w:color="auto"/>
                                            <w:right w:val="none" w:sz="0" w:space="0" w:color="auto"/>
                                          </w:divBdr>
                                          <w:divsChild>
                                            <w:div w:id="786436899">
                                              <w:marLeft w:val="0"/>
                                              <w:marRight w:val="0"/>
                                              <w:marTop w:val="0"/>
                                              <w:marBottom w:val="0"/>
                                              <w:divBdr>
                                                <w:top w:val="none" w:sz="0" w:space="0" w:color="auto"/>
                                                <w:left w:val="none" w:sz="0" w:space="0" w:color="auto"/>
                                                <w:bottom w:val="none" w:sz="0" w:space="0" w:color="auto"/>
                                                <w:right w:val="none" w:sz="0" w:space="0" w:color="auto"/>
                                              </w:divBdr>
                                              <w:divsChild>
                                                <w:div w:id="40313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161032">
                                          <w:marLeft w:val="0"/>
                                          <w:marRight w:val="0"/>
                                          <w:marTop w:val="0"/>
                                          <w:marBottom w:val="0"/>
                                          <w:divBdr>
                                            <w:top w:val="none" w:sz="0" w:space="0" w:color="auto"/>
                                            <w:left w:val="none" w:sz="0" w:space="0" w:color="auto"/>
                                            <w:bottom w:val="none" w:sz="0" w:space="0" w:color="auto"/>
                                            <w:right w:val="none" w:sz="0" w:space="0" w:color="auto"/>
                                          </w:divBdr>
                                          <w:divsChild>
                                            <w:div w:id="1076048103">
                                              <w:marLeft w:val="0"/>
                                              <w:marRight w:val="0"/>
                                              <w:marTop w:val="0"/>
                                              <w:marBottom w:val="0"/>
                                              <w:divBdr>
                                                <w:top w:val="none" w:sz="0" w:space="0" w:color="auto"/>
                                                <w:left w:val="none" w:sz="0" w:space="0" w:color="auto"/>
                                                <w:bottom w:val="none" w:sz="0" w:space="0" w:color="auto"/>
                                                <w:right w:val="none" w:sz="0" w:space="0" w:color="auto"/>
                                              </w:divBdr>
                                              <w:divsChild>
                                                <w:div w:id="22723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303420">
                                          <w:marLeft w:val="0"/>
                                          <w:marRight w:val="0"/>
                                          <w:marTop w:val="0"/>
                                          <w:marBottom w:val="0"/>
                                          <w:divBdr>
                                            <w:top w:val="none" w:sz="0" w:space="0" w:color="auto"/>
                                            <w:left w:val="none" w:sz="0" w:space="0" w:color="auto"/>
                                            <w:bottom w:val="none" w:sz="0" w:space="0" w:color="auto"/>
                                            <w:right w:val="none" w:sz="0" w:space="0" w:color="auto"/>
                                          </w:divBdr>
                                          <w:divsChild>
                                            <w:div w:id="1824934384">
                                              <w:marLeft w:val="0"/>
                                              <w:marRight w:val="0"/>
                                              <w:marTop w:val="0"/>
                                              <w:marBottom w:val="0"/>
                                              <w:divBdr>
                                                <w:top w:val="none" w:sz="0" w:space="0" w:color="auto"/>
                                                <w:left w:val="none" w:sz="0" w:space="0" w:color="auto"/>
                                                <w:bottom w:val="none" w:sz="0" w:space="0" w:color="auto"/>
                                                <w:right w:val="none" w:sz="0" w:space="0" w:color="auto"/>
                                              </w:divBdr>
                                              <w:divsChild>
                                                <w:div w:id="80204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82087">
                                          <w:marLeft w:val="0"/>
                                          <w:marRight w:val="0"/>
                                          <w:marTop w:val="0"/>
                                          <w:marBottom w:val="0"/>
                                          <w:divBdr>
                                            <w:top w:val="none" w:sz="0" w:space="0" w:color="auto"/>
                                            <w:left w:val="none" w:sz="0" w:space="0" w:color="auto"/>
                                            <w:bottom w:val="none" w:sz="0" w:space="0" w:color="auto"/>
                                            <w:right w:val="none" w:sz="0" w:space="0" w:color="auto"/>
                                          </w:divBdr>
                                          <w:divsChild>
                                            <w:div w:id="1463188825">
                                              <w:marLeft w:val="0"/>
                                              <w:marRight w:val="0"/>
                                              <w:marTop w:val="0"/>
                                              <w:marBottom w:val="0"/>
                                              <w:divBdr>
                                                <w:top w:val="none" w:sz="0" w:space="0" w:color="auto"/>
                                                <w:left w:val="none" w:sz="0" w:space="0" w:color="auto"/>
                                                <w:bottom w:val="none" w:sz="0" w:space="0" w:color="auto"/>
                                                <w:right w:val="none" w:sz="0" w:space="0" w:color="auto"/>
                                              </w:divBdr>
                                              <w:divsChild>
                                                <w:div w:id="144881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21698">
                                          <w:marLeft w:val="0"/>
                                          <w:marRight w:val="0"/>
                                          <w:marTop w:val="0"/>
                                          <w:marBottom w:val="0"/>
                                          <w:divBdr>
                                            <w:top w:val="none" w:sz="0" w:space="0" w:color="auto"/>
                                            <w:left w:val="none" w:sz="0" w:space="0" w:color="auto"/>
                                            <w:bottom w:val="none" w:sz="0" w:space="0" w:color="auto"/>
                                            <w:right w:val="none" w:sz="0" w:space="0" w:color="auto"/>
                                          </w:divBdr>
                                          <w:divsChild>
                                            <w:div w:id="1425346920">
                                              <w:marLeft w:val="0"/>
                                              <w:marRight w:val="0"/>
                                              <w:marTop w:val="0"/>
                                              <w:marBottom w:val="0"/>
                                              <w:divBdr>
                                                <w:top w:val="none" w:sz="0" w:space="0" w:color="auto"/>
                                                <w:left w:val="none" w:sz="0" w:space="0" w:color="auto"/>
                                                <w:bottom w:val="none" w:sz="0" w:space="0" w:color="auto"/>
                                                <w:right w:val="none" w:sz="0" w:space="0" w:color="auto"/>
                                              </w:divBdr>
                                              <w:divsChild>
                                                <w:div w:id="14864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84738">
                                          <w:marLeft w:val="0"/>
                                          <w:marRight w:val="0"/>
                                          <w:marTop w:val="0"/>
                                          <w:marBottom w:val="0"/>
                                          <w:divBdr>
                                            <w:top w:val="none" w:sz="0" w:space="0" w:color="auto"/>
                                            <w:left w:val="none" w:sz="0" w:space="0" w:color="auto"/>
                                            <w:bottom w:val="none" w:sz="0" w:space="0" w:color="auto"/>
                                            <w:right w:val="none" w:sz="0" w:space="0" w:color="auto"/>
                                          </w:divBdr>
                                          <w:divsChild>
                                            <w:div w:id="2029402145">
                                              <w:marLeft w:val="0"/>
                                              <w:marRight w:val="0"/>
                                              <w:marTop w:val="0"/>
                                              <w:marBottom w:val="0"/>
                                              <w:divBdr>
                                                <w:top w:val="none" w:sz="0" w:space="0" w:color="auto"/>
                                                <w:left w:val="none" w:sz="0" w:space="0" w:color="auto"/>
                                                <w:bottom w:val="none" w:sz="0" w:space="0" w:color="auto"/>
                                                <w:right w:val="none" w:sz="0" w:space="0" w:color="auto"/>
                                              </w:divBdr>
                                              <w:divsChild>
                                                <w:div w:id="50000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03981">
                                          <w:marLeft w:val="0"/>
                                          <w:marRight w:val="0"/>
                                          <w:marTop w:val="0"/>
                                          <w:marBottom w:val="0"/>
                                          <w:divBdr>
                                            <w:top w:val="none" w:sz="0" w:space="0" w:color="auto"/>
                                            <w:left w:val="none" w:sz="0" w:space="0" w:color="auto"/>
                                            <w:bottom w:val="none" w:sz="0" w:space="0" w:color="auto"/>
                                            <w:right w:val="none" w:sz="0" w:space="0" w:color="auto"/>
                                          </w:divBdr>
                                          <w:divsChild>
                                            <w:div w:id="1498231990">
                                              <w:marLeft w:val="0"/>
                                              <w:marRight w:val="0"/>
                                              <w:marTop w:val="0"/>
                                              <w:marBottom w:val="0"/>
                                              <w:divBdr>
                                                <w:top w:val="none" w:sz="0" w:space="0" w:color="auto"/>
                                                <w:left w:val="none" w:sz="0" w:space="0" w:color="auto"/>
                                                <w:bottom w:val="none" w:sz="0" w:space="0" w:color="auto"/>
                                                <w:right w:val="none" w:sz="0" w:space="0" w:color="auto"/>
                                              </w:divBdr>
                                              <w:divsChild>
                                                <w:div w:id="18900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671937">
                                          <w:marLeft w:val="0"/>
                                          <w:marRight w:val="0"/>
                                          <w:marTop w:val="0"/>
                                          <w:marBottom w:val="0"/>
                                          <w:divBdr>
                                            <w:top w:val="none" w:sz="0" w:space="0" w:color="auto"/>
                                            <w:left w:val="none" w:sz="0" w:space="0" w:color="auto"/>
                                            <w:bottom w:val="none" w:sz="0" w:space="0" w:color="auto"/>
                                            <w:right w:val="none" w:sz="0" w:space="0" w:color="auto"/>
                                          </w:divBdr>
                                          <w:divsChild>
                                            <w:div w:id="638345155">
                                              <w:marLeft w:val="0"/>
                                              <w:marRight w:val="0"/>
                                              <w:marTop w:val="0"/>
                                              <w:marBottom w:val="0"/>
                                              <w:divBdr>
                                                <w:top w:val="none" w:sz="0" w:space="0" w:color="auto"/>
                                                <w:left w:val="none" w:sz="0" w:space="0" w:color="auto"/>
                                                <w:bottom w:val="none" w:sz="0" w:space="0" w:color="auto"/>
                                                <w:right w:val="none" w:sz="0" w:space="0" w:color="auto"/>
                                              </w:divBdr>
                                              <w:divsChild>
                                                <w:div w:id="209951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630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javascript:void(0);" TargetMode="External"/><Relationship Id="rId21" Type="http://schemas.openxmlformats.org/officeDocument/2006/relationships/hyperlink" Target="https://0-pubs-acs-org.libus.csd.mu.edu/doi/10.1021/acs.jpclett.8b01918" TargetMode="External"/><Relationship Id="rId42" Type="http://schemas.openxmlformats.org/officeDocument/2006/relationships/hyperlink" Target="https://0-pubs-acs-org.libus.csd.mu.edu/doi/10.1021/acs.jpclett.8b01918" TargetMode="External"/><Relationship Id="rId47" Type="http://schemas.openxmlformats.org/officeDocument/2006/relationships/hyperlink" Target="javascript:void(0);" TargetMode="External"/><Relationship Id="rId63" Type="http://schemas.openxmlformats.org/officeDocument/2006/relationships/hyperlink" Target="https://0-pubs-acs-org.libus.csd.mu.edu/doi/10.1021/acs.jpclett.8b01918" TargetMode="External"/><Relationship Id="rId68" Type="http://schemas.openxmlformats.org/officeDocument/2006/relationships/hyperlink" Target="https://0-pubs-acs-org.libus.csd.mu.edu/doi/10.1021/acs.jpclett.8b01918" TargetMode="External"/><Relationship Id="rId84" Type="http://schemas.openxmlformats.org/officeDocument/2006/relationships/image" Target="media/image8.gif"/><Relationship Id="rId89" Type="http://schemas.openxmlformats.org/officeDocument/2006/relationships/hyperlink" Target="https://0-pubs-acs-org.libus.csd.mu.edu/doi/10.1021/acs.jpclett.8b01918" TargetMode="External"/><Relationship Id="rId112" Type="http://schemas.openxmlformats.org/officeDocument/2006/relationships/hyperlink" Target="javascript:void(0);" TargetMode="External"/><Relationship Id="rId16" Type="http://schemas.openxmlformats.org/officeDocument/2006/relationships/hyperlink" Target="https://0-pubs-acs-org.libus.csd.mu.edu/doi/10.1021/acs.jpclett.8b01918" TargetMode="External"/><Relationship Id="rId107" Type="http://schemas.openxmlformats.org/officeDocument/2006/relationships/hyperlink" Target="javascript:void(0);" TargetMode="External"/><Relationship Id="rId11" Type="http://schemas.openxmlformats.org/officeDocument/2006/relationships/hyperlink" Target="javascript:void(0);" TargetMode="External"/><Relationship Id="rId32" Type="http://schemas.openxmlformats.org/officeDocument/2006/relationships/image" Target="media/image3.gif"/><Relationship Id="rId37" Type="http://schemas.openxmlformats.org/officeDocument/2006/relationships/hyperlink" Target="https://0-pubs-acs-org.libus.csd.mu.edu/doi/10.1021/acs.jpclett.8b01918" TargetMode="External"/><Relationship Id="rId53" Type="http://schemas.openxmlformats.org/officeDocument/2006/relationships/image" Target="media/image6.gif"/><Relationship Id="rId58" Type="http://schemas.openxmlformats.org/officeDocument/2006/relationships/hyperlink" Target="https://0-pubs-acs-org.libus.csd.mu.edu/doi/10.1021/acs.jpclett.8b01918" TargetMode="External"/><Relationship Id="rId74" Type="http://schemas.openxmlformats.org/officeDocument/2006/relationships/hyperlink" Target="https://0-pubs-acs-org.libus.csd.mu.edu/doi/10.1021/acs.jpclett.8b01918" TargetMode="External"/><Relationship Id="rId79" Type="http://schemas.openxmlformats.org/officeDocument/2006/relationships/hyperlink" Target="https://0-pubs-acs-org.libus.csd.mu.edu/doi/10.1021/acs.jpclett.8b01918" TargetMode="External"/><Relationship Id="rId102" Type="http://schemas.openxmlformats.org/officeDocument/2006/relationships/hyperlink" Target="javascript:void(0);" TargetMode="External"/><Relationship Id="rId123" Type="http://schemas.openxmlformats.org/officeDocument/2006/relationships/hyperlink" Target="javascript:void(0);" TargetMode="External"/><Relationship Id="rId128" Type="http://schemas.openxmlformats.org/officeDocument/2006/relationships/hyperlink" Target="javascript:void(0);" TargetMode="External"/><Relationship Id="rId5" Type="http://schemas.openxmlformats.org/officeDocument/2006/relationships/styles" Target="styles.xml"/><Relationship Id="rId90" Type="http://schemas.openxmlformats.org/officeDocument/2006/relationships/hyperlink" Target="https://0-pubs-acs-org.libus.csd.mu.edu/doi/10.1021/acs.jpclett.8b01918" TargetMode="External"/><Relationship Id="rId95" Type="http://schemas.openxmlformats.org/officeDocument/2006/relationships/hyperlink" Target="https://0-pubs-acs-org.libus.csd.mu.edu/doi/suppl/10.1021/acs.jpclett.8b01918/suppl_file/jz8b01918_si_001.pdf" TargetMode="External"/><Relationship Id="rId22" Type="http://schemas.openxmlformats.org/officeDocument/2006/relationships/hyperlink" Target="javascript:void(0);" TargetMode="External"/><Relationship Id="rId27" Type="http://schemas.openxmlformats.org/officeDocument/2006/relationships/hyperlink" Target="javascript:void(0);" TargetMode="External"/><Relationship Id="rId43" Type="http://schemas.openxmlformats.org/officeDocument/2006/relationships/image" Target="media/image4.gif"/><Relationship Id="rId48" Type="http://schemas.openxmlformats.org/officeDocument/2006/relationships/hyperlink" Target="https://0-pubs-acs-org.libus.csd.mu.edu/doi/suppl/10.1021/acs.jpclett.8b01918/suppl_file/jz8b01918_si_001.pdf" TargetMode="External"/><Relationship Id="rId64" Type="http://schemas.openxmlformats.org/officeDocument/2006/relationships/hyperlink" Target="https://0-pubs-acs-org.libus.csd.mu.edu/doi/10.1021/acs.jpclett.8b01918" TargetMode="External"/><Relationship Id="rId69" Type="http://schemas.openxmlformats.org/officeDocument/2006/relationships/hyperlink" Target="https://0-pubs-acs-org.libus.csd.mu.edu/doi/10.1021/acs.jpclett.8b01918" TargetMode="External"/><Relationship Id="rId113" Type="http://schemas.openxmlformats.org/officeDocument/2006/relationships/hyperlink" Target="javascript:void(0);" TargetMode="External"/><Relationship Id="rId118" Type="http://schemas.openxmlformats.org/officeDocument/2006/relationships/hyperlink" Target="javascript:void(0);" TargetMode="External"/><Relationship Id="rId80" Type="http://schemas.openxmlformats.org/officeDocument/2006/relationships/hyperlink" Target="https://0-pubs-acs-org.libus.csd.mu.edu/doi/10.1021/acs.jpclett.8b01918" TargetMode="External"/><Relationship Id="rId85" Type="http://schemas.openxmlformats.org/officeDocument/2006/relationships/hyperlink" Target="https://0-pubs-acs-org.libus.csd.mu.edu/doi/10.1021/acs.jpclett.8b01918" TargetMode="External"/><Relationship Id="rId12" Type="http://schemas.openxmlformats.org/officeDocument/2006/relationships/hyperlink" Target="javascript:void(0);" TargetMode="External"/><Relationship Id="rId17" Type="http://schemas.openxmlformats.org/officeDocument/2006/relationships/hyperlink" Target="https://0-pubs-acs-org.libus.csd.mu.edu/doi/10.1021/acs.jpclett.8b01918" TargetMode="External"/><Relationship Id="rId33" Type="http://schemas.openxmlformats.org/officeDocument/2006/relationships/hyperlink" Target="javascript:void(0);" TargetMode="External"/><Relationship Id="rId38" Type="http://schemas.openxmlformats.org/officeDocument/2006/relationships/hyperlink" Target="https://0-pubs-acs-org.libus.csd.mu.edu/doi/10.1021/acs.jpclett.8b01918" TargetMode="External"/><Relationship Id="rId59" Type="http://schemas.openxmlformats.org/officeDocument/2006/relationships/hyperlink" Target="https://0-pubs-acs-org.libus.csd.mu.edu/doi/10.1021/acs.jpclett.8b01918" TargetMode="External"/><Relationship Id="rId103" Type="http://schemas.openxmlformats.org/officeDocument/2006/relationships/hyperlink" Target="javascript:void(0);" TargetMode="External"/><Relationship Id="rId108" Type="http://schemas.openxmlformats.org/officeDocument/2006/relationships/hyperlink" Target="javascript:void(0);" TargetMode="External"/><Relationship Id="rId124" Type="http://schemas.openxmlformats.org/officeDocument/2006/relationships/hyperlink" Target="javascript:void(0);" TargetMode="External"/><Relationship Id="rId129" Type="http://schemas.openxmlformats.org/officeDocument/2006/relationships/hyperlink" Target="javascript:void(0);" TargetMode="External"/><Relationship Id="rId54" Type="http://schemas.openxmlformats.org/officeDocument/2006/relationships/hyperlink" Target="https://0-pubs-acs-org.libus.csd.mu.edu/doi/10.1021/acs.jpclett.8b01918" TargetMode="External"/><Relationship Id="rId70" Type="http://schemas.openxmlformats.org/officeDocument/2006/relationships/hyperlink" Target="https://0-pubs-acs-org.libus.csd.mu.edu/doi/10.1021/acs.jpclett.8b01918" TargetMode="External"/><Relationship Id="rId75" Type="http://schemas.openxmlformats.org/officeDocument/2006/relationships/hyperlink" Target="javascript:void(0);" TargetMode="External"/><Relationship Id="rId91" Type="http://schemas.openxmlformats.org/officeDocument/2006/relationships/hyperlink" Target="https://0-pubs-acs-org.libus.csd.mu.edu/doi/suppl/10.1021/acs.jpclett.8b01918" TargetMode="External"/><Relationship Id="rId96"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javascript:void(0);" TargetMode="External"/><Relationship Id="rId28" Type="http://schemas.openxmlformats.org/officeDocument/2006/relationships/hyperlink" Target="javascript:void(0);" TargetMode="External"/><Relationship Id="rId49" Type="http://schemas.openxmlformats.org/officeDocument/2006/relationships/hyperlink" Target="https://0-pubs-acs-org.libus.csd.mu.edu/doi/10.1021/acs.jpclett.8b01918" TargetMode="External"/><Relationship Id="rId114" Type="http://schemas.openxmlformats.org/officeDocument/2006/relationships/hyperlink" Target="javascript:void(0);" TargetMode="External"/><Relationship Id="rId119" Type="http://schemas.openxmlformats.org/officeDocument/2006/relationships/hyperlink" Target="javascript:void(0);" TargetMode="External"/><Relationship Id="rId44" Type="http://schemas.openxmlformats.org/officeDocument/2006/relationships/hyperlink" Target="https://0-pubs-acs-org.libus.csd.mu.edu/doi/10.1021/acs.jpclett.8b01918" TargetMode="External"/><Relationship Id="rId60" Type="http://schemas.openxmlformats.org/officeDocument/2006/relationships/hyperlink" Target="https://0-pubs-acs-org.libus.csd.mu.edu/doi/10.1021/acs.jpclett.8b01918" TargetMode="External"/><Relationship Id="rId65" Type="http://schemas.openxmlformats.org/officeDocument/2006/relationships/hyperlink" Target="https://0-pubs-acs-org.libus.csd.mu.edu/doi/10.1021/acs.jpclett.8b01918" TargetMode="External"/><Relationship Id="rId81" Type="http://schemas.openxmlformats.org/officeDocument/2006/relationships/hyperlink" Target="https://0-pubs-acs-org.libus.csd.mu.edu/doi/10.1021/acs.jpclett.8b01918" TargetMode="External"/><Relationship Id="rId86" Type="http://schemas.openxmlformats.org/officeDocument/2006/relationships/hyperlink" Target="https://0-pubs-acs-org.libus.csd.mu.edu/doi/10.1021/acs.jpclett.8b01918" TargetMode="External"/><Relationship Id="rId130" Type="http://schemas.openxmlformats.org/officeDocument/2006/relationships/hyperlink" Target="javascript:void(0);" TargetMode="External"/><Relationship Id="rId13" Type="http://schemas.openxmlformats.org/officeDocument/2006/relationships/hyperlink" Target="javascript:void(0);" TargetMode="External"/><Relationship Id="rId18" Type="http://schemas.openxmlformats.org/officeDocument/2006/relationships/image" Target="media/image2.gif"/><Relationship Id="rId39" Type="http://schemas.openxmlformats.org/officeDocument/2006/relationships/hyperlink" Target="https://0-pubs-acs-org.libus.csd.mu.edu/doi/10.1021/acs.jpclett.8b01918" TargetMode="External"/><Relationship Id="rId109" Type="http://schemas.openxmlformats.org/officeDocument/2006/relationships/hyperlink" Target="javascript:void(0);" TargetMode="External"/><Relationship Id="rId34" Type="http://schemas.openxmlformats.org/officeDocument/2006/relationships/hyperlink" Target="https://0-pubs-acs-org.libus.csd.mu.edu/doi/10.1021/acs.jpclett.8b01918" TargetMode="External"/><Relationship Id="rId50" Type="http://schemas.openxmlformats.org/officeDocument/2006/relationships/hyperlink" Target="https://0-pubs-acs-org.libus.csd.mu.edu/doi/10.1021/acs.jpclett.8b01918" TargetMode="External"/><Relationship Id="rId55" Type="http://schemas.openxmlformats.org/officeDocument/2006/relationships/hyperlink" Target="https://0-pubs-acs-org.libus.csd.mu.edu/doi/10.1021/acs.jpclett.8b01918" TargetMode="External"/><Relationship Id="rId76" Type="http://schemas.openxmlformats.org/officeDocument/2006/relationships/hyperlink" Target="https://0-pubs-acs-org.libus.csd.mu.edu/doi/10.1021/acs.jpclett.8b01918" TargetMode="External"/><Relationship Id="rId97" Type="http://schemas.openxmlformats.org/officeDocument/2006/relationships/hyperlink" Target="javascript:void(0);" TargetMode="External"/><Relationship Id="rId104" Type="http://schemas.openxmlformats.org/officeDocument/2006/relationships/hyperlink" Target="javascript:void(0);" TargetMode="External"/><Relationship Id="rId120" Type="http://schemas.openxmlformats.org/officeDocument/2006/relationships/hyperlink" Target="javascript:void(0);" TargetMode="External"/><Relationship Id="rId125" Type="http://schemas.openxmlformats.org/officeDocument/2006/relationships/hyperlink" Target="javascript:void(0);" TargetMode="External"/><Relationship Id="rId7" Type="http://schemas.openxmlformats.org/officeDocument/2006/relationships/webSettings" Target="webSettings.xml"/><Relationship Id="rId71" Type="http://schemas.openxmlformats.org/officeDocument/2006/relationships/hyperlink" Target="https://0-pubs-acs-org.libus.csd.mu.edu/doi/10.1021/acs.jpclett.8b01918" TargetMode="External"/><Relationship Id="rId92" Type="http://schemas.openxmlformats.org/officeDocument/2006/relationships/hyperlink" Target="https://0-pubs-acs-org.libus.csd.mu.edu/" TargetMode="External"/><Relationship Id="rId2" Type="http://schemas.openxmlformats.org/officeDocument/2006/relationships/customXml" Target="../customXml/item2.xml"/><Relationship Id="rId29" Type="http://schemas.openxmlformats.org/officeDocument/2006/relationships/hyperlink" Target="javascript:void(0);" TargetMode="External"/><Relationship Id="rId24" Type="http://schemas.openxmlformats.org/officeDocument/2006/relationships/hyperlink" Target="javascript:void(0);" TargetMode="External"/><Relationship Id="rId40" Type="http://schemas.openxmlformats.org/officeDocument/2006/relationships/hyperlink" Target="https://0-pubs-acs-org.libus.csd.mu.edu/doi/suppl/10.1021/acs.jpclett.8b01918/suppl_file/jz8b01918_si_001.pdf" TargetMode="External"/><Relationship Id="rId45" Type="http://schemas.openxmlformats.org/officeDocument/2006/relationships/hyperlink" Target="https://0-pubs-acs-org.libus.csd.mu.edu/doi/10.1021/acs.jpclett.8b01918" TargetMode="External"/><Relationship Id="rId66" Type="http://schemas.openxmlformats.org/officeDocument/2006/relationships/hyperlink" Target="https://0-pubs-acs-org.libus.csd.mu.edu/doi/10.1021/acs.jpclett.8b01918" TargetMode="External"/><Relationship Id="rId87" Type="http://schemas.openxmlformats.org/officeDocument/2006/relationships/hyperlink" Target="https://0-pubs-acs-org.libus.csd.mu.edu/doi/10.1021/acs.jpclett.8b01918" TargetMode="External"/><Relationship Id="rId110" Type="http://schemas.openxmlformats.org/officeDocument/2006/relationships/hyperlink" Target="javascript:void(0);" TargetMode="External"/><Relationship Id="rId115" Type="http://schemas.openxmlformats.org/officeDocument/2006/relationships/hyperlink" Target="javascript:void(0);" TargetMode="External"/><Relationship Id="rId131" Type="http://schemas.openxmlformats.org/officeDocument/2006/relationships/fontTable" Target="fontTable.xml"/><Relationship Id="rId61" Type="http://schemas.openxmlformats.org/officeDocument/2006/relationships/hyperlink" Target="https://0-pubs-acs-org.libus.csd.mu.edu/doi/10.1021/acs.jpclett.8b01918" TargetMode="External"/><Relationship Id="rId82" Type="http://schemas.openxmlformats.org/officeDocument/2006/relationships/hyperlink" Target="https://0-pubs-acs-org.libus.csd.mu.edu/doi/10.1021/acs.jpclett.8b01918" TargetMode="External"/><Relationship Id="rId19" Type="http://schemas.openxmlformats.org/officeDocument/2006/relationships/hyperlink" Target="javascript:void(0);" TargetMode="External"/><Relationship Id="rId14" Type="http://schemas.openxmlformats.org/officeDocument/2006/relationships/hyperlink" Target="javascript:void(0);" TargetMode="External"/><Relationship Id="rId30" Type="http://schemas.openxmlformats.org/officeDocument/2006/relationships/hyperlink" Target="https://0-pubs-acs-org.libus.csd.mu.edu/doi/10.1021/acs.jpclett.8b01918" TargetMode="External"/><Relationship Id="rId35" Type="http://schemas.openxmlformats.org/officeDocument/2006/relationships/hyperlink" Target="https://0-pubs-acs-org.libus.csd.mu.edu/doi/10.1021/acs.jpclett.8b01918" TargetMode="External"/><Relationship Id="rId56" Type="http://schemas.openxmlformats.org/officeDocument/2006/relationships/hyperlink" Target="javascript:void(0);" TargetMode="External"/><Relationship Id="rId77" Type="http://schemas.openxmlformats.org/officeDocument/2006/relationships/hyperlink" Target="https://0-pubs-acs-org.libus.csd.mu.edu/doi/10.1021/acs.jpclett.8b01918" TargetMode="External"/><Relationship Id="rId100" Type="http://schemas.openxmlformats.org/officeDocument/2006/relationships/hyperlink" Target="javascript:void(0);" TargetMode="External"/><Relationship Id="rId105" Type="http://schemas.openxmlformats.org/officeDocument/2006/relationships/hyperlink" Target="javascript:void(0);" TargetMode="External"/><Relationship Id="rId126" Type="http://schemas.openxmlformats.org/officeDocument/2006/relationships/hyperlink" Target="javascript:void(0);" TargetMode="External"/><Relationship Id="rId8" Type="http://schemas.openxmlformats.org/officeDocument/2006/relationships/hyperlink" Target="https://doi.org/10.1021/acs.jpclett.8b01918" TargetMode="External"/><Relationship Id="rId51" Type="http://schemas.openxmlformats.org/officeDocument/2006/relationships/hyperlink" Target="https://0-pubs-acs-org.libus.csd.mu.edu/doi/10.1021/acs.jpclett.8b01918" TargetMode="External"/><Relationship Id="rId72" Type="http://schemas.openxmlformats.org/officeDocument/2006/relationships/hyperlink" Target="https://0-pubs-acs-org.libus.csd.mu.edu/doi/10.1021/acs.jpclett.8b01918" TargetMode="External"/><Relationship Id="rId93" Type="http://schemas.openxmlformats.org/officeDocument/2006/relationships/hyperlink" Target="https://0-pubs-acs-org.libus.csd.mu.edu/doi/abs/10.1021/acs.jpclett.8b01918" TargetMode="External"/><Relationship Id="rId98" Type="http://schemas.openxmlformats.org/officeDocument/2006/relationships/hyperlink" Target="javascript:void(0);" TargetMode="External"/><Relationship Id="rId121" Type="http://schemas.openxmlformats.org/officeDocument/2006/relationships/hyperlink" Target="javascript:void(0);" TargetMode="External"/><Relationship Id="rId3" Type="http://schemas.openxmlformats.org/officeDocument/2006/relationships/customXml" Target="../customXml/item3.xml"/><Relationship Id="rId25" Type="http://schemas.openxmlformats.org/officeDocument/2006/relationships/hyperlink" Target="https://0-pubs-acs-org.libus.csd.mu.edu/doi/10.1021/acs.jpclett.8b01918" TargetMode="External"/><Relationship Id="rId46" Type="http://schemas.openxmlformats.org/officeDocument/2006/relationships/image" Target="media/image5.gif"/><Relationship Id="rId67" Type="http://schemas.openxmlformats.org/officeDocument/2006/relationships/hyperlink" Target="https://0-pubs-acs-org.libus.csd.mu.edu/doi/10.1021/acs.jpclett.8b01918" TargetMode="External"/><Relationship Id="rId116" Type="http://schemas.openxmlformats.org/officeDocument/2006/relationships/hyperlink" Target="javascript:void(0);" TargetMode="External"/><Relationship Id="rId20" Type="http://schemas.openxmlformats.org/officeDocument/2006/relationships/hyperlink" Target="https://0-pubs-acs-org.libus.csd.mu.edu/doi/10.1021/acs.jpclett.8b01918" TargetMode="External"/><Relationship Id="rId41" Type="http://schemas.openxmlformats.org/officeDocument/2006/relationships/hyperlink" Target="https://0-pubs-acs-org.libus.csd.mu.edu/doi/10.1021/acs.jpclett.8b01918" TargetMode="External"/><Relationship Id="rId62" Type="http://schemas.openxmlformats.org/officeDocument/2006/relationships/hyperlink" Target="javascript:void(0);" TargetMode="External"/><Relationship Id="rId83" Type="http://schemas.openxmlformats.org/officeDocument/2006/relationships/hyperlink" Target="https://0-pubs-acs-org.libus.csd.mu.edu/doi/suppl/10.1021/acs.jpclett.8b01918/suppl_file/jz8b01918_si_001.pdf" TargetMode="External"/><Relationship Id="rId88" Type="http://schemas.openxmlformats.org/officeDocument/2006/relationships/hyperlink" Target="https://0-pubs-acs-org.libus.csd.mu.edu/doi/10.1021/acs.jpclett.8b01918" TargetMode="External"/><Relationship Id="rId111" Type="http://schemas.openxmlformats.org/officeDocument/2006/relationships/hyperlink" Target="javascript:void(0);" TargetMode="External"/><Relationship Id="rId132" Type="http://schemas.openxmlformats.org/officeDocument/2006/relationships/theme" Target="theme/theme1.xml"/><Relationship Id="rId15" Type="http://schemas.openxmlformats.org/officeDocument/2006/relationships/hyperlink" Target="javascript:void(0);" TargetMode="External"/><Relationship Id="rId36" Type="http://schemas.openxmlformats.org/officeDocument/2006/relationships/hyperlink" Target="https://0-pubs-acs-org.libus.csd.mu.edu/doi/10.1021/acs.jpclett.8b01918" TargetMode="External"/><Relationship Id="rId57" Type="http://schemas.openxmlformats.org/officeDocument/2006/relationships/image" Target="media/image7.gif"/><Relationship Id="rId106" Type="http://schemas.openxmlformats.org/officeDocument/2006/relationships/hyperlink" Target="javascript:void(0);" TargetMode="External"/><Relationship Id="rId127" Type="http://schemas.openxmlformats.org/officeDocument/2006/relationships/hyperlink" Target="javascript:void(0);" TargetMode="External"/><Relationship Id="rId10" Type="http://schemas.openxmlformats.org/officeDocument/2006/relationships/image" Target="media/image1.gif"/><Relationship Id="rId31" Type="http://schemas.openxmlformats.org/officeDocument/2006/relationships/hyperlink" Target="https://0-pubs-acs-org.libus.csd.mu.edu/doi/10.1021/acs.jpclett.8b01918" TargetMode="External"/><Relationship Id="rId52" Type="http://schemas.openxmlformats.org/officeDocument/2006/relationships/hyperlink" Target="https://0-pubs-acs-org.libus.csd.mu.edu/doi/10.1021/acs.jpclett.8b01918" TargetMode="External"/><Relationship Id="rId73" Type="http://schemas.openxmlformats.org/officeDocument/2006/relationships/hyperlink" Target="https://0-pubs-acs-org.libus.csd.mu.edu/doi/10.1021/acs.jpclett.8b01918" TargetMode="External"/><Relationship Id="rId78" Type="http://schemas.openxmlformats.org/officeDocument/2006/relationships/hyperlink" Target="javascript:void(0);" TargetMode="External"/><Relationship Id="rId94" Type="http://schemas.openxmlformats.org/officeDocument/2006/relationships/hyperlink" Target="https://0-pubs-acs-org.libus.csd.mu.edu/doi/suppl/10.1021/acs.jpclett.8b01918/suppl_file/jz8b01918_si_001.pdf" TargetMode="External"/><Relationship Id="rId99" Type="http://schemas.openxmlformats.org/officeDocument/2006/relationships/hyperlink" Target="javascript:void(0);" TargetMode="External"/><Relationship Id="rId101" Type="http://schemas.openxmlformats.org/officeDocument/2006/relationships/hyperlink" Target="javascript:void(0);" TargetMode="External"/><Relationship Id="rId122"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0-pubs-acs-org.libus.csd.mu.edu/doi/10.1021/acs.jpclett.8b019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0E975F-F6DD-4464-AF7A-7688DE4D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78B4A2-365D-4649-93DC-0367A2C17599}">
  <ds:schemaRefs>
    <ds:schemaRef ds:uri="http://schemas.microsoft.com/sharepoint/v3/contenttype/forms"/>
  </ds:schemaRefs>
</ds:datastoreItem>
</file>

<file path=customXml/itemProps3.xml><?xml version="1.0" encoding="utf-8"?>
<ds:datastoreItem xmlns:ds="http://schemas.openxmlformats.org/officeDocument/2006/customXml" ds:itemID="{7E5BF242-F284-4A72-A2A8-23F28E1B40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5518</Words>
  <Characters>32287</Characters>
  <Application>Microsoft Office Word</Application>
  <DocSecurity>8</DocSecurity>
  <Lines>504</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2019-09-27T15:35:00Z</dcterms:created>
  <dcterms:modified xsi:type="dcterms:W3CDTF">2019-10-14T16:09:00Z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