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570EC3E" w:rsidR="000A7622" w:rsidRPr="00C04F25" w:rsidRDefault="00CE24D7" w:rsidP="00D14423">
      <w:pPr>
        <w:autoSpaceDE w:val="0"/>
        <w:autoSpaceDN w:val="0"/>
        <w:adjustRightInd w:val="0"/>
        <w:rPr>
          <w:rFonts w:cstheme="minorHAnsi"/>
          <w:b/>
          <w:bCs/>
          <w:i/>
          <w:iCs/>
          <w:sz w:val="32"/>
          <w:szCs w:val="32"/>
        </w:rPr>
      </w:pPr>
      <w:r>
        <w:rPr>
          <w:rFonts w:cstheme="minorHAnsi"/>
          <w:b/>
          <w:bCs/>
          <w:i/>
          <w:iCs/>
          <w:sz w:val="32"/>
          <w:szCs w:val="32"/>
        </w:rPr>
        <w:t xml:space="preserve">Chemistry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797C835" w:rsidR="000A7622" w:rsidRDefault="000A7622" w:rsidP="00D14423">
      <w:pPr>
        <w:rPr>
          <w:rFonts w:cstheme="minorHAnsi"/>
          <w:sz w:val="24"/>
          <w:szCs w:val="24"/>
        </w:rPr>
      </w:pPr>
      <w:r w:rsidRPr="00C04F25">
        <w:rPr>
          <w:rFonts w:cstheme="minorHAnsi"/>
          <w:i/>
          <w:sz w:val="24"/>
          <w:szCs w:val="24"/>
          <w:lang w:val="fr-FR"/>
        </w:rPr>
        <w:t>Journal</w:t>
      </w:r>
      <w:r w:rsidR="00031207">
        <w:rPr>
          <w:rFonts w:cstheme="minorHAnsi"/>
          <w:i/>
          <w:sz w:val="24"/>
          <w:szCs w:val="24"/>
          <w:lang w:val="fr-FR"/>
        </w:rPr>
        <w:t xml:space="preserve"> of the American Chemical Society</w:t>
      </w:r>
      <w:r w:rsidRPr="00C04F25">
        <w:rPr>
          <w:rFonts w:cstheme="minorHAnsi"/>
          <w:sz w:val="24"/>
          <w:szCs w:val="24"/>
          <w:lang w:val="fr-FR"/>
        </w:rPr>
        <w:t xml:space="preserve">, Vol. </w:t>
      </w:r>
      <w:r w:rsidR="00031207">
        <w:rPr>
          <w:rFonts w:cstheme="minorHAnsi"/>
          <w:sz w:val="24"/>
          <w:szCs w:val="24"/>
          <w:lang w:val="fr-FR"/>
        </w:rPr>
        <w:t>143</w:t>
      </w:r>
      <w:r w:rsidRPr="00C04F25">
        <w:rPr>
          <w:rFonts w:cstheme="minorHAnsi"/>
          <w:sz w:val="24"/>
          <w:szCs w:val="24"/>
          <w:lang w:val="fr-FR"/>
        </w:rPr>
        <w:t xml:space="preserve">, No. </w:t>
      </w:r>
      <w:r w:rsidR="00031207">
        <w:rPr>
          <w:rFonts w:cstheme="minorHAnsi"/>
          <w:sz w:val="24"/>
          <w:szCs w:val="24"/>
          <w:lang w:val="fr-FR"/>
        </w:rPr>
        <w:t>43</w:t>
      </w:r>
      <w:r w:rsidRPr="00C04F25">
        <w:rPr>
          <w:rFonts w:cstheme="minorHAnsi"/>
          <w:sz w:val="24"/>
          <w:szCs w:val="24"/>
          <w:lang w:val="fr-FR"/>
        </w:rPr>
        <w:t xml:space="preserve"> (</w:t>
      </w:r>
      <w:proofErr w:type="spellStart"/>
      <w:r w:rsidR="00031207">
        <w:rPr>
          <w:rFonts w:cstheme="minorHAnsi"/>
          <w:sz w:val="24"/>
          <w:szCs w:val="24"/>
          <w:lang w:val="fr-FR"/>
        </w:rPr>
        <w:t>Dece</w:t>
      </w:r>
      <w:r w:rsidR="002D7D05">
        <w:rPr>
          <w:rFonts w:cstheme="minorHAnsi"/>
          <w:sz w:val="24"/>
          <w:szCs w:val="24"/>
          <w:lang w:val="fr-FR"/>
        </w:rPr>
        <w:t>m</w:t>
      </w:r>
      <w:r w:rsidR="00031207">
        <w:rPr>
          <w:rFonts w:cstheme="minorHAnsi"/>
          <w:sz w:val="24"/>
          <w:szCs w:val="24"/>
          <w:lang w:val="fr-FR"/>
        </w:rPr>
        <w:t>ber</w:t>
      </w:r>
      <w:proofErr w:type="spellEnd"/>
      <w:r w:rsidR="002D7D05">
        <w:rPr>
          <w:rFonts w:cstheme="minorHAnsi"/>
          <w:sz w:val="24"/>
          <w:szCs w:val="24"/>
          <w:lang w:val="fr-FR"/>
        </w:rPr>
        <w:t xml:space="preserve"> 8, 2021</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4B583C">
        <w:rPr>
          <w:rFonts w:cstheme="minorHAnsi"/>
          <w:sz w:val="24"/>
          <w:szCs w:val="24"/>
          <w:lang w:val="fr-FR"/>
        </w:rPr>
        <w:t>20411-20418</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4B583C" w:rsidRPr="004B583C">
        <w:rPr>
          <w:rFonts w:cstheme="minorHAnsi"/>
          <w:sz w:val="24"/>
          <w:szCs w:val="24"/>
        </w:rPr>
        <w:t>American Chemical Society</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4B583C" w:rsidRPr="004B583C">
        <w:rPr>
          <w:rFonts w:cstheme="minorHAnsi"/>
          <w:sz w:val="24"/>
          <w:szCs w:val="24"/>
        </w:rPr>
        <w:t>American Chemical Society</w:t>
      </w:r>
      <w:r w:rsidRPr="00C04F25">
        <w:rPr>
          <w:rFonts w:cstheme="minorHAnsi"/>
          <w:sz w:val="24"/>
          <w:szCs w:val="24"/>
        </w:rPr>
        <w:t xml:space="preserve"> does not grant permission for this article to be further copied/distributed or hosted elsewhere without the express permission from </w:t>
      </w:r>
      <w:r w:rsidR="004B583C" w:rsidRPr="004B583C">
        <w:rPr>
          <w:rFonts w:cstheme="minorHAnsi"/>
          <w:sz w:val="24"/>
          <w:szCs w:val="24"/>
        </w:rPr>
        <w:t>American Chemical Society</w:t>
      </w:r>
      <w:r w:rsidRPr="00C04F25">
        <w:rPr>
          <w:rFonts w:cstheme="minorHAnsi"/>
          <w:sz w:val="24"/>
          <w:szCs w:val="24"/>
        </w:rPr>
        <w:t xml:space="preserve">. </w:t>
      </w:r>
      <w:bookmarkEnd w:id="1"/>
    </w:p>
    <w:p w14:paraId="36D66B89" w14:textId="48A33FF8" w:rsidR="000976FB" w:rsidRDefault="000976FB" w:rsidP="000976FB"/>
    <w:p w14:paraId="7DD53A5F" w14:textId="77777777" w:rsidR="00110D79" w:rsidRPr="00110D79" w:rsidRDefault="00110D79" w:rsidP="00110D79">
      <w:pPr>
        <w:pStyle w:val="Title"/>
      </w:pPr>
      <w:r w:rsidRPr="00110D79">
        <w:t>Symmetry-Guided Synthesis of </w:t>
      </w:r>
      <w:proofErr w:type="gramStart"/>
      <w:r w:rsidRPr="00110D79">
        <w:rPr>
          <w:i/>
          <w:iCs/>
        </w:rPr>
        <w:t>N,N</w:t>
      </w:r>
      <w:proofErr w:type="gramEnd"/>
      <w:r w:rsidRPr="00110D79">
        <w:rPr>
          <w:i/>
          <w:iCs/>
        </w:rPr>
        <w:t>′</w:t>
      </w:r>
      <w:r w:rsidRPr="00110D79">
        <w:t>-</w:t>
      </w:r>
      <w:proofErr w:type="spellStart"/>
      <w:r w:rsidRPr="00110D79">
        <w:t>Bicarbazole</w:t>
      </w:r>
      <w:proofErr w:type="spellEnd"/>
      <w:r w:rsidRPr="00110D79">
        <w:t xml:space="preserve"> and Porphyrin-Based Mixed-Ligand Metal–Organic Frameworks: Light Harvesting and Energy Transfer</w:t>
      </w:r>
    </w:p>
    <w:p w14:paraId="2163A493" w14:textId="06AD661C" w:rsidR="00110D79" w:rsidRDefault="00110D79" w:rsidP="000976FB"/>
    <w:p w14:paraId="32FA18DE" w14:textId="77777777" w:rsidR="00D06A25" w:rsidRPr="001C4E85" w:rsidRDefault="00D06A25" w:rsidP="001C4E85">
      <w:pPr>
        <w:pStyle w:val="NoSpacing"/>
        <w:rPr>
          <w:sz w:val="32"/>
          <w:szCs w:val="32"/>
        </w:rPr>
      </w:pPr>
      <w:r w:rsidRPr="001C4E85">
        <w:rPr>
          <w:sz w:val="32"/>
          <w:szCs w:val="32"/>
        </w:rPr>
        <w:t xml:space="preserve">Christian </w:t>
      </w:r>
      <w:proofErr w:type="spellStart"/>
      <w:r w:rsidRPr="001C4E85">
        <w:rPr>
          <w:sz w:val="32"/>
          <w:szCs w:val="32"/>
        </w:rPr>
        <w:t>Fiankor</w:t>
      </w:r>
      <w:proofErr w:type="spellEnd"/>
    </w:p>
    <w:p w14:paraId="1E979A1C" w14:textId="6E5C56E8" w:rsidR="00D06A25" w:rsidRPr="001C4E85" w:rsidRDefault="00CE5991" w:rsidP="001C4E85">
      <w:pPr>
        <w:pStyle w:val="NoSpacing"/>
        <w:rPr>
          <w:sz w:val="24"/>
          <w:szCs w:val="24"/>
        </w:rPr>
      </w:pPr>
      <w:r w:rsidRPr="001C4E85">
        <w:rPr>
          <w:sz w:val="24"/>
          <w:szCs w:val="24"/>
        </w:rPr>
        <w:t>Department of Chemistry, University of Nebraska-Lincoln, Lincoln, Nebraska</w:t>
      </w:r>
    </w:p>
    <w:p w14:paraId="4ABB9A85" w14:textId="7C4C8502" w:rsidR="00D06A25" w:rsidRPr="001C4E85" w:rsidRDefault="00D06A25" w:rsidP="001C4E85">
      <w:pPr>
        <w:pStyle w:val="NoSpacing"/>
        <w:rPr>
          <w:sz w:val="32"/>
          <w:szCs w:val="32"/>
        </w:rPr>
      </w:pPr>
      <w:r w:rsidRPr="001C4E85">
        <w:rPr>
          <w:sz w:val="32"/>
          <w:szCs w:val="32"/>
        </w:rPr>
        <w:t xml:space="preserve">James </w:t>
      </w:r>
      <w:proofErr w:type="spellStart"/>
      <w:r w:rsidRPr="001C4E85">
        <w:rPr>
          <w:sz w:val="32"/>
          <w:szCs w:val="32"/>
        </w:rPr>
        <w:t>Nyakuchena</w:t>
      </w:r>
      <w:proofErr w:type="spellEnd"/>
    </w:p>
    <w:p w14:paraId="1A23C09A" w14:textId="77777777" w:rsidR="00D06A25" w:rsidRPr="001C4E85" w:rsidRDefault="00D06A25" w:rsidP="001C4E85">
      <w:pPr>
        <w:pStyle w:val="NoSpacing"/>
        <w:rPr>
          <w:sz w:val="24"/>
          <w:szCs w:val="24"/>
        </w:rPr>
      </w:pPr>
      <w:r w:rsidRPr="001C4E85">
        <w:rPr>
          <w:sz w:val="24"/>
          <w:szCs w:val="24"/>
        </w:rPr>
        <w:t>Department of Chemistry, Marquette University, Milwaukee, Wisconsin 53201, United States</w:t>
      </w:r>
    </w:p>
    <w:p w14:paraId="48D02186" w14:textId="77777777" w:rsidR="00AA2CBA" w:rsidRPr="001C4E85" w:rsidRDefault="00D06A25" w:rsidP="001C4E85">
      <w:pPr>
        <w:pStyle w:val="NoSpacing"/>
        <w:rPr>
          <w:sz w:val="32"/>
          <w:szCs w:val="32"/>
        </w:rPr>
      </w:pPr>
      <w:r w:rsidRPr="001C4E85">
        <w:rPr>
          <w:sz w:val="32"/>
          <w:szCs w:val="32"/>
        </w:rPr>
        <w:t>Rebecca Shu Hui Khoo</w:t>
      </w:r>
    </w:p>
    <w:p w14:paraId="4A54F475" w14:textId="49155C11" w:rsidR="00AA2CBA" w:rsidRPr="001C4E85" w:rsidRDefault="00AA2CBA" w:rsidP="001C4E85">
      <w:pPr>
        <w:pStyle w:val="NoSpacing"/>
        <w:rPr>
          <w:sz w:val="24"/>
          <w:szCs w:val="24"/>
        </w:rPr>
      </w:pPr>
      <w:r w:rsidRPr="001C4E85">
        <w:rPr>
          <w:sz w:val="24"/>
          <w:szCs w:val="24"/>
        </w:rPr>
        <w:t>The Molecular Foundry, Lawrence Berkeley National Laboratory, Berkeley, California</w:t>
      </w:r>
    </w:p>
    <w:p w14:paraId="4C7540BB" w14:textId="77777777" w:rsidR="00AA2CBA" w:rsidRPr="001C4E85" w:rsidRDefault="00D06A25" w:rsidP="001C4E85">
      <w:pPr>
        <w:pStyle w:val="NoSpacing"/>
        <w:rPr>
          <w:sz w:val="32"/>
          <w:szCs w:val="32"/>
        </w:rPr>
      </w:pPr>
      <w:r w:rsidRPr="001C4E85">
        <w:rPr>
          <w:sz w:val="32"/>
          <w:szCs w:val="32"/>
        </w:rPr>
        <w:t>Xu Zhang</w:t>
      </w:r>
    </w:p>
    <w:p w14:paraId="656F1DF1" w14:textId="1E379AD4" w:rsidR="00AA2CBA" w:rsidRPr="001C4E85" w:rsidRDefault="00EE6FFA" w:rsidP="001C4E85">
      <w:pPr>
        <w:pStyle w:val="NoSpacing"/>
        <w:rPr>
          <w:sz w:val="24"/>
          <w:szCs w:val="24"/>
        </w:rPr>
      </w:pPr>
      <w:r w:rsidRPr="001C4E85">
        <w:rPr>
          <w:sz w:val="24"/>
          <w:szCs w:val="24"/>
        </w:rPr>
        <w:t xml:space="preserve">Jiangsu Engineering Laboratory for Environmental Functional Materials, School of Chemistry and Chemical Engineering, </w:t>
      </w:r>
      <w:proofErr w:type="spellStart"/>
      <w:r w:rsidRPr="001C4E85">
        <w:rPr>
          <w:sz w:val="24"/>
          <w:szCs w:val="24"/>
        </w:rPr>
        <w:t>Huaiyin</w:t>
      </w:r>
      <w:proofErr w:type="spellEnd"/>
      <w:r w:rsidRPr="001C4E85">
        <w:rPr>
          <w:sz w:val="24"/>
          <w:szCs w:val="24"/>
        </w:rPr>
        <w:t xml:space="preserve"> Normal University, </w:t>
      </w:r>
      <w:proofErr w:type="spellStart"/>
      <w:r w:rsidRPr="001C4E85">
        <w:rPr>
          <w:sz w:val="24"/>
          <w:szCs w:val="24"/>
        </w:rPr>
        <w:t>Huaian</w:t>
      </w:r>
      <w:proofErr w:type="spellEnd"/>
      <w:r w:rsidRPr="001C4E85">
        <w:rPr>
          <w:sz w:val="24"/>
          <w:szCs w:val="24"/>
        </w:rPr>
        <w:t>, Jiangsu 223300, China</w:t>
      </w:r>
    </w:p>
    <w:p w14:paraId="1F438901" w14:textId="77777777" w:rsidR="00EE6FFA" w:rsidRPr="001C4E85" w:rsidRDefault="00D06A25" w:rsidP="001C4E85">
      <w:pPr>
        <w:pStyle w:val="NoSpacing"/>
        <w:rPr>
          <w:sz w:val="32"/>
          <w:szCs w:val="32"/>
        </w:rPr>
      </w:pPr>
      <w:r w:rsidRPr="001C4E85">
        <w:rPr>
          <w:sz w:val="32"/>
          <w:szCs w:val="32"/>
        </w:rPr>
        <w:t>Yuchen Hu</w:t>
      </w:r>
    </w:p>
    <w:p w14:paraId="784A57FA" w14:textId="4172ED56" w:rsidR="00EE6FFA" w:rsidRPr="001C4E85" w:rsidRDefault="00EE6FFA" w:rsidP="001C4E85">
      <w:pPr>
        <w:pStyle w:val="NoSpacing"/>
        <w:rPr>
          <w:sz w:val="24"/>
          <w:szCs w:val="24"/>
        </w:rPr>
      </w:pPr>
      <w:r w:rsidRPr="001C4E85">
        <w:rPr>
          <w:sz w:val="24"/>
          <w:szCs w:val="24"/>
        </w:rPr>
        <w:t>Department of Chemistry, University of Nebraska−Lincoln, Lincoln, Nebraska</w:t>
      </w:r>
    </w:p>
    <w:p w14:paraId="29733C62" w14:textId="77777777" w:rsidR="00EE6FFA" w:rsidRPr="001C4E85" w:rsidRDefault="00D06A25" w:rsidP="001C4E85">
      <w:pPr>
        <w:pStyle w:val="NoSpacing"/>
        <w:rPr>
          <w:sz w:val="32"/>
          <w:szCs w:val="32"/>
        </w:rPr>
      </w:pPr>
      <w:proofErr w:type="spellStart"/>
      <w:r w:rsidRPr="001C4E85">
        <w:rPr>
          <w:sz w:val="32"/>
          <w:szCs w:val="32"/>
        </w:rPr>
        <w:t>Sizhuo</w:t>
      </w:r>
      <w:proofErr w:type="spellEnd"/>
      <w:r w:rsidRPr="001C4E85">
        <w:rPr>
          <w:sz w:val="32"/>
          <w:szCs w:val="32"/>
        </w:rPr>
        <w:t xml:space="preserve"> Yang</w:t>
      </w:r>
    </w:p>
    <w:p w14:paraId="6D65BFC8" w14:textId="2C3A5995" w:rsidR="00EE6FFA" w:rsidRPr="001C4E85" w:rsidRDefault="000B1396" w:rsidP="001C4E85">
      <w:pPr>
        <w:pStyle w:val="NoSpacing"/>
        <w:rPr>
          <w:sz w:val="24"/>
          <w:szCs w:val="24"/>
        </w:rPr>
      </w:pPr>
      <w:r w:rsidRPr="001C4E85">
        <w:rPr>
          <w:sz w:val="24"/>
          <w:szCs w:val="24"/>
        </w:rPr>
        <w:t>Department of Chemistry, Marquette University, Milwaukee, Wisconsin</w:t>
      </w:r>
    </w:p>
    <w:p w14:paraId="14B518D7" w14:textId="77777777" w:rsidR="000B1396" w:rsidRPr="001C4E85" w:rsidRDefault="00D06A25" w:rsidP="001C4E85">
      <w:pPr>
        <w:pStyle w:val="NoSpacing"/>
        <w:rPr>
          <w:sz w:val="32"/>
          <w:szCs w:val="32"/>
        </w:rPr>
      </w:pPr>
      <w:r w:rsidRPr="001C4E85">
        <w:rPr>
          <w:sz w:val="32"/>
          <w:szCs w:val="32"/>
        </w:rPr>
        <w:t>Jier Huang</w:t>
      </w:r>
    </w:p>
    <w:p w14:paraId="03C26B59" w14:textId="68A38EEF" w:rsidR="000B1396" w:rsidRPr="001C4E85" w:rsidRDefault="000B1396" w:rsidP="001C4E85">
      <w:pPr>
        <w:pStyle w:val="NoSpacing"/>
        <w:rPr>
          <w:sz w:val="24"/>
          <w:szCs w:val="24"/>
        </w:rPr>
      </w:pPr>
      <w:r w:rsidRPr="001C4E85">
        <w:rPr>
          <w:sz w:val="24"/>
          <w:szCs w:val="24"/>
        </w:rPr>
        <w:t>Department of Chemistry, Marquette University, Milwaukee, Wisconsin</w:t>
      </w:r>
    </w:p>
    <w:p w14:paraId="1C9E6303" w14:textId="4B30E58C" w:rsidR="00D06A25" w:rsidRPr="001C4E85" w:rsidRDefault="00D06A25" w:rsidP="001C4E85">
      <w:pPr>
        <w:pStyle w:val="NoSpacing"/>
        <w:rPr>
          <w:sz w:val="32"/>
          <w:szCs w:val="32"/>
        </w:rPr>
      </w:pPr>
      <w:r w:rsidRPr="001C4E85">
        <w:rPr>
          <w:sz w:val="32"/>
          <w:szCs w:val="32"/>
        </w:rPr>
        <w:t>Jian Zhang</w:t>
      </w:r>
    </w:p>
    <w:p w14:paraId="017414EA" w14:textId="70E5B524" w:rsidR="001C4E85" w:rsidRPr="001C4E85" w:rsidRDefault="001C4E85" w:rsidP="001C4E85">
      <w:pPr>
        <w:pStyle w:val="NoSpacing"/>
        <w:rPr>
          <w:sz w:val="24"/>
          <w:szCs w:val="24"/>
        </w:rPr>
      </w:pPr>
      <w:r w:rsidRPr="001C4E85">
        <w:rPr>
          <w:sz w:val="24"/>
          <w:szCs w:val="24"/>
        </w:rPr>
        <w:t xml:space="preserve">Department of Chemistry, University of Nebraska−Lincoln, Lincoln, Nebraska </w:t>
      </w:r>
    </w:p>
    <w:p w14:paraId="2F408534" w14:textId="4D04B212" w:rsidR="00D06A25" w:rsidRPr="001C4E85" w:rsidRDefault="001C4E85" w:rsidP="001C4E85">
      <w:pPr>
        <w:pStyle w:val="NoSpacing"/>
        <w:rPr>
          <w:sz w:val="24"/>
          <w:szCs w:val="24"/>
        </w:rPr>
      </w:pPr>
      <w:r w:rsidRPr="001C4E85">
        <w:rPr>
          <w:sz w:val="24"/>
          <w:szCs w:val="24"/>
        </w:rPr>
        <w:t>The Molecular Foundry, Lawrence Berkeley National Laboratory, Berkeley, California</w:t>
      </w:r>
    </w:p>
    <w:p w14:paraId="1DA193AE" w14:textId="77777777" w:rsidR="00110D79" w:rsidRPr="00110D79" w:rsidRDefault="00110D79" w:rsidP="001C4E85">
      <w:pPr>
        <w:pStyle w:val="Heading1"/>
      </w:pPr>
      <w:r w:rsidRPr="00110D79">
        <w:t>Abstract</w:t>
      </w:r>
    </w:p>
    <w:p w14:paraId="5AAB3C39" w14:textId="28FF4D22" w:rsidR="00110D79" w:rsidRPr="00110D79" w:rsidRDefault="00110D79" w:rsidP="00110D79">
      <w:r w:rsidRPr="00110D79">
        <w:rPr>
          <w:noProof/>
        </w:rPr>
        <w:lastRenderedPageBreak/>
        <w:drawing>
          <wp:inline distT="0" distB="0" distL="0" distR="0" wp14:anchorId="25C3767B" wp14:editId="59907DB7">
            <wp:extent cx="3657600" cy="2331720"/>
            <wp:effectExtent l="0" t="0" r="0" b="0"/>
            <wp:docPr id="46" name="Picture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46">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331720"/>
                    </a:xfrm>
                    <a:prstGeom prst="rect">
                      <a:avLst/>
                    </a:prstGeom>
                    <a:noFill/>
                    <a:ln>
                      <a:noFill/>
                    </a:ln>
                  </pic:spPr>
                </pic:pic>
              </a:graphicData>
            </a:graphic>
          </wp:inline>
        </w:drawing>
      </w:r>
    </w:p>
    <w:p w14:paraId="76323184" w14:textId="77777777" w:rsidR="00110D79" w:rsidRPr="00110D79" w:rsidRDefault="00110D79" w:rsidP="00110D79">
      <w:r w:rsidRPr="00110D79">
        <w:t>In the past decades, many attempts have been made to mimic the energy transfer (</w:t>
      </w:r>
      <w:proofErr w:type="spellStart"/>
      <w:r w:rsidRPr="00110D79">
        <w:t>EnT</w:t>
      </w:r>
      <w:proofErr w:type="spellEnd"/>
      <w:r w:rsidRPr="00110D79">
        <w:t xml:space="preserve">) in photosynthesis, a key process occurring in nature that is of fundamental significance in solar fuels and sustainable energy. Metal–organic frameworks (MOFs), an emerging class of porous crystalline materials self-assembled from organic linkers and metal or metal cluster nodes, offer an ideal platform for the exploration of directional </w:t>
      </w:r>
      <w:proofErr w:type="spellStart"/>
      <w:r w:rsidRPr="00110D79">
        <w:t>EnT</w:t>
      </w:r>
      <w:proofErr w:type="spellEnd"/>
      <w:r w:rsidRPr="00110D79">
        <w:t xml:space="preserve"> phenomena. However, placing energy donor and acceptor moieties within the same framework with an atomistic precision appears to be a major synthesis challenge. In this work, we report the design and synthesis of a highly porous and photoactive </w:t>
      </w:r>
      <w:proofErr w:type="gramStart"/>
      <w:r w:rsidRPr="00110D79">
        <w:rPr>
          <w:i/>
          <w:iCs/>
        </w:rPr>
        <w:t>N,N</w:t>
      </w:r>
      <w:proofErr w:type="gramEnd"/>
      <w:r w:rsidRPr="00110D79">
        <w:rPr>
          <w:i/>
          <w:iCs/>
        </w:rPr>
        <w:t>′</w:t>
      </w:r>
      <w:r w:rsidRPr="00110D79">
        <w:t>-</w:t>
      </w:r>
      <w:proofErr w:type="spellStart"/>
      <w:r w:rsidRPr="00110D79">
        <w:t>bicarbazole</w:t>
      </w:r>
      <w:proofErr w:type="spellEnd"/>
      <w:r w:rsidRPr="00110D79">
        <w:t>- and porphyrin-based mixed-ligand MOF, namely, NPF-500-H</w:t>
      </w:r>
      <w:r w:rsidRPr="00110D79">
        <w:rPr>
          <w:vertAlign w:val="subscript"/>
        </w:rPr>
        <w:t>2</w:t>
      </w:r>
      <w:r w:rsidRPr="00110D79">
        <w:t>TCPP (NPF = Nebraska porous framework; H</w:t>
      </w:r>
      <w:r w:rsidRPr="00110D79">
        <w:rPr>
          <w:vertAlign w:val="subscript"/>
        </w:rPr>
        <w:t>2</w:t>
      </w:r>
      <w:r w:rsidRPr="00110D79">
        <w:t>TCPP = </w:t>
      </w:r>
      <w:r w:rsidRPr="00110D79">
        <w:rPr>
          <w:i/>
          <w:iCs/>
        </w:rPr>
        <w:t>meso</w:t>
      </w:r>
      <w:r w:rsidRPr="00110D79">
        <w:t>-</w:t>
      </w:r>
      <w:proofErr w:type="spellStart"/>
      <w:r w:rsidRPr="00110D79">
        <w:t>tetrakis</w:t>
      </w:r>
      <w:proofErr w:type="spellEnd"/>
      <w:r w:rsidRPr="00110D79">
        <w:t>(4-carboxyphenyl)porphyrin), where the secondary ligand H</w:t>
      </w:r>
      <w:r w:rsidRPr="00110D79">
        <w:rPr>
          <w:vertAlign w:val="subscript"/>
        </w:rPr>
        <w:t>2</w:t>
      </w:r>
      <w:r w:rsidRPr="00110D79">
        <w:t xml:space="preserve">TCPP is incorporated precisely through the open metal sites of the equatorial plane of the octahedron cage resulting from the underlying (4,8) connected network of NPF-500. The efficient </w:t>
      </w:r>
      <w:proofErr w:type="spellStart"/>
      <w:r w:rsidRPr="00110D79">
        <w:t>EnT</w:t>
      </w:r>
      <w:proofErr w:type="spellEnd"/>
      <w:r w:rsidRPr="00110D79">
        <w:t xml:space="preserve"> process from </w:t>
      </w:r>
      <w:proofErr w:type="gramStart"/>
      <w:r w:rsidRPr="00110D79">
        <w:rPr>
          <w:i/>
          <w:iCs/>
        </w:rPr>
        <w:t>N,N</w:t>
      </w:r>
      <w:proofErr w:type="gramEnd"/>
      <w:r w:rsidRPr="00110D79">
        <w:rPr>
          <w:i/>
          <w:iCs/>
        </w:rPr>
        <w:t>′</w:t>
      </w:r>
      <w:r w:rsidRPr="00110D79">
        <w:t>-</w:t>
      </w:r>
      <w:proofErr w:type="spellStart"/>
      <w:r w:rsidRPr="00110D79">
        <w:t>bicarbazole</w:t>
      </w:r>
      <w:proofErr w:type="spellEnd"/>
      <w:r w:rsidRPr="00110D79">
        <w:t xml:space="preserve"> to porphyrin in NPF-500-H</w:t>
      </w:r>
      <w:r w:rsidRPr="00110D79">
        <w:rPr>
          <w:vertAlign w:val="subscript"/>
        </w:rPr>
        <w:t>2</w:t>
      </w:r>
      <w:r w:rsidRPr="00110D79">
        <w:t xml:space="preserve">TCPP was captured by time-resolved spectroscopy and exemplified by photocatalytic oxidation of </w:t>
      </w:r>
      <w:proofErr w:type="spellStart"/>
      <w:r w:rsidRPr="00110D79">
        <w:t>thioanisole</w:t>
      </w:r>
      <w:proofErr w:type="spellEnd"/>
      <w:r w:rsidRPr="00110D79">
        <w:t xml:space="preserve">. These results demonstrate not only the capability of NPF-500 as the scaffold to precisely arrange the donor–acceptor assembly for the </w:t>
      </w:r>
      <w:proofErr w:type="spellStart"/>
      <w:r w:rsidRPr="00110D79">
        <w:t>EnT</w:t>
      </w:r>
      <w:proofErr w:type="spellEnd"/>
      <w:r w:rsidRPr="00110D79">
        <w:t xml:space="preserve"> process but also the potential to directly utilize the </w:t>
      </w:r>
      <w:proofErr w:type="spellStart"/>
      <w:r w:rsidRPr="00110D79">
        <w:t>EnT</w:t>
      </w:r>
      <w:proofErr w:type="spellEnd"/>
      <w:r w:rsidRPr="00110D79">
        <w:t xml:space="preserve"> process for photocatalytic applications.</w:t>
      </w:r>
    </w:p>
    <w:p w14:paraId="7EA29AD9" w14:textId="77777777" w:rsidR="00110D79" w:rsidRPr="00110D79" w:rsidRDefault="00110D79" w:rsidP="001C4E85">
      <w:pPr>
        <w:pStyle w:val="Heading1"/>
      </w:pPr>
      <w:r w:rsidRPr="00110D79">
        <w:t>Introduction</w:t>
      </w:r>
    </w:p>
    <w:p w14:paraId="4F65D67E" w14:textId="4A3E5516" w:rsidR="00110D79" w:rsidRPr="00110D79" w:rsidRDefault="00110D79" w:rsidP="00110D79">
      <w:r w:rsidRPr="00110D79">
        <w:t>As one of the essential processes in nature, photosynthesis relies on the efficient excited state energy transfer (</w:t>
      </w:r>
      <w:proofErr w:type="spellStart"/>
      <w:r w:rsidRPr="00110D79">
        <w:t>EnT</w:t>
      </w:r>
      <w:proofErr w:type="spellEnd"/>
      <w:r w:rsidRPr="00110D79">
        <w:t>) between chlorophyll and carotenoid networks present in flora to harvest solar energy and transport it to the reaction center with over 95% efficiency. </w:t>
      </w:r>
      <w:r w:rsidRPr="009C5472">
        <w:t>(1)</w:t>
      </w:r>
      <w:r w:rsidRPr="00110D79">
        <w:t xml:space="preserve"> Many efforts have been devoted to design highly efficient </w:t>
      </w:r>
      <w:proofErr w:type="spellStart"/>
      <w:r w:rsidRPr="00110D79">
        <w:t>EnT</w:t>
      </w:r>
      <w:proofErr w:type="spellEnd"/>
      <w:r w:rsidRPr="00110D79">
        <w:t xml:space="preserve"> systems that mimic photosynthesis, including covalently bonded porphyrin arrays, </w:t>
      </w:r>
      <w:r w:rsidRPr="009C5472">
        <w:t>(2)</w:t>
      </w:r>
      <w:r w:rsidRPr="00110D79">
        <w:t> dendrimers, </w:t>
      </w:r>
      <w:r w:rsidRPr="009C5472">
        <w:t>(3)</w:t>
      </w:r>
      <w:r w:rsidRPr="00110D79">
        <w:t> polymers, </w:t>
      </w:r>
      <w:r w:rsidRPr="009C5472">
        <w:t>(4)</w:t>
      </w:r>
      <w:r w:rsidRPr="00110D79">
        <w:t> and donor–acceptor supramolecular systems, among others. </w:t>
      </w:r>
      <w:r w:rsidRPr="009C5472">
        <w:t>(5)</w:t>
      </w:r>
      <w:r w:rsidRPr="00110D79">
        <w:t xml:space="preserve"> To achieve fast and efficient </w:t>
      </w:r>
      <w:proofErr w:type="spellStart"/>
      <w:r w:rsidRPr="00110D79">
        <w:t>EnT</w:t>
      </w:r>
      <w:proofErr w:type="spellEnd"/>
      <w:r w:rsidRPr="00110D79">
        <w:t>, it is important to have an optimal distance, alignment, orientation, and precise energy matching, i.e., a large spectral overlap of donor’s emission and acceptor’s absorption. </w:t>
      </w:r>
      <w:r w:rsidRPr="009C5472">
        <w:t>(6)</w:t>
      </w:r>
      <w:r w:rsidRPr="00110D79">
        <w:t xml:space="preserve"> Since the typical </w:t>
      </w:r>
      <w:proofErr w:type="spellStart"/>
      <w:r w:rsidRPr="00110D79">
        <w:t>EnT</w:t>
      </w:r>
      <w:proofErr w:type="spellEnd"/>
      <w:r w:rsidRPr="00110D79">
        <w:t xml:space="preserve"> process is most effective through the assembly of an ordered network, metal–organic frameworks </w:t>
      </w:r>
      <w:r w:rsidRPr="009C5472">
        <w:t>(7)</w:t>
      </w:r>
      <w:r w:rsidRPr="00110D79">
        <w:t xml:space="preserve"> (MOFs), a class of crystalline porous hybrid materials constructed from the self-assembly of </w:t>
      </w:r>
      <w:r w:rsidRPr="00110D79">
        <w:lastRenderedPageBreak/>
        <w:t>organic linkers and secondary building units (SBUs), provide an ideal platform to construct photosynthesis mimics. </w:t>
      </w:r>
      <w:r w:rsidRPr="009C5472">
        <w:t>(8−14)</w:t>
      </w:r>
      <w:r w:rsidRPr="00110D79">
        <w:t> Indeed, the crystalline periodicity, molecular-scale porosity, and broad structural, topological, and compositional tunability </w:t>
      </w:r>
      <w:r w:rsidRPr="009C5472">
        <w:t>(15)</w:t>
      </w:r>
      <w:r w:rsidRPr="00110D79">
        <w:t> of MOFs facilitate multistep hopping of the excited state in the network, leading to phenomena ranging from amplified quenching to light-harvesting, </w:t>
      </w:r>
      <w:r w:rsidRPr="009C5472">
        <w:t>(16)</w:t>
      </w:r>
      <w:r w:rsidRPr="00110D79">
        <w:t> as well as transporting remotely collected energy to sites proximal to an energy-converting catalyst, redox shuttle, or electrode. </w:t>
      </w:r>
      <w:r w:rsidRPr="009C5472">
        <w:t>(17,18)</w:t>
      </w:r>
      <w:r w:rsidRPr="00110D79">
        <w:t xml:space="preserve"> As such, these porous framework materials have been widely studied for photocatalysis and fluorescence sensing where </w:t>
      </w:r>
      <w:proofErr w:type="spellStart"/>
      <w:r w:rsidRPr="00110D79">
        <w:t>EnT</w:t>
      </w:r>
      <w:proofErr w:type="spellEnd"/>
      <w:r w:rsidRPr="00110D79">
        <w:t xml:space="preserve"> plays an important role. </w:t>
      </w:r>
      <w:r w:rsidRPr="009C5472">
        <w:t>(19−23)</w:t>
      </w:r>
    </w:p>
    <w:p w14:paraId="10E26F80" w14:textId="4150A13C" w:rsidR="00110D79" w:rsidRPr="00110D79" w:rsidRDefault="00110D79" w:rsidP="00110D79">
      <w:r w:rsidRPr="00110D79">
        <w:t xml:space="preserve">Although building photoactive MOFs using a single type of chromogenic linker is straightforward, synthesizing mixed-ligand MOFs using both energy donors and acceptors, especially with an atomistic precision, requires special design and synthesis. To date, arguably the </w:t>
      </w:r>
      <w:proofErr w:type="gramStart"/>
      <w:r w:rsidRPr="00110D79">
        <w:t>most commonly used</w:t>
      </w:r>
      <w:proofErr w:type="gramEnd"/>
      <w:r w:rsidRPr="00110D79">
        <w:t xml:space="preserve"> strategy for the synthesis of light-harvesting mixed-ligand MOFs involves paddlewheel-type, photoactive 2-D metal–organic layers based on divalent Zn</w:t>
      </w:r>
      <w:r w:rsidRPr="00110D79">
        <w:rPr>
          <w:vertAlign w:val="superscript"/>
        </w:rPr>
        <w:t>2+</w:t>
      </w:r>
      <w:r w:rsidRPr="00110D79">
        <w:t>, pillared by a second photoactive linker. </w:t>
      </w:r>
      <w:r w:rsidRPr="009C5472">
        <w:t>(24−31)</w:t>
      </w:r>
      <w:r w:rsidRPr="00110D79">
        <w:t> Synthesizing high-valent metal (e.g., Zr</w:t>
      </w:r>
      <w:r w:rsidRPr="00110D79">
        <w:rPr>
          <w:vertAlign w:val="superscript"/>
        </w:rPr>
        <w:t>4+</w:t>
      </w:r>
      <w:r w:rsidRPr="00110D79">
        <w:t>, Ti</w:t>
      </w:r>
      <w:r w:rsidRPr="00110D79">
        <w:rPr>
          <w:vertAlign w:val="superscript"/>
        </w:rPr>
        <w:t>4+</w:t>
      </w:r>
      <w:r w:rsidRPr="00110D79">
        <w:t>, Al</w:t>
      </w:r>
      <w:r w:rsidRPr="00110D79">
        <w:rPr>
          <w:vertAlign w:val="superscript"/>
        </w:rPr>
        <w:t>3+</w:t>
      </w:r>
      <w:r w:rsidRPr="00110D79">
        <w:t xml:space="preserve">, etc.) containing MOFs that can further increase chemical stabilities of </w:t>
      </w:r>
      <w:proofErr w:type="spellStart"/>
      <w:r w:rsidRPr="00110D79">
        <w:t>EnT</w:t>
      </w:r>
      <w:proofErr w:type="spellEnd"/>
      <w:r w:rsidRPr="00110D79">
        <w:t xml:space="preserve"> mimics is desirable yet challenging since the robust metal–ligand bonds in these systems typically limit the coordinative reversibility needed to form ordered crystalline structures. Several recent works have opted for Zr-based MOFs to build </w:t>
      </w:r>
      <w:proofErr w:type="spellStart"/>
      <w:r w:rsidRPr="00110D79">
        <w:t>EnT</w:t>
      </w:r>
      <w:proofErr w:type="spellEnd"/>
      <w:r w:rsidRPr="00110D79">
        <w:t xml:space="preserve"> systems with increased chemical stability; </w:t>
      </w:r>
      <w:r w:rsidRPr="009C5472">
        <w:t>(32−38)</w:t>
      </w:r>
      <w:r w:rsidRPr="00110D79">
        <w:t> however the precise placement of donor and acceptor in geometrically distinct positions with atomistic precision is extremely challenging to be realized. One example was just reported by Li and co-workers </w:t>
      </w:r>
      <w:r w:rsidRPr="009C5472">
        <w:t>(39)</w:t>
      </w:r>
      <w:r w:rsidRPr="00110D79">
        <w:t> involving a stepwise linker insertion strategy </w:t>
      </w:r>
      <w:r w:rsidRPr="009C5472">
        <w:t>(40)</w:t>
      </w:r>
      <w:r w:rsidRPr="00110D79">
        <w:t> to install the energy acceptor into a framework composed of an energy donor ligand (and vice versa).</w:t>
      </w:r>
    </w:p>
    <w:p w14:paraId="59DC3F2A" w14:textId="77777777" w:rsidR="00110D79" w:rsidRPr="00110D79" w:rsidRDefault="00110D79" w:rsidP="00110D79">
      <w:r w:rsidRPr="00110D79">
        <w:t xml:space="preserve">Herein, we report the symmetry-guided, one-pot synthesis of mixed-ligand MOFs for light harvesting and </w:t>
      </w:r>
      <w:proofErr w:type="spellStart"/>
      <w:r w:rsidRPr="00110D79">
        <w:t>EnT</w:t>
      </w:r>
      <w:proofErr w:type="spellEnd"/>
      <w:r w:rsidRPr="00110D79">
        <w:t xml:space="preserve"> using two topologically distinct linkers. Our design is based on a highly porous and photoactive </w:t>
      </w:r>
      <w:proofErr w:type="gramStart"/>
      <w:r w:rsidRPr="00110D79">
        <w:rPr>
          <w:i/>
          <w:iCs/>
        </w:rPr>
        <w:t>N,N</w:t>
      </w:r>
      <w:proofErr w:type="gramEnd"/>
      <w:r w:rsidRPr="00110D79">
        <w:rPr>
          <w:i/>
          <w:iCs/>
        </w:rPr>
        <w:t>′</w:t>
      </w:r>
      <w:r w:rsidRPr="00110D79">
        <w:t>-</w:t>
      </w:r>
      <w:proofErr w:type="spellStart"/>
      <w:r w:rsidRPr="00110D79">
        <w:t>bicarbazole</w:t>
      </w:r>
      <w:proofErr w:type="spellEnd"/>
      <w:r w:rsidRPr="00110D79">
        <w:t>-based Zr-MOF with a </w:t>
      </w:r>
      <w:r w:rsidRPr="00110D79">
        <w:rPr>
          <w:b/>
          <w:bCs/>
        </w:rPr>
        <w:t>flu</w:t>
      </w:r>
      <w:r w:rsidRPr="00110D79">
        <w:t> topology, namely, NPF-500 (NPF = Nebraska porous framework). The octahedral cage of NPF-500 has a square-shaped pocket that, with the symmetry and size-matching, enables the coordination of secondary porphyrin-based ligands: H</w:t>
      </w:r>
      <w:r w:rsidRPr="00110D79">
        <w:rPr>
          <w:vertAlign w:val="subscript"/>
        </w:rPr>
        <w:t>2</w:t>
      </w:r>
      <w:r w:rsidRPr="00110D79">
        <w:t xml:space="preserve">TCPP and </w:t>
      </w:r>
      <w:proofErr w:type="spellStart"/>
      <w:r w:rsidRPr="00110D79">
        <w:t>NiTCPP</w:t>
      </w:r>
      <w:proofErr w:type="spellEnd"/>
      <w:r w:rsidRPr="00110D79">
        <w:t xml:space="preserve"> (TCPP = </w:t>
      </w:r>
      <w:r w:rsidRPr="00110D79">
        <w:rPr>
          <w:i/>
          <w:iCs/>
        </w:rPr>
        <w:t>meso</w:t>
      </w:r>
      <w:r w:rsidRPr="00110D79">
        <w:t>-</w:t>
      </w:r>
      <w:proofErr w:type="spellStart"/>
      <w:r w:rsidRPr="00110D79">
        <w:t>tetrakis</w:t>
      </w:r>
      <w:proofErr w:type="spellEnd"/>
      <w:r w:rsidRPr="00110D79">
        <w:t>(4-</w:t>
      </w:r>
      <w:proofErr w:type="gramStart"/>
      <w:r w:rsidRPr="00110D79">
        <w:t>carboxyphenyl)porphyrin</w:t>
      </w:r>
      <w:proofErr w:type="gramEnd"/>
      <w:r w:rsidRPr="00110D79">
        <w:t>). Using a one-pot synthesis, we were able to construct mixed-ligand MOFs, i.e., NPF-500-H</w:t>
      </w:r>
      <w:r w:rsidRPr="00110D79">
        <w:rPr>
          <w:vertAlign w:val="subscript"/>
        </w:rPr>
        <w:t>2</w:t>
      </w:r>
      <w:r w:rsidRPr="00110D79">
        <w:t>TCPP and NPF-500-NiTCPP, with a </w:t>
      </w:r>
      <w:proofErr w:type="spellStart"/>
      <w:r w:rsidRPr="00110D79">
        <w:rPr>
          <w:b/>
          <w:bCs/>
        </w:rPr>
        <w:t>pfm</w:t>
      </w:r>
      <w:proofErr w:type="spellEnd"/>
      <w:r w:rsidRPr="00110D79">
        <w:t> topology. The strong spectral overlap between the emission spectrum of </w:t>
      </w:r>
      <w:proofErr w:type="gramStart"/>
      <w:r w:rsidRPr="00110D79">
        <w:rPr>
          <w:i/>
          <w:iCs/>
        </w:rPr>
        <w:t>N,N</w:t>
      </w:r>
      <w:proofErr w:type="gramEnd"/>
      <w:r w:rsidRPr="00110D79">
        <w:rPr>
          <w:i/>
          <w:iCs/>
        </w:rPr>
        <w:t>′</w:t>
      </w:r>
      <w:r w:rsidRPr="00110D79">
        <w:t>-</w:t>
      </w:r>
      <w:proofErr w:type="spellStart"/>
      <w:r w:rsidRPr="00110D79">
        <w:t>bicarbazole</w:t>
      </w:r>
      <w:proofErr w:type="spellEnd"/>
      <w:r w:rsidRPr="00110D79">
        <w:t xml:space="preserve"> (as the energy donor) and absorption spectrum of porphyrin (as the energy acceptor) enables NPF-500-H</w:t>
      </w:r>
      <w:r w:rsidRPr="00110D79">
        <w:rPr>
          <w:vertAlign w:val="subscript"/>
        </w:rPr>
        <w:t>2</w:t>
      </w:r>
      <w:r w:rsidRPr="00110D79">
        <w:t xml:space="preserve">TCPP as an efficient </w:t>
      </w:r>
      <w:proofErr w:type="spellStart"/>
      <w:r w:rsidRPr="00110D79">
        <w:t>EnT</w:t>
      </w:r>
      <w:proofErr w:type="spellEnd"/>
      <w:r w:rsidRPr="00110D79">
        <w:t xml:space="preserve"> system, which is exemplified by time-resolved fluorescence spectroscopy and utilized to enhance the photocatalytic efficiency of oxygenation of </w:t>
      </w:r>
      <w:proofErr w:type="spellStart"/>
      <w:r w:rsidRPr="00110D79">
        <w:t>thioanisole</w:t>
      </w:r>
      <w:proofErr w:type="spellEnd"/>
      <w:r w:rsidRPr="00110D79">
        <w:t>.</w:t>
      </w:r>
    </w:p>
    <w:p w14:paraId="71701AE7" w14:textId="77777777" w:rsidR="00110D79" w:rsidRPr="00110D79" w:rsidRDefault="00110D79" w:rsidP="001C4E85">
      <w:pPr>
        <w:pStyle w:val="Heading1"/>
      </w:pPr>
      <w:r w:rsidRPr="00110D79">
        <w:t>Results and Discussion</w:t>
      </w:r>
    </w:p>
    <w:p w14:paraId="25A96D7D" w14:textId="77777777" w:rsidR="00110D79" w:rsidRPr="00110D79" w:rsidRDefault="00110D79" w:rsidP="001C4E85">
      <w:pPr>
        <w:pStyle w:val="Heading2"/>
      </w:pPr>
      <w:r w:rsidRPr="00110D79">
        <w:t>Structural Design</w:t>
      </w:r>
    </w:p>
    <w:p w14:paraId="6FDA23C2" w14:textId="0503007A" w:rsidR="00110D79" w:rsidRPr="00110D79" w:rsidRDefault="00110D79" w:rsidP="00110D79">
      <w:r w:rsidRPr="00110D79">
        <w:t>The assembly of mixed-ligand MOFs with complex and well-ordered pore architectures can be achieved by a series of topologically distinct linkers bearing various functional groups; </w:t>
      </w:r>
      <w:r w:rsidRPr="009C5472">
        <w:t>(41−45)</w:t>
      </w:r>
      <w:r w:rsidRPr="00110D79">
        <w:t> however, for high-valent metal containing MOFs such as Zr-MOFs, more rational design is usually required to obtain an ordered structure. </w:t>
      </w:r>
      <w:r w:rsidRPr="009C5472">
        <w:t>(46)</w:t>
      </w:r>
      <w:r w:rsidRPr="00110D79">
        <w:t xml:space="preserve"> Our design stems from the recognition of the 4-fold symmetry of the commercially available </w:t>
      </w:r>
      <w:proofErr w:type="spellStart"/>
      <w:r w:rsidRPr="00110D79">
        <w:t>tetratopic</w:t>
      </w:r>
      <w:proofErr w:type="spellEnd"/>
      <w:r w:rsidRPr="00110D79">
        <w:t xml:space="preserve"> square-planar ligand, H</w:t>
      </w:r>
      <w:r w:rsidRPr="00110D79">
        <w:rPr>
          <w:vertAlign w:val="subscript"/>
        </w:rPr>
        <w:t>2</w:t>
      </w:r>
      <w:r w:rsidRPr="00110D79">
        <w:t xml:space="preserve">TCPP, which is also a common energy acceptor used in constructing </w:t>
      </w:r>
      <w:proofErr w:type="spellStart"/>
      <w:r w:rsidRPr="00110D79">
        <w:t>EnT</w:t>
      </w:r>
      <w:proofErr w:type="spellEnd"/>
      <w:r w:rsidRPr="00110D79">
        <w:t xml:space="preserve"> mimics. </w:t>
      </w:r>
      <w:proofErr w:type="gramStart"/>
      <w:r w:rsidRPr="00110D79">
        <w:t>In order to</w:t>
      </w:r>
      <w:proofErr w:type="gramEnd"/>
      <w:r w:rsidRPr="00110D79">
        <w:t xml:space="preserve"> incorporate H</w:t>
      </w:r>
      <w:r w:rsidRPr="00110D79">
        <w:rPr>
          <w:vertAlign w:val="subscript"/>
        </w:rPr>
        <w:t>2</w:t>
      </w:r>
      <w:r w:rsidRPr="00110D79">
        <w:t>TCPP into a host framework that consists of empty pockets with matching size and symmetry, we surveyed Zr-MOFs reported to date with inherent, coordinately unsaturated metal sites and identified PCN-521, a (4,8) network composed of a tetrahedral ligand H</w:t>
      </w:r>
      <w:r w:rsidRPr="00110D79">
        <w:rPr>
          <w:vertAlign w:val="subscript"/>
        </w:rPr>
        <w:t>4</w:t>
      </w:r>
      <w:r w:rsidRPr="00110D79">
        <w:rPr>
          <w:b/>
          <w:bCs/>
        </w:rPr>
        <w:t>L</w:t>
      </w:r>
      <w:r w:rsidRPr="00110D79">
        <w:rPr>
          <w:b/>
          <w:bCs/>
          <w:vertAlign w:val="subscript"/>
        </w:rPr>
        <w:t>0</w:t>
      </w:r>
      <w:r w:rsidRPr="00110D79">
        <w:t xml:space="preserve"> with a </w:t>
      </w:r>
      <w:proofErr w:type="spellStart"/>
      <w:r w:rsidRPr="00110D79">
        <w:t>tetraphenylmethane</w:t>
      </w:r>
      <w:proofErr w:type="spellEnd"/>
      <w:r w:rsidRPr="00110D79">
        <w:t xml:space="preserve"> core (</w:t>
      </w:r>
      <w:r w:rsidRPr="009C5472">
        <w:t>Scheme 1</w:t>
      </w:r>
      <w:r w:rsidRPr="00110D79">
        <w:t>) and 8-connected Zr</w:t>
      </w:r>
      <w:r w:rsidRPr="00110D79">
        <w:rPr>
          <w:vertAlign w:val="subscript"/>
        </w:rPr>
        <w:t>6</w:t>
      </w:r>
      <w:r w:rsidRPr="00110D79">
        <w:t> cluster with a </w:t>
      </w:r>
      <w:r w:rsidRPr="00110D79">
        <w:rPr>
          <w:b/>
          <w:bCs/>
        </w:rPr>
        <w:t>flu</w:t>
      </w:r>
      <w:r w:rsidRPr="00110D79">
        <w:t> topology. </w:t>
      </w:r>
      <w:r w:rsidRPr="009C5472">
        <w:t>(47)</w:t>
      </w:r>
      <w:r w:rsidRPr="00110D79">
        <w:t> The octahedral cage in PCN-521 contains a square-shaped pocket along the equatorial plane, which well matches the size of H</w:t>
      </w:r>
      <w:r w:rsidRPr="00110D79">
        <w:rPr>
          <w:vertAlign w:val="subscript"/>
        </w:rPr>
        <w:t>2</w:t>
      </w:r>
      <w:r w:rsidRPr="00110D79">
        <w:t>TCPP: the O–O distance of 20.2 Å between the two diagonal pairs of terminal H</w:t>
      </w:r>
      <w:r w:rsidRPr="00110D79">
        <w:rPr>
          <w:vertAlign w:val="subscript"/>
        </w:rPr>
        <w:t>2</w:t>
      </w:r>
      <w:r w:rsidRPr="00110D79">
        <w:t>O/–OH</w:t>
      </w:r>
      <w:r w:rsidRPr="00110D79">
        <w:rPr>
          <w:vertAlign w:val="superscript"/>
        </w:rPr>
        <w:t>–</w:t>
      </w:r>
      <w:r w:rsidRPr="00110D79">
        <w:t> groups along the </w:t>
      </w:r>
      <w:r w:rsidRPr="00110D79">
        <w:rPr>
          <w:i/>
          <w:iCs/>
        </w:rPr>
        <w:t>ab</w:t>
      </w:r>
      <w:r w:rsidRPr="00110D79">
        <w:t> plane in PCN-521 is close to the O–O distance between the two </w:t>
      </w:r>
      <w:r w:rsidRPr="00110D79">
        <w:rPr>
          <w:i/>
          <w:iCs/>
        </w:rPr>
        <w:t>trans</w:t>
      </w:r>
      <w:r w:rsidRPr="00110D79">
        <w:t>-</w:t>
      </w:r>
      <w:proofErr w:type="spellStart"/>
      <w:r w:rsidRPr="00110D79">
        <w:t>carboxyls</w:t>
      </w:r>
      <w:proofErr w:type="spellEnd"/>
      <w:r w:rsidRPr="00110D79">
        <w:t xml:space="preserve"> in H</w:t>
      </w:r>
      <w:r w:rsidRPr="00110D79">
        <w:rPr>
          <w:vertAlign w:val="subscript"/>
        </w:rPr>
        <w:t>2</w:t>
      </w:r>
      <w:r w:rsidRPr="00110D79">
        <w:t>TCPP (</w:t>
      </w:r>
      <w:r w:rsidRPr="00110D79">
        <w:rPr>
          <w:rFonts w:ascii="Cambria Math" w:hAnsi="Cambria Math" w:cs="Cambria Math"/>
        </w:rPr>
        <w:t>∼</w:t>
      </w:r>
      <w:r w:rsidRPr="00110D79">
        <w:t xml:space="preserve">19.7 </w:t>
      </w:r>
      <w:r w:rsidRPr="00110D79">
        <w:rPr>
          <w:rFonts w:ascii="Calibri" w:hAnsi="Calibri" w:cs="Calibri"/>
        </w:rPr>
        <w:t>Å</w:t>
      </w:r>
      <w:r w:rsidRPr="00110D79">
        <w:t>) (see</w:t>
      </w:r>
      <w:r w:rsidRPr="00110D79">
        <w:rPr>
          <w:rFonts w:ascii="Calibri" w:hAnsi="Calibri" w:cs="Calibri"/>
        </w:rPr>
        <w:t> </w:t>
      </w:r>
      <w:r w:rsidRPr="009C5472">
        <w:t>Supporting Information</w:t>
      </w:r>
      <w:r w:rsidRPr="00110D79">
        <w:t>, Figure S8).</w:t>
      </w:r>
    </w:p>
    <w:p w14:paraId="2F863495" w14:textId="0D848888" w:rsidR="00110D79" w:rsidRPr="00110D79" w:rsidRDefault="00110D79" w:rsidP="001C4E85">
      <w:pPr>
        <w:pStyle w:val="NoSpacing"/>
      </w:pPr>
      <w:r w:rsidRPr="00110D79">
        <w:rPr>
          <w:noProof/>
        </w:rPr>
        <w:drawing>
          <wp:inline distT="0" distB="0" distL="0" distR="0" wp14:anchorId="09C7CB99" wp14:editId="1733CC8B">
            <wp:extent cx="3657600" cy="1490472"/>
            <wp:effectExtent l="0" t="0" r="0" b="0"/>
            <wp:docPr id="45" name="Picture 4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5">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490472"/>
                    </a:xfrm>
                    <a:prstGeom prst="rect">
                      <a:avLst/>
                    </a:prstGeom>
                    <a:noFill/>
                    <a:ln>
                      <a:noFill/>
                    </a:ln>
                  </pic:spPr>
                </pic:pic>
              </a:graphicData>
            </a:graphic>
          </wp:inline>
        </w:drawing>
      </w:r>
    </w:p>
    <w:p w14:paraId="4A9C0634" w14:textId="77777777" w:rsidR="00110D79" w:rsidRPr="00110D79" w:rsidRDefault="00110D79" w:rsidP="001C4E85">
      <w:pPr>
        <w:pStyle w:val="NoSpacing"/>
      </w:pPr>
      <w:r w:rsidRPr="00110D79">
        <w:t xml:space="preserve">Scheme 1. Chemical Structures of </w:t>
      </w:r>
      <w:proofErr w:type="spellStart"/>
      <w:r w:rsidRPr="00110D79">
        <w:t>Tetraphenylmethane</w:t>
      </w:r>
      <w:proofErr w:type="spellEnd"/>
      <w:r w:rsidRPr="00110D79">
        <w:t>, H</w:t>
      </w:r>
      <w:r w:rsidRPr="00110D79">
        <w:rPr>
          <w:vertAlign w:val="subscript"/>
        </w:rPr>
        <w:t>4</w:t>
      </w:r>
      <w:r w:rsidRPr="00110D79">
        <w:t>L</w:t>
      </w:r>
      <w:r w:rsidRPr="00110D79">
        <w:rPr>
          <w:vertAlign w:val="subscript"/>
        </w:rPr>
        <w:t>0</w:t>
      </w:r>
      <w:r w:rsidRPr="00110D79">
        <w:t>, and </w:t>
      </w:r>
      <w:proofErr w:type="gramStart"/>
      <w:r w:rsidRPr="00110D79">
        <w:rPr>
          <w:i/>
          <w:iCs/>
        </w:rPr>
        <w:t>N,N</w:t>
      </w:r>
      <w:proofErr w:type="gramEnd"/>
      <w:r w:rsidRPr="00110D79">
        <w:rPr>
          <w:i/>
          <w:iCs/>
        </w:rPr>
        <w:t>′</w:t>
      </w:r>
      <w:r w:rsidRPr="00110D79">
        <w:t>-</w:t>
      </w:r>
      <w:proofErr w:type="spellStart"/>
      <w:r w:rsidRPr="00110D79">
        <w:t>Bicarbazole</w:t>
      </w:r>
      <w:proofErr w:type="spellEnd"/>
    </w:p>
    <w:p w14:paraId="3CBB1DAD" w14:textId="77777777" w:rsidR="001C4E85" w:rsidRDefault="001C4E85" w:rsidP="00110D79"/>
    <w:p w14:paraId="5EA6DD11" w14:textId="73DDDD37" w:rsidR="00110D79" w:rsidRPr="00110D79" w:rsidRDefault="00110D79" w:rsidP="00110D79">
      <w:r w:rsidRPr="00110D79">
        <w:t xml:space="preserve">An interesting structural analogue of </w:t>
      </w:r>
      <w:proofErr w:type="spellStart"/>
      <w:r w:rsidRPr="00110D79">
        <w:t>tetraphenylmethane</w:t>
      </w:r>
      <w:proofErr w:type="spellEnd"/>
      <w:r w:rsidRPr="00110D79">
        <w:t xml:space="preserve"> is </w:t>
      </w:r>
      <w:proofErr w:type="gramStart"/>
      <w:r w:rsidRPr="00110D79">
        <w:rPr>
          <w:i/>
          <w:iCs/>
        </w:rPr>
        <w:t>N,N</w:t>
      </w:r>
      <w:proofErr w:type="gramEnd"/>
      <w:r w:rsidRPr="00110D79">
        <w:rPr>
          <w:i/>
          <w:iCs/>
        </w:rPr>
        <w:t>′</w:t>
      </w:r>
      <w:r w:rsidRPr="00110D79">
        <w:t>-</w:t>
      </w:r>
      <w:proofErr w:type="spellStart"/>
      <w:r w:rsidRPr="00110D79">
        <w:t>bicarbazole</w:t>
      </w:r>
      <w:proofErr w:type="spellEnd"/>
      <w:r w:rsidRPr="00110D79">
        <w:t xml:space="preserve"> (</w:t>
      </w:r>
      <w:r w:rsidRPr="009C5472">
        <w:t>Scheme 1</w:t>
      </w:r>
      <w:r w:rsidRPr="00110D79">
        <w:t xml:space="preserve">), of which the two carbazole planes often adopt a </w:t>
      </w:r>
      <w:proofErr w:type="spellStart"/>
      <w:r w:rsidRPr="00110D79">
        <w:t>pseudoperpendicular</w:t>
      </w:r>
      <w:proofErr w:type="spellEnd"/>
      <w:r w:rsidRPr="00110D79">
        <w:t xml:space="preserve"> geometry and thus a similar S</w:t>
      </w:r>
      <w:r w:rsidRPr="00110D79">
        <w:rPr>
          <w:vertAlign w:val="subscript"/>
        </w:rPr>
        <w:t>4</w:t>
      </w:r>
      <w:r w:rsidRPr="00110D79">
        <w:t xml:space="preserve"> symmetry to </w:t>
      </w:r>
      <w:proofErr w:type="spellStart"/>
      <w:r w:rsidRPr="00110D79">
        <w:t>tetraphenylmethane</w:t>
      </w:r>
      <w:proofErr w:type="spellEnd"/>
      <w:r w:rsidRPr="00110D79">
        <w:t>. </w:t>
      </w:r>
      <w:r w:rsidRPr="009C5472">
        <w:t>(48−51)</w:t>
      </w:r>
      <w:r w:rsidRPr="00110D79">
        <w:t> More importantly, derivatives of </w:t>
      </w:r>
      <w:proofErr w:type="gramStart"/>
      <w:r w:rsidRPr="00110D79">
        <w:rPr>
          <w:i/>
          <w:iCs/>
        </w:rPr>
        <w:t>N,N</w:t>
      </w:r>
      <w:proofErr w:type="gramEnd"/>
      <w:r w:rsidRPr="00110D79">
        <w:rPr>
          <w:i/>
          <w:iCs/>
        </w:rPr>
        <w:t>′</w:t>
      </w:r>
      <w:r w:rsidRPr="00110D79">
        <w:t>-</w:t>
      </w:r>
      <w:proofErr w:type="spellStart"/>
      <w:r w:rsidRPr="00110D79">
        <w:t>bicarbazole</w:t>
      </w:r>
      <w:proofErr w:type="spellEnd"/>
      <w:r w:rsidRPr="00110D79">
        <w:t xml:space="preserve"> often exhibit emission peaks close to 450 nm, </w:t>
      </w:r>
      <w:r w:rsidRPr="009C5472">
        <w:t>(52−54)</w:t>
      </w:r>
      <w:r w:rsidRPr="00110D79">
        <w:t> which well overlap with the absorption band of H</w:t>
      </w:r>
      <w:r w:rsidRPr="00110D79">
        <w:rPr>
          <w:vertAlign w:val="subscript"/>
        </w:rPr>
        <w:t>2</w:t>
      </w:r>
      <w:r w:rsidRPr="00110D79">
        <w:t xml:space="preserve">TCPP. Therefore, we designed a new </w:t>
      </w:r>
      <w:proofErr w:type="spellStart"/>
      <w:r w:rsidRPr="00110D79">
        <w:t>tetratopic</w:t>
      </w:r>
      <w:proofErr w:type="spellEnd"/>
      <w:r w:rsidRPr="00110D79">
        <w:t xml:space="preserve"> ligand H</w:t>
      </w:r>
      <w:r w:rsidRPr="00110D79">
        <w:rPr>
          <w:vertAlign w:val="subscript"/>
        </w:rPr>
        <w:t>4</w:t>
      </w:r>
      <w:r w:rsidRPr="00110D79">
        <w:rPr>
          <w:b/>
          <w:bCs/>
        </w:rPr>
        <w:t>L</w:t>
      </w:r>
      <w:r w:rsidRPr="00110D79">
        <w:t> (</w:t>
      </w:r>
      <w:r w:rsidRPr="009C5472">
        <w:t>Figure 1</w:t>
      </w:r>
      <w:r w:rsidRPr="00110D79">
        <w:t>a) based on </w:t>
      </w:r>
      <w:r w:rsidRPr="00110D79">
        <w:rPr>
          <w:i/>
          <w:iCs/>
        </w:rPr>
        <w:t>N,N′</w:t>
      </w:r>
      <w:r w:rsidRPr="00110D79">
        <w:t>-</w:t>
      </w:r>
      <w:proofErr w:type="spellStart"/>
      <w:r w:rsidRPr="00110D79">
        <w:t>bicarbazole</w:t>
      </w:r>
      <w:proofErr w:type="spellEnd"/>
      <w:r w:rsidRPr="00110D79">
        <w:t xml:space="preserve"> for two reasons: (1) its tetrahedral geometry and similar size to ligand H</w:t>
      </w:r>
      <w:r w:rsidRPr="00110D79">
        <w:rPr>
          <w:vertAlign w:val="subscript"/>
        </w:rPr>
        <w:t>4</w:t>
      </w:r>
      <w:r w:rsidRPr="00110D79">
        <w:rPr>
          <w:b/>
          <w:bCs/>
        </w:rPr>
        <w:t>L</w:t>
      </w:r>
      <w:r w:rsidRPr="00110D79">
        <w:rPr>
          <w:b/>
          <w:bCs/>
          <w:vertAlign w:val="subscript"/>
        </w:rPr>
        <w:t>0</w:t>
      </w:r>
      <w:r w:rsidRPr="00110D79">
        <w:t> likely result in the formation of a Zr-MOF with the same (4,8)-connected </w:t>
      </w:r>
      <w:r w:rsidRPr="00110D79">
        <w:rPr>
          <w:b/>
          <w:bCs/>
        </w:rPr>
        <w:t>flu</w:t>
      </w:r>
      <w:r w:rsidRPr="00110D79">
        <w:t> net as PCN-521, which consists similar empty pockets matching the size of H</w:t>
      </w:r>
      <w:r w:rsidRPr="00110D79">
        <w:rPr>
          <w:vertAlign w:val="subscript"/>
        </w:rPr>
        <w:t>2</w:t>
      </w:r>
      <w:r w:rsidRPr="00110D79">
        <w:t>TCPP; (2) it is likely to emit in a suitable wavelength window and serve as a good donor to transfer energy to H</w:t>
      </w:r>
      <w:r w:rsidRPr="00110D79">
        <w:rPr>
          <w:vertAlign w:val="subscript"/>
        </w:rPr>
        <w:t>2</w:t>
      </w:r>
      <w:r w:rsidRPr="00110D79">
        <w:t>TCPP.</w:t>
      </w:r>
    </w:p>
    <w:p w14:paraId="22DE259D" w14:textId="454646F8" w:rsidR="00110D79" w:rsidRPr="00110D79" w:rsidRDefault="00110D79" w:rsidP="001C4E85">
      <w:pPr>
        <w:pStyle w:val="NoSpacing"/>
      </w:pPr>
      <w:r w:rsidRPr="00110D79">
        <w:rPr>
          <w:noProof/>
        </w:rPr>
        <w:drawing>
          <wp:inline distT="0" distB="0" distL="0" distR="0" wp14:anchorId="50DA509F" wp14:editId="393ABC06">
            <wp:extent cx="3657600" cy="2450592"/>
            <wp:effectExtent l="0" t="0" r="0" b="6985"/>
            <wp:docPr id="44" name="Picture 4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4">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2450592"/>
                    </a:xfrm>
                    <a:prstGeom prst="rect">
                      <a:avLst/>
                    </a:prstGeom>
                    <a:noFill/>
                    <a:ln>
                      <a:noFill/>
                    </a:ln>
                  </pic:spPr>
                </pic:pic>
              </a:graphicData>
            </a:graphic>
          </wp:inline>
        </w:drawing>
      </w:r>
    </w:p>
    <w:p w14:paraId="3F55AD3C" w14:textId="77777777" w:rsidR="00110D79" w:rsidRDefault="00110D79" w:rsidP="001C4E85">
      <w:pPr>
        <w:pStyle w:val="NoSpacing"/>
      </w:pPr>
      <w:r w:rsidRPr="00110D79">
        <w:t>Figure 1. (a) Chemical structures of Zr</w:t>
      </w:r>
      <w:r w:rsidRPr="00110D79">
        <w:rPr>
          <w:vertAlign w:val="subscript"/>
        </w:rPr>
        <w:t>6</w:t>
      </w:r>
      <w:r w:rsidRPr="00110D79">
        <w:t> clusters, H</w:t>
      </w:r>
      <w:r w:rsidRPr="00110D79">
        <w:rPr>
          <w:vertAlign w:val="subscript"/>
        </w:rPr>
        <w:t>4</w:t>
      </w:r>
      <w:r w:rsidRPr="00110D79">
        <w:rPr>
          <w:b/>
          <w:bCs/>
        </w:rPr>
        <w:t>L</w:t>
      </w:r>
      <w:r w:rsidRPr="00110D79">
        <w:t>, and H</w:t>
      </w:r>
      <w:r w:rsidRPr="00110D79">
        <w:rPr>
          <w:vertAlign w:val="subscript"/>
        </w:rPr>
        <w:t>2</w:t>
      </w:r>
      <w:r w:rsidRPr="00110D79">
        <w:t>TCPP/</w:t>
      </w:r>
      <w:proofErr w:type="spellStart"/>
      <w:r w:rsidRPr="00110D79">
        <w:t>NiTCPP</w:t>
      </w:r>
      <w:proofErr w:type="spellEnd"/>
      <w:r w:rsidRPr="00110D79">
        <w:t xml:space="preserve"> and the formation of NPF-500, NPF-500-H</w:t>
      </w:r>
      <w:r w:rsidRPr="00110D79">
        <w:rPr>
          <w:vertAlign w:val="subscript"/>
        </w:rPr>
        <w:t>2</w:t>
      </w:r>
      <w:r w:rsidRPr="00110D79">
        <w:t>TCPP/</w:t>
      </w:r>
      <w:proofErr w:type="spellStart"/>
      <w:r w:rsidRPr="00110D79">
        <w:t>NiTCPP</w:t>
      </w:r>
      <w:proofErr w:type="spellEnd"/>
      <w:r w:rsidRPr="00110D79">
        <w:t xml:space="preserve">, and their topological representations (C, gray; O, red; N, blue; Zr, cyan </w:t>
      </w:r>
      <w:proofErr w:type="spellStart"/>
      <w:r w:rsidRPr="00110D79">
        <w:t>polyhedra</w:t>
      </w:r>
      <w:proofErr w:type="spellEnd"/>
      <w:r w:rsidRPr="00110D79">
        <w:t>). (b) Photographs of single crystals of NPF-500, NPF-500-NiTCPP, and NPF-500-H</w:t>
      </w:r>
      <w:r w:rsidRPr="00110D79">
        <w:rPr>
          <w:vertAlign w:val="subscript"/>
        </w:rPr>
        <w:t>2</w:t>
      </w:r>
      <w:r w:rsidRPr="00110D79">
        <w:t>TCPP.</w:t>
      </w:r>
    </w:p>
    <w:p w14:paraId="0B9816F4" w14:textId="77777777" w:rsidR="001C4E85" w:rsidRPr="00110D79" w:rsidRDefault="001C4E85" w:rsidP="00110D79"/>
    <w:p w14:paraId="54E3AF49" w14:textId="77777777" w:rsidR="00110D79" w:rsidRPr="00110D79" w:rsidRDefault="00110D79" w:rsidP="001C4E85">
      <w:pPr>
        <w:pStyle w:val="Heading2"/>
      </w:pPr>
      <w:r w:rsidRPr="00110D79">
        <w:t>MOF Synthesis and Structural Description</w:t>
      </w:r>
    </w:p>
    <w:p w14:paraId="3DC87137" w14:textId="160FFB41" w:rsidR="00110D79" w:rsidRPr="00110D79" w:rsidRDefault="00110D79" w:rsidP="00110D79">
      <w:proofErr w:type="gramStart"/>
      <w:r w:rsidRPr="00110D79">
        <w:rPr>
          <w:i/>
          <w:iCs/>
        </w:rPr>
        <w:t>N,N</w:t>
      </w:r>
      <w:proofErr w:type="gramEnd"/>
      <w:r w:rsidRPr="00110D79">
        <w:rPr>
          <w:i/>
          <w:iCs/>
        </w:rPr>
        <w:t>′</w:t>
      </w:r>
      <w:r w:rsidRPr="00110D79">
        <w:t>-</w:t>
      </w:r>
      <w:proofErr w:type="spellStart"/>
      <w:r w:rsidRPr="00110D79">
        <w:t>Bicarbazole</w:t>
      </w:r>
      <w:proofErr w:type="spellEnd"/>
      <w:r w:rsidRPr="00110D79">
        <w:t xml:space="preserve">-based </w:t>
      </w:r>
      <w:proofErr w:type="spellStart"/>
      <w:r w:rsidRPr="00110D79">
        <w:t>tetratopic</w:t>
      </w:r>
      <w:proofErr w:type="spellEnd"/>
      <w:r w:rsidRPr="00110D79">
        <w:t xml:space="preserve"> ligand H</w:t>
      </w:r>
      <w:r w:rsidRPr="00110D79">
        <w:rPr>
          <w:vertAlign w:val="subscript"/>
        </w:rPr>
        <w:t>4</w:t>
      </w:r>
      <w:r w:rsidRPr="00110D79">
        <w:rPr>
          <w:b/>
          <w:bCs/>
        </w:rPr>
        <w:t>L</w:t>
      </w:r>
      <w:r w:rsidRPr="00110D79">
        <w:t> was synthesized via an oxidative coupling of 3,6-dibromocarbazole and subsequent Suzuki coupling, followed by hydrolysis in a basic medium (see </w:t>
      </w:r>
      <w:r w:rsidRPr="009C5472">
        <w:t>Supporting Information</w:t>
      </w:r>
      <w:r w:rsidRPr="00110D79">
        <w:t> S-1 for the detailed synthesis procedure). Colorless truncated octahedron-shaped crystals of NPF-500 were obtained by a solvothermal reaction of ZrOCl</w:t>
      </w:r>
      <w:r w:rsidRPr="00110D79">
        <w:rPr>
          <w:vertAlign w:val="subscript"/>
        </w:rPr>
        <w:t>2</w:t>
      </w:r>
      <w:r w:rsidRPr="00110D79">
        <w:t>·8H</w:t>
      </w:r>
      <w:r w:rsidRPr="00110D79">
        <w:rPr>
          <w:vertAlign w:val="subscript"/>
        </w:rPr>
        <w:t>2</w:t>
      </w:r>
      <w:r w:rsidRPr="00110D79">
        <w:t>O and H</w:t>
      </w:r>
      <w:r w:rsidRPr="00110D79">
        <w:rPr>
          <w:vertAlign w:val="subscript"/>
        </w:rPr>
        <w:t>4</w:t>
      </w:r>
      <w:r w:rsidRPr="00110D79">
        <w:rPr>
          <w:b/>
          <w:bCs/>
        </w:rPr>
        <w:t>L</w:t>
      </w:r>
      <w:r w:rsidRPr="00110D79">
        <w:t> in the presence of benzoic and trifluoroacetic acid acting as co-modulating agents at 120 °C for 24 h. Single-crystal X-ray diffraction studies at 273 K reveal that NPF-500 crystallizes in space group </w:t>
      </w:r>
      <w:r w:rsidRPr="00110D79">
        <w:rPr>
          <w:i/>
          <w:iCs/>
        </w:rPr>
        <w:t>I</w:t>
      </w:r>
      <w:r w:rsidRPr="00110D79">
        <w:t>4</w:t>
      </w:r>
      <w:r w:rsidRPr="00110D79">
        <w:rPr>
          <w:i/>
          <w:iCs/>
        </w:rPr>
        <w:t>/mmm</w:t>
      </w:r>
      <w:r w:rsidRPr="00110D79">
        <w:t> (no. 139, </w:t>
      </w:r>
      <w:r w:rsidRPr="009C5472">
        <w:t>Table S4</w:t>
      </w:r>
      <w:r w:rsidRPr="00110D79">
        <w:t>) of the tetragonal system with the lattice parameters </w:t>
      </w:r>
      <w:r w:rsidRPr="00110D79">
        <w:rPr>
          <w:i/>
          <w:iCs/>
        </w:rPr>
        <w:t>a</w:t>
      </w:r>
      <w:r w:rsidRPr="00110D79">
        <w:t> = </w:t>
      </w:r>
      <w:r w:rsidRPr="00110D79">
        <w:rPr>
          <w:i/>
          <w:iCs/>
        </w:rPr>
        <w:t>b</w:t>
      </w:r>
      <w:r w:rsidRPr="00110D79">
        <w:t> = 20.406 Å, </w:t>
      </w:r>
      <w:r w:rsidRPr="00110D79">
        <w:rPr>
          <w:i/>
          <w:iCs/>
        </w:rPr>
        <w:t>c</w:t>
      </w:r>
      <w:r w:rsidRPr="00110D79">
        <w:t xml:space="preserve"> = 43.613 Å. Consistent with our prediction, NPF-500 is indeed a </w:t>
      </w:r>
      <w:proofErr w:type="spellStart"/>
      <w:r w:rsidRPr="00110D79">
        <w:t>noninterpenetrated</w:t>
      </w:r>
      <w:proofErr w:type="spellEnd"/>
      <w:r w:rsidRPr="00110D79">
        <w:t xml:space="preserve"> (4,8)-net where each tetrahedral ligand connects to four Zr</w:t>
      </w:r>
      <w:r w:rsidRPr="00110D79">
        <w:rPr>
          <w:vertAlign w:val="subscript"/>
        </w:rPr>
        <w:t>6</w:t>
      </w:r>
      <w:r w:rsidRPr="00110D79">
        <w:t> clusters in a 2:1 ratio and exhibits the </w:t>
      </w:r>
      <w:r w:rsidRPr="00110D79">
        <w:rPr>
          <w:b/>
          <w:bCs/>
        </w:rPr>
        <w:t>flu</w:t>
      </w:r>
      <w:r w:rsidRPr="00110D79">
        <w:t> topology with a charge-balanced framework formula of Zr</w:t>
      </w:r>
      <w:r w:rsidRPr="00110D79">
        <w:rPr>
          <w:vertAlign w:val="subscript"/>
        </w:rPr>
        <w:t>6</w:t>
      </w:r>
      <w:r w:rsidRPr="00110D79">
        <w:t>O</w:t>
      </w:r>
      <w:r w:rsidRPr="00110D79">
        <w:rPr>
          <w:vertAlign w:val="subscript"/>
        </w:rPr>
        <w:t>4</w:t>
      </w:r>
      <w:r w:rsidRPr="00110D79">
        <w:t>(OH)</w:t>
      </w:r>
      <w:r w:rsidRPr="00110D79">
        <w:rPr>
          <w:vertAlign w:val="subscript"/>
        </w:rPr>
        <w:t>8</w:t>
      </w:r>
      <w:r w:rsidRPr="00110D79">
        <w:t>(H</w:t>
      </w:r>
      <w:r w:rsidRPr="00110D79">
        <w:rPr>
          <w:vertAlign w:val="subscript"/>
        </w:rPr>
        <w:t>2</w:t>
      </w:r>
      <w:r w:rsidRPr="00110D79">
        <w:t>O)</w:t>
      </w:r>
      <w:r w:rsidRPr="00110D79">
        <w:rPr>
          <w:vertAlign w:val="subscript"/>
        </w:rPr>
        <w:t>4</w:t>
      </w:r>
      <w:r w:rsidRPr="00110D79">
        <w:rPr>
          <w:b/>
          <w:bCs/>
        </w:rPr>
        <w:t>L</w:t>
      </w:r>
      <w:r w:rsidRPr="00110D79">
        <w:rPr>
          <w:vertAlign w:val="subscript"/>
        </w:rPr>
        <w:t>2</w:t>
      </w:r>
      <w:r w:rsidRPr="00110D79">
        <w:t>. Each Zr</w:t>
      </w:r>
      <w:r w:rsidRPr="00110D79">
        <w:rPr>
          <w:vertAlign w:val="subscript"/>
        </w:rPr>
        <w:t>6</w:t>
      </w:r>
      <w:r w:rsidRPr="00110D79">
        <w:t> cluster is coordinated by eight carboxylate groups from eight </w:t>
      </w:r>
      <w:r w:rsidRPr="00110D79">
        <w:rPr>
          <w:b/>
          <w:bCs/>
        </w:rPr>
        <w:t>L</w:t>
      </w:r>
      <w:r w:rsidRPr="00110D79">
        <w:t> ligands, with four above and four below the equatorial plane, while the remaining sites are capped with four pairs of terminal H</w:t>
      </w:r>
      <w:r w:rsidRPr="00110D79">
        <w:rPr>
          <w:vertAlign w:val="subscript"/>
        </w:rPr>
        <w:t>2</w:t>
      </w:r>
      <w:r w:rsidRPr="00110D79">
        <w:t>O/–OH</w:t>
      </w:r>
      <w:r w:rsidRPr="00110D79">
        <w:rPr>
          <w:vertAlign w:val="superscript"/>
        </w:rPr>
        <w:t>–</w:t>
      </w:r>
      <w:r w:rsidRPr="00110D79">
        <w:t> groups. Powder X-ray diffraction (PXRD) patterns of NPF-500 confirm the bulk phase purity of the as-synthesized sample when compared to the simulated patterns from its corresponding single-crystal structure (</w:t>
      </w:r>
      <w:r w:rsidRPr="009C5472">
        <w:t>Figure S11</w:t>
      </w:r>
      <w:r w:rsidRPr="00110D79">
        <w:t>).</w:t>
      </w:r>
    </w:p>
    <w:p w14:paraId="4DAC21D2" w14:textId="18A1A86E" w:rsidR="00110D79" w:rsidRPr="00110D79" w:rsidRDefault="00110D79" w:rsidP="00110D79">
      <w:r w:rsidRPr="00110D79">
        <w:t>The successful formation of the </w:t>
      </w:r>
      <w:r w:rsidRPr="00110D79">
        <w:rPr>
          <w:b/>
          <w:bCs/>
        </w:rPr>
        <w:t>flu</w:t>
      </w:r>
      <w:r w:rsidRPr="00110D79">
        <w:t> net in NPF-500 is likely because </w:t>
      </w:r>
      <w:proofErr w:type="gramStart"/>
      <w:r w:rsidRPr="00110D79">
        <w:rPr>
          <w:i/>
          <w:iCs/>
        </w:rPr>
        <w:t>N,N</w:t>
      </w:r>
      <w:proofErr w:type="gramEnd"/>
      <w:r w:rsidRPr="00110D79">
        <w:rPr>
          <w:i/>
          <w:iCs/>
        </w:rPr>
        <w:t>′</w:t>
      </w:r>
      <w:r w:rsidRPr="00110D79">
        <w:t>-</w:t>
      </w:r>
      <w:proofErr w:type="spellStart"/>
      <w:r w:rsidRPr="00110D79">
        <w:t>bicarbazole</w:t>
      </w:r>
      <w:proofErr w:type="spellEnd"/>
      <w:r w:rsidRPr="00110D79">
        <w:t xml:space="preserve"> exhibits a similar geometric deviation from the ideal tetrahedron to that observed for ligand H</w:t>
      </w:r>
      <w:r w:rsidRPr="00110D79">
        <w:rPr>
          <w:vertAlign w:val="subscript"/>
        </w:rPr>
        <w:t>4</w:t>
      </w:r>
      <w:r w:rsidRPr="00110D79">
        <w:rPr>
          <w:b/>
          <w:bCs/>
        </w:rPr>
        <w:t>L</w:t>
      </w:r>
      <w:r w:rsidRPr="00110D79">
        <w:rPr>
          <w:b/>
          <w:bCs/>
          <w:vertAlign w:val="subscript"/>
        </w:rPr>
        <w:t>0</w:t>
      </w:r>
      <w:r w:rsidRPr="00110D79">
        <w:t> in PCN-521 (</w:t>
      </w:r>
      <w:r w:rsidRPr="009C5472">
        <w:t>Figure S10</w:t>
      </w:r>
      <w:r w:rsidRPr="00110D79">
        <w:t>). The interstitial octahedral cage in NPF-500 has a size of 20.9 Å × 20.9 Å × 36.4 Å, and its square equilateral plane matches well with H</w:t>
      </w:r>
      <w:r w:rsidRPr="00110D79">
        <w:rPr>
          <w:vertAlign w:val="subscript"/>
        </w:rPr>
        <w:t>2</w:t>
      </w:r>
      <w:r w:rsidRPr="00110D79">
        <w:t>TCPP. However, our initial attempts using solvent-assistant ligand incorporation (SALI) </w:t>
      </w:r>
      <w:r w:rsidRPr="009C5472">
        <w:t>(55)</w:t>
      </w:r>
      <w:r w:rsidRPr="00110D79">
        <w:t> to integrate H</w:t>
      </w:r>
      <w:r w:rsidRPr="00110D79">
        <w:rPr>
          <w:vertAlign w:val="subscript"/>
        </w:rPr>
        <w:t>2</w:t>
      </w:r>
      <w:r w:rsidRPr="00110D79">
        <w:t xml:space="preserve">TCPP into </w:t>
      </w:r>
      <w:proofErr w:type="spellStart"/>
      <w:r w:rsidRPr="00110D79">
        <w:t>presynthesized</w:t>
      </w:r>
      <w:proofErr w:type="spellEnd"/>
      <w:r w:rsidRPr="00110D79">
        <w:t xml:space="preserve"> NPF-500 proved unsuccessful. This result is likely due to the retarded diffusion of the relatively large H</w:t>
      </w:r>
      <w:r w:rsidRPr="00110D79">
        <w:rPr>
          <w:vertAlign w:val="subscript"/>
        </w:rPr>
        <w:t>2</w:t>
      </w:r>
      <w:r w:rsidRPr="00110D79">
        <w:t>TCPP molecule through the small open windows (12.4 Å × 12.6 Å) of NPF-500. We next employed a one-pot synthesis and utilized both primary ligand H</w:t>
      </w:r>
      <w:r w:rsidRPr="00110D79">
        <w:rPr>
          <w:vertAlign w:val="subscript"/>
        </w:rPr>
        <w:t>4</w:t>
      </w:r>
      <w:r w:rsidRPr="00110D79">
        <w:rPr>
          <w:b/>
          <w:bCs/>
        </w:rPr>
        <w:t>L</w:t>
      </w:r>
      <w:r w:rsidRPr="00110D79">
        <w:t> and secondary ligand H</w:t>
      </w:r>
      <w:r w:rsidRPr="00110D79">
        <w:rPr>
          <w:vertAlign w:val="subscript"/>
        </w:rPr>
        <w:t>2</w:t>
      </w:r>
      <w:r w:rsidRPr="00110D79">
        <w:t>TCPP to construct mixed-ligand MOFs. Briefly, solvothermal reaction of ZrCl</w:t>
      </w:r>
      <w:r w:rsidRPr="00110D79">
        <w:rPr>
          <w:vertAlign w:val="subscript"/>
        </w:rPr>
        <w:t>4</w:t>
      </w:r>
      <w:r w:rsidRPr="00110D79">
        <w:t>, H</w:t>
      </w:r>
      <w:r w:rsidRPr="00110D79">
        <w:rPr>
          <w:vertAlign w:val="subscript"/>
        </w:rPr>
        <w:t>4</w:t>
      </w:r>
      <w:r w:rsidRPr="00110D79">
        <w:rPr>
          <w:b/>
          <w:bCs/>
        </w:rPr>
        <w:t>L</w:t>
      </w:r>
      <w:r w:rsidRPr="00110D79">
        <w:t>, and H</w:t>
      </w:r>
      <w:r w:rsidRPr="00110D79">
        <w:rPr>
          <w:vertAlign w:val="subscript"/>
        </w:rPr>
        <w:t>2</w:t>
      </w:r>
      <w:r w:rsidRPr="00110D79">
        <w:t>TCPP in the presence of benzoic and acetic acid acting as co-modulating agents in DMF at 110 °C for 12 h. To our delight, purple truncated octahedral crystals of NPF-500-H</w:t>
      </w:r>
      <w:r w:rsidRPr="00110D79">
        <w:rPr>
          <w:vertAlign w:val="subscript"/>
        </w:rPr>
        <w:t>2</w:t>
      </w:r>
      <w:r w:rsidRPr="00110D79">
        <w:t>TCPP were obtained (</w:t>
      </w:r>
      <w:r w:rsidRPr="009C5472">
        <w:t>Figure 1</w:t>
      </w:r>
      <w:r w:rsidRPr="00110D79">
        <w:t>b and </w:t>
      </w:r>
      <w:r w:rsidRPr="009C5472">
        <w:t>Figure S5</w:t>
      </w:r>
      <w:r w:rsidRPr="00110D79">
        <w:t>) after screening the reaction conditions including the metal/ligand ratio, modulator, etc. (</w:t>
      </w:r>
      <w:r w:rsidRPr="009C5472">
        <w:t>Table S2</w:t>
      </w:r>
      <w:r w:rsidRPr="00110D79">
        <w:t>). Similarly, replacement of H</w:t>
      </w:r>
      <w:r w:rsidRPr="00110D79">
        <w:rPr>
          <w:vertAlign w:val="subscript"/>
        </w:rPr>
        <w:t>2</w:t>
      </w:r>
      <w:r w:rsidRPr="00110D79">
        <w:t xml:space="preserve">TCPP by </w:t>
      </w:r>
      <w:proofErr w:type="spellStart"/>
      <w:r w:rsidRPr="00110D79">
        <w:t>NiTCPP</w:t>
      </w:r>
      <w:proofErr w:type="spellEnd"/>
      <w:r w:rsidRPr="00110D79">
        <w:t xml:space="preserve"> in the synthesis results in orange truncated octahedral crystals of NPF-500-NiTCPP that are suitable for single-crystal X-ray diffraction (</w:t>
      </w:r>
      <w:r w:rsidRPr="009C5472">
        <w:t>Figure 1</w:t>
      </w:r>
      <w:r w:rsidRPr="00110D79">
        <w:t>b and </w:t>
      </w:r>
      <w:r w:rsidRPr="009C5472">
        <w:t>Figure S5</w:t>
      </w:r>
      <w:r w:rsidRPr="00110D79">
        <w:t>).</w:t>
      </w:r>
    </w:p>
    <w:p w14:paraId="5F9A6322" w14:textId="6FDF8363" w:rsidR="00110D79" w:rsidRPr="00110D79" w:rsidRDefault="00110D79" w:rsidP="00110D79">
      <w:r w:rsidRPr="00110D79">
        <w:t>Single-crystal X-ray diffraction reveals that NPF-500-NiTCPP crystallizes in space group </w:t>
      </w:r>
      <w:r w:rsidRPr="00110D79">
        <w:rPr>
          <w:i/>
          <w:iCs/>
        </w:rPr>
        <w:t>I</w:t>
      </w:r>
      <w:r w:rsidRPr="00110D79">
        <w:t>4</w:t>
      </w:r>
      <w:r w:rsidRPr="00110D79">
        <w:rPr>
          <w:i/>
          <w:iCs/>
        </w:rPr>
        <w:t>̅</w:t>
      </w:r>
      <w:r w:rsidRPr="00110D79">
        <w:t> (No. 82, </w:t>
      </w:r>
      <w:r w:rsidRPr="009C5472">
        <w:t>Table S6</w:t>
      </w:r>
      <w:r w:rsidRPr="00110D79">
        <w:t>) of the tetragonal system in a cell of dimensions </w:t>
      </w:r>
      <w:r w:rsidRPr="00110D79">
        <w:rPr>
          <w:i/>
          <w:iCs/>
        </w:rPr>
        <w:t>a</w:t>
      </w:r>
      <w:r w:rsidRPr="00110D79">
        <w:t> = </w:t>
      </w:r>
      <w:r w:rsidRPr="00110D79">
        <w:rPr>
          <w:i/>
          <w:iCs/>
        </w:rPr>
        <w:t>b</w:t>
      </w:r>
      <w:r w:rsidRPr="00110D79">
        <w:t> = 19.952 Å, </w:t>
      </w:r>
      <w:r w:rsidRPr="00110D79">
        <w:rPr>
          <w:i/>
          <w:iCs/>
        </w:rPr>
        <w:t>c</w:t>
      </w:r>
      <w:r w:rsidRPr="00110D79">
        <w:t> = 43.590 Å. The structure of NPF-500-NiTCPP involves the assembly of a 12-connected Zr</w:t>
      </w:r>
      <w:r w:rsidRPr="00110D79">
        <w:rPr>
          <w:vertAlign w:val="subscript"/>
        </w:rPr>
        <w:t>6</w:t>
      </w:r>
      <w:r w:rsidRPr="00110D79">
        <w:t> cluster, 4-connected ligand </w:t>
      </w:r>
      <w:r w:rsidRPr="00110D79">
        <w:rPr>
          <w:b/>
          <w:bCs/>
        </w:rPr>
        <w:t>L</w:t>
      </w:r>
      <w:r w:rsidRPr="00110D79">
        <w:t xml:space="preserve">, and 4-connected </w:t>
      </w:r>
      <w:proofErr w:type="spellStart"/>
      <w:r w:rsidRPr="00110D79">
        <w:t>NiTCPP</w:t>
      </w:r>
      <w:proofErr w:type="spellEnd"/>
      <w:r w:rsidRPr="00110D79">
        <w:t>. Each Zr</w:t>
      </w:r>
      <w:r w:rsidRPr="00110D79">
        <w:rPr>
          <w:vertAlign w:val="subscript"/>
        </w:rPr>
        <w:t>6</w:t>
      </w:r>
      <w:r w:rsidRPr="00110D79">
        <w:t> cluster is coordinated with eight carboxylates from </w:t>
      </w:r>
      <w:r w:rsidRPr="00110D79">
        <w:rPr>
          <w:b/>
          <w:bCs/>
        </w:rPr>
        <w:t>L</w:t>
      </w:r>
      <w:r w:rsidRPr="00110D79">
        <w:t>, four above and four below the equatorial plane, like that observed in NPF-500. A remarkable difference is that the equatorial plane of the Zr</w:t>
      </w:r>
      <w:r w:rsidRPr="00110D79">
        <w:rPr>
          <w:vertAlign w:val="subscript"/>
        </w:rPr>
        <w:t>6</w:t>
      </w:r>
      <w:r w:rsidRPr="00110D79">
        <w:t xml:space="preserve"> cluster in NPF-500-NiTCPP is bridged by four carboxylates from four </w:t>
      </w:r>
      <w:proofErr w:type="spellStart"/>
      <w:r w:rsidRPr="00110D79">
        <w:t>NiTCPP</w:t>
      </w:r>
      <w:proofErr w:type="spellEnd"/>
      <w:r w:rsidRPr="00110D79">
        <w:t xml:space="preserve"> ligands resulting in an extended (4,4,12)-connected network with the formula Zr</w:t>
      </w:r>
      <w:r w:rsidRPr="00110D79">
        <w:rPr>
          <w:vertAlign w:val="subscript"/>
        </w:rPr>
        <w:t>6</w:t>
      </w:r>
      <w:r w:rsidRPr="00110D79">
        <w:t>O</w:t>
      </w:r>
      <w:r w:rsidRPr="00110D79">
        <w:rPr>
          <w:vertAlign w:val="subscript"/>
        </w:rPr>
        <w:t>4</w:t>
      </w:r>
      <w:r w:rsidRPr="00110D79">
        <w:t>(OH)</w:t>
      </w:r>
      <w:r w:rsidRPr="00110D79">
        <w:rPr>
          <w:vertAlign w:val="subscript"/>
        </w:rPr>
        <w:t>4</w:t>
      </w:r>
      <w:r w:rsidRPr="00110D79">
        <w:rPr>
          <w:b/>
          <w:bCs/>
        </w:rPr>
        <w:t>L</w:t>
      </w:r>
      <w:r w:rsidRPr="00110D79">
        <w:rPr>
          <w:vertAlign w:val="subscript"/>
        </w:rPr>
        <w:t>2</w:t>
      </w:r>
      <w:r w:rsidRPr="00110D79">
        <w:t>(</w:t>
      </w:r>
      <w:proofErr w:type="spellStart"/>
      <w:r w:rsidRPr="00110D79">
        <w:t>NiTCPP</w:t>
      </w:r>
      <w:proofErr w:type="spellEnd"/>
      <w:r w:rsidRPr="00110D79">
        <w:t>). Overall, NPF-500-NiTCPP is a trinodal net exhibiting the </w:t>
      </w:r>
      <w:proofErr w:type="spellStart"/>
      <w:r w:rsidRPr="00110D79">
        <w:rPr>
          <w:b/>
          <w:bCs/>
        </w:rPr>
        <w:t>pfm</w:t>
      </w:r>
      <w:proofErr w:type="spellEnd"/>
      <w:r w:rsidRPr="00110D79">
        <w:t> topology with the point symbol (</w:t>
      </w:r>
      <w:proofErr w:type="gramStart"/>
      <w:r w:rsidRPr="00110D79">
        <w:t>4</w:t>
      </w:r>
      <w:r w:rsidRPr="00110D79">
        <w:rPr>
          <w:vertAlign w:val="superscript"/>
        </w:rPr>
        <w:t>32</w:t>
      </w:r>
      <w:r w:rsidRPr="00110D79">
        <w:t>.6</w:t>
      </w:r>
      <w:r w:rsidRPr="00110D79">
        <w:rPr>
          <w:vertAlign w:val="superscript"/>
        </w:rPr>
        <w:t>30</w:t>
      </w:r>
      <w:r w:rsidRPr="00110D79">
        <w:t>.8</w:t>
      </w:r>
      <w:r w:rsidRPr="00110D79">
        <w:rPr>
          <w:vertAlign w:val="superscript"/>
        </w:rPr>
        <w:t>4</w:t>
      </w:r>
      <w:r w:rsidRPr="00110D79">
        <w:t>)(</w:t>
      </w:r>
      <w:proofErr w:type="gramEnd"/>
      <w:r w:rsidRPr="00110D79">
        <w:t>4</w:t>
      </w:r>
      <w:r w:rsidRPr="00110D79">
        <w:rPr>
          <w:vertAlign w:val="superscript"/>
        </w:rPr>
        <w:t>4</w:t>
      </w:r>
      <w:r w:rsidRPr="00110D79">
        <w:t>.6</w:t>
      </w:r>
      <w:r w:rsidRPr="00110D79">
        <w:rPr>
          <w:vertAlign w:val="superscript"/>
        </w:rPr>
        <w:t>2</w:t>
      </w:r>
      <w:r w:rsidRPr="00110D79">
        <w:t>)(4</w:t>
      </w:r>
      <w:r w:rsidRPr="00110D79">
        <w:rPr>
          <w:vertAlign w:val="superscript"/>
        </w:rPr>
        <w:t>6</w:t>
      </w:r>
      <w:r w:rsidRPr="00110D79">
        <w:t>)</w:t>
      </w:r>
      <w:r w:rsidRPr="00110D79">
        <w:rPr>
          <w:vertAlign w:val="subscript"/>
        </w:rPr>
        <w:t>2</w:t>
      </w:r>
      <w:r w:rsidRPr="00110D79">
        <w:t> calculated using the TOPOS program. </w:t>
      </w:r>
      <w:r w:rsidRPr="009C5472">
        <w:t>(56)</w:t>
      </w:r>
      <w:r w:rsidRPr="00110D79">
        <w:t xml:space="preserve"> It should be noted that this is the first time two </w:t>
      </w:r>
      <w:proofErr w:type="spellStart"/>
      <w:r w:rsidRPr="00110D79">
        <w:t>tetracarboxylate</w:t>
      </w:r>
      <w:proofErr w:type="spellEnd"/>
      <w:r w:rsidRPr="00110D79">
        <w:t xml:space="preserve"> ligands of distinct symmetry (i.e., </w:t>
      </w:r>
      <w:proofErr w:type="gramStart"/>
      <w:r w:rsidRPr="00110D79">
        <w:t>tetrahedral</w:t>
      </w:r>
      <w:proofErr w:type="gramEnd"/>
      <w:r w:rsidRPr="00110D79">
        <w:t xml:space="preserve"> and square planar) are assembled into a mixed-ligand Zr-MOF via one-pot synthesis. NPF-500-H</w:t>
      </w:r>
      <w:r w:rsidRPr="00110D79">
        <w:rPr>
          <w:vertAlign w:val="subscript"/>
        </w:rPr>
        <w:t>2</w:t>
      </w:r>
      <w:r w:rsidRPr="00110D79">
        <w:t>TCPP also crystallizes in space group </w:t>
      </w:r>
      <w:r w:rsidRPr="00110D79">
        <w:rPr>
          <w:i/>
          <w:iCs/>
        </w:rPr>
        <w:t>I</w:t>
      </w:r>
      <w:r w:rsidRPr="00110D79">
        <w:t>4</w:t>
      </w:r>
      <w:r w:rsidRPr="00110D79">
        <w:rPr>
          <w:i/>
          <w:iCs/>
        </w:rPr>
        <w:t>̅</w:t>
      </w:r>
      <w:r w:rsidRPr="00110D79">
        <w:t xml:space="preserve"> and is an </w:t>
      </w:r>
      <w:proofErr w:type="spellStart"/>
      <w:r w:rsidRPr="00110D79">
        <w:t>isostructure</w:t>
      </w:r>
      <w:proofErr w:type="spellEnd"/>
      <w:r w:rsidRPr="00110D79">
        <w:t xml:space="preserve"> of NPF-500-NiTCPP, and the PXRD patterns of both frameworks confirm the bulk phase purity (</w:t>
      </w:r>
      <w:r w:rsidRPr="009C5472">
        <w:t>Figure 2</w:t>
      </w:r>
      <w:r w:rsidRPr="00110D79">
        <w:t>a).</w:t>
      </w:r>
    </w:p>
    <w:p w14:paraId="04777B98" w14:textId="78F6B014" w:rsidR="00110D79" w:rsidRPr="00110D79" w:rsidRDefault="00110D79" w:rsidP="00F43FC0">
      <w:pPr>
        <w:pStyle w:val="NoSpacing"/>
      </w:pPr>
      <w:r w:rsidRPr="00110D79">
        <w:rPr>
          <w:noProof/>
        </w:rPr>
        <w:drawing>
          <wp:inline distT="0" distB="0" distL="0" distR="0" wp14:anchorId="6253CBC3" wp14:editId="1D4C0F9E">
            <wp:extent cx="3657600" cy="1499616"/>
            <wp:effectExtent l="0" t="0" r="0" b="5715"/>
            <wp:docPr id="43" name="Picture 4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1499616"/>
                    </a:xfrm>
                    <a:prstGeom prst="rect">
                      <a:avLst/>
                    </a:prstGeom>
                    <a:noFill/>
                    <a:ln>
                      <a:noFill/>
                    </a:ln>
                  </pic:spPr>
                </pic:pic>
              </a:graphicData>
            </a:graphic>
          </wp:inline>
        </w:drawing>
      </w:r>
    </w:p>
    <w:p w14:paraId="76CD3561" w14:textId="77777777" w:rsidR="00110D79" w:rsidRDefault="00110D79" w:rsidP="00F43FC0">
      <w:pPr>
        <w:pStyle w:val="NoSpacing"/>
      </w:pPr>
      <w:r w:rsidRPr="00110D79">
        <w:t>Figure 2. (a) Powder X-ray diffraction patterns and (b) N</w:t>
      </w:r>
      <w:r w:rsidRPr="00110D79">
        <w:rPr>
          <w:vertAlign w:val="subscript"/>
        </w:rPr>
        <w:t>2</w:t>
      </w:r>
      <w:r w:rsidRPr="00110D79">
        <w:t> sorption isotherms of NPF-500, NPF-500-H</w:t>
      </w:r>
      <w:r w:rsidRPr="00110D79">
        <w:rPr>
          <w:vertAlign w:val="subscript"/>
        </w:rPr>
        <w:t>2</w:t>
      </w:r>
      <w:r w:rsidRPr="00110D79">
        <w:t>TCPP, and NPF-500-NiTCPP.</w:t>
      </w:r>
    </w:p>
    <w:p w14:paraId="523038D6" w14:textId="77777777" w:rsidR="00F43FC0" w:rsidRPr="00110D79" w:rsidRDefault="00F43FC0" w:rsidP="00110D79"/>
    <w:p w14:paraId="3985CF29" w14:textId="56FA4FCD" w:rsidR="00110D79" w:rsidRPr="00110D79" w:rsidRDefault="00110D79" w:rsidP="00110D79">
      <w:r w:rsidRPr="00110D79">
        <w:t>One structural feature of both mixed-ligand MOFs is their lowered symmetry compared to the parent framework NPF-500. In mixed-ligand MOFs, Zr</w:t>
      </w:r>
      <w:r w:rsidRPr="00110D79">
        <w:rPr>
          <w:vertAlign w:val="subscript"/>
        </w:rPr>
        <w:t>6</w:t>
      </w:r>
      <w:r w:rsidRPr="00110D79">
        <w:t> clusters deviate from the original orientations along the </w:t>
      </w:r>
      <w:r w:rsidRPr="00110D79">
        <w:rPr>
          <w:i/>
          <w:iCs/>
        </w:rPr>
        <w:t>ab</w:t>
      </w:r>
      <w:r w:rsidRPr="00110D79">
        <w:t> plane, and the carboxylate groups of the TCPP linker thus adopt a monodentate coordination mode (η</w:t>
      </w:r>
      <w:r w:rsidRPr="00110D79">
        <w:rPr>
          <w:vertAlign w:val="superscript"/>
        </w:rPr>
        <w:t>1</w:t>
      </w:r>
      <w:r w:rsidRPr="00110D79">
        <w:t>) via one O atom (</w:t>
      </w:r>
      <w:r w:rsidRPr="009C5472">
        <w:t>Figure S9</w:t>
      </w:r>
      <w:r w:rsidRPr="00110D79">
        <w:t xml:space="preserve">). This is in contrast to the common </w:t>
      </w:r>
      <w:proofErr w:type="spellStart"/>
      <w:r w:rsidRPr="00110D79">
        <w:t>dinuclear</w:t>
      </w:r>
      <w:proofErr w:type="spellEnd"/>
      <w:r w:rsidRPr="00110D79">
        <w:t>-bridged, bidentate coordination mode (μ-η</w:t>
      </w:r>
      <w:proofErr w:type="gramStart"/>
      <w:r w:rsidRPr="00110D79">
        <w:rPr>
          <w:vertAlign w:val="superscript"/>
        </w:rPr>
        <w:t>1</w:t>
      </w:r>
      <w:r w:rsidRPr="00110D79">
        <w:t>,η</w:t>
      </w:r>
      <w:proofErr w:type="gramEnd"/>
      <w:r w:rsidRPr="00110D79">
        <w:rPr>
          <w:vertAlign w:val="superscript"/>
        </w:rPr>
        <w:t>1</w:t>
      </w:r>
      <w:r w:rsidRPr="00110D79">
        <w:t>) of the carboxylate ligand in typical Zr-MOFs such as UiO-66. Since the distance between the two diagonal pairs of terminal H</w:t>
      </w:r>
      <w:r w:rsidRPr="00110D79">
        <w:rPr>
          <w:vertAlign w:val="subscript"/>
        </w:rPr>
        <w:t>2</w:t>
      </w:r>
      <w:r w:rsidRPr="00110D79">
        <w:t>O/–OH</w:t>
      </w:r>
      <w:r w:rsidRPr="00110D79">
        <w:rPr>
          <w:vertAlign w:val="superscript"/>
        </w:rPr>
        <w:t>–</w:t>
      </w:r>
      <w:r w:rsidRPr="00110D79">
        <w:t> groups in original NPF-500 of 20.9 Å is slightly longer than the dimension of TCPP (19.7 Å), such change can facilitate the monodentate coordination mode for a better size matching (</w:t>
      </w:r>
      <w:r w:rsidRPr="009C5472">
        <w:t>Figure S9</w:t>
      </w:r>
      <w:r w:rsidRPr="00110D79">
        <w:t>). To our delight, the change to monodentate coordination mode does not compromise the chemical stability of the mixed-ligand MOFs (</w:t>
      </w:r>
      <w:r w:rsidRPr="00110D79">
        <w:rPr>
          <w:i/>
          <w:iCs/>
        </w:rPr>
        <w:t>vide infra</w:t>
      </w:r>
      <w:r w:rsidRPr="00110D79">
        <w:t>).</w:t>
      </w:r>
    </w:p>
    <w:p w14:paraId="5D693AB9" w14:textId="77777777" w:rsidR="00110D79" w:rsidRPr="00110D79" w:rsidRDefault="00110D79" w:rsidP="00F43FC0">
      <w:pPr>
        <w:pStyle w:val="Heading2"/>
      </w:pPr>
      <w:r w:rsidRPr="00110D79">
        <w:t>Stability and Porosity</w:t>
      </w:r>
    </w:p>
    <w:p w14:paraId="28FEBB74" w14:textId="07D9F689" w:rsidR="00110D79" w:rsidRPr="00110D79" w:rsidRDefault="00110D79" w:rsidP="00110D79">
      <w:r w:rsidRPr="00110D79">
        <w:t>The thermal stability of three NPF-500 series MOFs was assessed by thermogravimetric analysis (TGA) under N</w:t>
      </w:r>
      <w:r w:rsidRPr="00110D79">
        <w:rPr>
          <w:vertAlign w:val="subscript"/>
        </w:rPr>
        <w:t>2</w:t>
      </w:r>
      <w:r w:rsidRPr="00110D79">
        <w:t> (Figures S29, </w:t>
      </w:r>
      <w:r w:rsidRPr="009C5472">
        <w:t>Supporting Information</w:t>
      </w:r>
      <w:r w:rsidRPr="00110D79">
        <w:t>). The initial weight loss before 150 °C is attributed to the removal of the solvent molecules in the pores. It is interesting to note the weight loss from 200 to 350 °C that can be attributed to the removal of strongly coordinated modulating agents in NPF-500 is absent in both mixed-ligand MOFs. This is consistent with the removal of the modulators by the occupancy of a porphyrin linker at the uncoordinated sites of the Zr</w:t>
      </w:r>
      <w:r w:rsidRPr="00110D79">
        <w:rPr>
          <w:vertAlign w:val="subscript"/>
        </w:rPr>
        <w:t>6</w:t>
      </w:r>
      <w:r w:rsidRPr="00110D79">
        <w:t> cluster in the mixed-ligand MOFs. All NPF-500 series Zr-based MOFs exhibit a significant thermal decomposition around 540 °C, pointing to their excellent thermal stability. In addition, the chemical stability of the NPF-500 series was examined by treating MOFs in H</w:t>
      </w:r>
      <w:r w:rsidRPr="00110D79">
        <w:rPr>
          <w:vertAlign w:val="subscript"/>
        </w:rPr>
        <w:t>2</w:t>
      </w:r>
      <w:r w:rsidRPr="00110D79">
        <w:t>O, basic (pH = 11), and acidic (pH = 1) conditions, and excellent crystallinity remains after 24 h based on the PXRD patterns (</w:t>
      </w:r>
      <w:r w:rsidRPr="009C5472">
        <w:t>Figures S12–S16 and Figures S19–S21</w:t>
      </w:r>
      <w:r w:rsidRPr="00110D79">
        <w:t>).</w:t>
      </w:r>
    </w:p>
    <w:p w14:paraId="4F6A085D" w14:textId="4FB57FB6" w:rsidR="00110D79" w:rsidRPr="00110D79" w:rsidRDefault="00110D79" w:rsidP="00110D79">
      <w:r w:rsidRPr="00110D79">
        <w:t>After activation using supercritical CO</w:t>
      </w:r>
      <w:r w:rsidRPr="00110D79">
        <w:rPr>
          <w:vertAlign w:val="subscript"/>
        </w:rPr>
        <w:t>2</w:t>
      </w:r>
      <w:r w:rsidRPr="00110D79">
        <w:t> exchange, the permanent porosity of the NPF-500 series was confirmed by N</w:t>
      </w:r>
      <w:r w:rsidRPr="00110D79">
        <w:rPr>
          <w:vertAlign w:val="subscript"/>
        </w:rPr>
        <w:t>2</w:t>
      </w:r>
      <w:r w:rsidRPr="00110D79">
        <w:t> adsorption isotherms measured at 77 K (</w:t>
      </w:r>
      <w:r w:rsidRPr="009C5472">
        <w:t>Figure 2</w:t>
      </w:r>
      <w:r w:rsidRPr="00110D79">
        <w:t>b). NPF-500 exhibits a typical type I isotherm, with a saturated N</w:t>
      </w:r>
      <w:r w:rsidRPr="00110D79">
        <w:rPr>
          <w:vertAlign w:val="subscript"/>
        </w:rPr>
        <w:t>2</w:t>
      </w:r>
      <w:r w:rsidRPr="00110D79">
        <w:t> uptake of 956 cm</w:t>
      </w:r>
      <w:r w:rsidRPr="00110D79">
        <w:rPr>
          <w:vertAlign w:val="superscript"/>
        </w:rPr>
        <w:t>3</w:t>
      </w:r>
      <w:r w:rsidRPr="00110D79">
        <w:t> g</w:t>
      </w:r>
      <w:r w:rsidRPr="00110D79">
        <w:rPr>
          <w:vertAlign w:val="superscript"/>
        </w:rPr>
        <w:t>–1</w:t>
      </w:r>
      <w:r w:rsidRPr="00110D79">
        <w:t xml:space="preserve">, a </w:t>
      </w:r>
      <w:proofErr w:type="spellStart"/>
      <w:r w:rsidRPr="00110D79">
        <w:t>Brunauer</w:t>
      </w:r>
      <w:proofErr w:type="spellEnd"/>
      <w:r w:rsidRPr="00110D79">
        <w:t>–Emmett–Teller surface area (SA</w:t>
      </w:r>
      <w:r w:rsidRPr="00110D79">
        <w:rPr>
          <w:vertAlign w:val="subscript"/>
        </w:rPr>
        <w:t>BET</w:t>
      </w:r>
      <w:r w:rsidRPr="00110D79">
        <w:t>) of 3737 m</w:t>
      </w:r>
      <w:r w:rsidRPr="00110D79">
        <w:rPr>
          <w:vertAlign w:val="superscript"/>
        </w:rPr>
        <w:t>2</w:t>
      </w:r>
      <w:r w:rsidRPr="00110D79">
        <w:t>g</w:t>
      </w:r>
      <w:r w:rsidRPr="00110D79">
        <w:rPr>
          <w:vertAlign w:val="superscript"/>
        </w:rPr>
        <w:t>–1</w:t>
      </w:r>
      <w:r w:rsidRPr="00110D79">
        <w:t>, and a pore volume of 1.48 cm</w:t>
      </w:r>
      <w:r w:rsidRPr="00110D79">
        <w:rPr>
          <w:vertAlign w:val="superscript"/>
        </w:rPr>
        <w:t>3</w:t>
      </w:r>
      <w:r w:rsidRPr="00110D79">
        <w:t> g</w:t>
      </w:r>
      <w:r w:rsidRPr="00110D79">
        <w:rPr>
          <w:vertAlign w:val="superscript"/>
        </w:rPr>
        <w:t>–1</w:t>
      </w:r>
      <w:r w:rsidRPr="00110D79">
        <w:t>. After the incorporation of the porphyrin ligand, a slightly decreased SA</w:t>
      </w:r>
      <w:r w:rsidRPr="00110D79">
        <w:rPr>
          <w:vertAlign w:val="subscript"/>
        </w:rPr>
        <w:t>BET</w:t>
      </w:r>
      <w:r w:rsidRPr="00110D79">
        <w:t> of 2929 and 3107 m</w:t>
      </w:r>
      <w:r w:rsidRPr="00110D79">
        <w:rPr>
          <w:vertAlign w:val="superscript"/>
        </w:rPr>
        <w:t>2</w:t>
      </w:r>
      <w:r w:rsidRPr="00110D79">
        <w:t> g</w:t>
      </w:r>
      <w:r w:rsidRPr="00110D79">
        <w:rPr>
          <w:vertAlign w:val="superscript"/>
        </w:rPr>
        <w:t>–1</w:t>
      </w:r>
      <w:r w:rsidRPr="00110D79">
        <w:t> for NPF-500-NiTCPP and NPF-500-H</w:t>
      </w:r>
      <w:r w:rsidRPr="00110D79">
        <w:rPr>
          <w:vertAlign w:val="subscript"/>
        </w:rPr>
        <w:t>2</w:t>
      </w:r>
      <w:r w:rsidRPr="00110D79">
        <w:t>TCPP, respectively, resulted. The solvent-accessible volume calculated by PLATON for NPF-500 is 81.8%, while that of NPF-500-NiTCPP and NPF-500-H</w:t>
      </w:r>
      <w:r w:rsidRPr="00110D79">
        <w:rPr>
          <w:vertAlign w:val="subscript"/>
        </w:rPr>
        <w:t>2</w:t>
      </w:r>
      <w:r w:rsidRPr="00110D79">
        <w:t>TCPP is 71.3% and 70.9%, respectively.</w:t>
      </w:r>
    </w:p>
    <w:p w14:paraId="31CFAC9B" w14:textId="77777777" w:rsidR="00110D79" w:rsidRPr="00110D79" w:rsidRDefault="00110D79" w:rsidP="00F43FC0">
      <w:pPr>
        <w:pStyle w:val="Heading2"/>
      </w:pPr>
      <w:r w:rsidRPr="00110D79">
        <w:t>Control of Linker Ratio</w:t>
      </w:r>
    </w:p>
    <w:p w14:paraId="071D8177" w14:textId="4E7A299F" w:rsidR="00110D79" w:rsidRPr="00110D79" w:rsidRDefault="00110D79" w:rsidP="00110D79">
      <w:r w:rsidRPr="00110D79">
        <w:t>Mixed-ligand MOFs that are composed of ligands with the same length and symmetry usually form as a single phase with variable linker ratios. </w:t>
      </w:r>
      <w:r w:rsidRPr="009C5472">
        <w:t>(57−59)</w:t>
      </w:r>
      <w:r w:rsidRPr="00110D79">
        <w:t xml:space="preserve"> However, the tetrahedral </w:t>
      </w:r>
      <w:proofErr w:type="spellStart"/>
      <w:r w:rsidRPr="00110D79">
        <w:t>bicarbazole</w:t>
      </w:r>
      <w:proofErr w:type="spellEnd"/>
      <w:r w:rsidRPr="00110D79">
        <w:t xml:space="preserve"> ligand </w:t>
      </w:r>
      <w:r w:rsidRPr="00110D79">
        <w:rPr>
          <w:b/>
          <w:bCs/>
        </w:rPr>
        <w:t>L</w:t>
      </w:r>
      <w:r w:rsidRPr="00110D79">
        <w:t> and square-planar TCPP in NPF-500-NiTCPP are geometrically distinct. Thus, the linker ratios that can be realized within NPF-500-NiTCPP should be studied in detail. In our investigation, the concentration of the modulating reagent (i.e., benzoic acid) and H</w:t>
      </w:r>
      <w:r w:rsidRPr="00110D79">
        <w:rPr>
          <w:vertAlign w:val="subscript"/>
        </w:rPr>
        <w:t>4</w:t>
      </w:r>
      <w:r w:rsidRPr="00110D79">
        <w:rPr>
          <w:b/>
          <w:bCs/>
        </w:rPr>
        <w:t>L</w:t>
      </w:r>
      <w:r w:rsidRPr="00110D79">
        <w:t xml:space="preserve"> ligand was kept constant, while the concentration of </w:t>
      </w:r>
      <w:proofErr w:type="spellStart"/>
      <w:r w:rsidRPr="00110D79">
        <w:t>NiTCPP</w:t>
      </w:r>
      <w:proofErr w:type="spellEnd"/>
      <w:r w:rsidRPr="00110D79">
        <w:t xml:space="preserve"> was systematically increased. PXRD was used to identify the presence of product with different structure. As shown in </w:t>
      </w:r>
      <w:r w:rsidRPr="009C5472">
        <w:t>Figure 2</w:t>
      </w:r>
      <w:r w:rsidRPr="00110D79">
        <w:t xml:space="preserve">a, the PXRD patterns of NPF-500 and NPF-500-NiTCPP are similar since the incorporation of the </w:t>
      </w:r>
      <w:proofErr w:type="spellStart"/>
      <w:r w:rsidRPr="00110D79">
        <w:t>NiTCPP</w:t>
      </w:r>
      <w:proofErr w:type="spellEnd"/>
      <w:r w:rsidRPr="00110D79">
        <w:t xml:space="preserve"> into the NPF-500 framework does not significantly change the unit cell, and they are considered as the same phase. To our delight, the phase purity has a large tolerance on the linker ratio; that is, as the amount of </w:t>
      </w:r>
      <w:proofErr w:type="spellStart"/>
      <w:r w:rsidRPr="00110D79">
        <w:t>NiTCPP</w:t>
      </w:r>
      <w:proofErr w:type="spellEnd"/>
      <w:r w:rsidRPr="00110D79">
        <w:t xml:space="preserve"> increases, NPF-500-NiTCPP starts to form as a pure phase exemplified by the uniform shape and color of the single crystals (</w:t>
      </w:r>
      <w:r w:rsidRPr="009C5472">
        <w:t>Figure S17</w:t>
      </w:r>
      <w:r w:rsidRPr="00110D79">
        <w:t xml:space="preserve">). Formation of MOFs that are solely based on </w:t>
      </w:r>
      <w:proofErr w:type="spellStart"/>
      <w:r w:rsidRPr="00110D79">
        <w:t>NiTCPP</w:t>
      </w:r>
      <w:proofErr w:type="spellEnd"/>
      <w:r w:rsidRPr="00110D79">
        <w:t xml:space="preserve"> such as PCN-222 </w:t>
      </w:r>
      <w:r w:rsidRPr="009C5472">
        <w:t>(60)</w:t>
      </w:r>
      <w:r w:rsidRPr="00110D79">
        <w:t> or PCN-224 </w:t>
      </w:r>
      <w:r w:rsidRPr="009C5472">
        <w:t>(61)</w:t>
      </w:r>
      <w:r w:rsidRPr="00110D79">
        <w:t> was not observed in our study, as confirmed by PXRD (</w:t>
      </w:r>
      <w:r w:rsidRPr="009C5472">
        <w:t>Figure S18</w:t>
      </w:r>
      <w:r w:rsidRPr="00110D79">
        <w:t>). Eventually a high NiTCPP:H</w:t>
      </w:r>
      <w:r w:rsidRPr="00110D79">
        <w:rPr>
          <w:vertAlign w:val="subscript"/>
        </w:rPr>
        <w:t>4</w:t>
      </w:r>
      <w:r w:rsidRPr="00110D79">
        <w:rPr>
          <w:b/>
          <w:bCs/>
        </w:rPr>
        <w:t>L</w:t>
      </w:r>
      <w:r w:rsidRPr="00110D79">
        <w:t> ratio close to the ideal value of 0.5 (100% occupancy) can be obtained without the formation of any impurity (</w:t>
      </w:r>
      <w:r w:rsidRPr="009C5472">
        <w:t>Figure S6</w:t>
      </w:r>
      <w:r w:rsidRPr="00110D79">
        <w:t>). A similar degree of controlling the linker ratio was observed in NPF-500-H</w:t>
      </w:r>
      <w:r w:rsidRPr="00110D79">
        <w:rPr>
          <w:vertAlign w:val="subscript"/>
        </w:rPr>
        <w:t>2</w:t>
      </w:r>
      <w:r w:rsidRPr="00110D79">
        <w:t>TCPP (</w:t>
      </w:r>
      <w:r w:rsidRPr="00110D79">
        <w:rPr>
          <w:i/>
          <w:iCs/>
        </w:rPr>
        <w:t>vide infra</w:t>
      </w:r>
      <w:r w:rsidRPr="00110D79">
        <w:t>).</w:t>
      </w:r>
    </w:p>
    <w:p w14:paraId="11FC6CD4" w14:textId="77777777" w:rsidR="00110D79" w:rsidRPr="00110D79" w:rsidRDefault="00110D79" w:rsidP="00F43FC0">
      <w:pPr>
        <w:pStyle w:val="Heading2"/>
      </w:pPr>
      <w:r w:rsidRPr="00110D79">
        <w:t>Fluorescence Measurement</w:t>
      </w:r>
    </w:p>
    <w:p w14:paraId="4040F5B5" w14:textId="1D39D7A5" w:rsidR="00B43D7B" w:rsidRDefault="00110D79" w:rsidP="00110D79">
      <w:pPr>
        <w:rPr>
          <w:noProof/>
        </w:rPr>
      </w:pPr>
      <w:r w:rsidRPr="00110D79">
        <w:t>The formation of NPF-500-H</w:t>
      </w:r>
      <w:r w:rsidRPr="00110D79">
        <w:rPr>
          <w:vertAlign w:val="subscript"/>
        </w:rPr>
        <w:t>2</w:t>
      </w:r>
      <w:r w:rsidRPr="00110D79">
        <w:t>TCPP was further confirmed by UV–visible absorption spectroscopy. As shown in </w:t>
      </w:r>
      <w:r w:rsidRPr="009C5472">
        <w:t>Figure 3</w:t>
      </w:r>
      <w:r w:rsidRPr="00110D79">
        <w:t>a, the spectrum of NPF-500-H</w:t>
      </w:r>
      <w:r w:rsidRPr="00110D79">
        <w:rPr>
          <w:vertAlign w:val="subscript"/>
        </w:rPr>
        <w:t>2</w:t>
      </w:r>
      <w:r w:rsidRPr="00110D79">
        <w:t>TCPP exhibits an absorption band at 350 nm that can be attributed to ligand </w:t>
      </w:r>
      <w:r w:rsidRPr="00110D79">
        <w:rPr>
          <w:b/>
          <w:bCs/>
        </w:rPr>
        <w:t>L</w:t>
      </w:r>
      <w:r w:rsidRPr="00110D79">
        <w:t> in NPF-500 and several characteristic bands from 420 to 650 nm that are originated from H</w:t>
      </w:r>
      <w:r w:rsidRPr="00110D79">
        <w:rPr>
          <w:vertAlign w:val="subscript"/>
        </w:rPr>
        <w:t>2</w:t>
      </w:r>
      <w:r w:rsidRPr="00110D79">
        <w:t>TCPP (</w:t>
      </w:r>
      <w:r w:rsidRPr="009C5472">
        <w:t>Figure 3</w:t>
      </w:r>
      <w:r w:rsidRPr="00110D79">
        <w:t xml:space="preserve">b), supporting the presence of both ligands in the MOF. Following the excitation at 350 nm, the emission spectrum of NPF-500 exhibits a broad band centered at </w:t>
      </w:r>
      <w:r w:rsidRPr="00110D79">
        <w:rPr>
          <w:rFonts w:ascii="Cambria Math" w:hAnsi="Cambria Math" w:cs="Cambria Math"/>
        </w:rPr>
        <w:t>∼</w:t>
      </w:r>
      <w:r w:rsidRPr="00110D79">
        <w:t>440 nm (</w:t>
      </w:r>
      <w:r w:rsidRPr="009C5472">
        <w:t>Figure 3</w:t>
      </w:r>
      <w:r w:rsidRPr="00110D79">
        <w:t>b), which is consistent with the emission band of H</w:t>
      </w:r>
      <w:r w:rsidRPr="00110D79">
        <w:rPr>
          <w:vertAlign w:val="subscript"/>
        </w:rPr>
        <w:t>4</w:t>
      </w:r>
      <w:r w:rsidRPr="00110D79">
        <w:rPr>
          <w:b/>
          <w:bCs/>
        </w:rPr>
        <w:t>L</w:t>
      </w:r>
      <w:r w:rsidRPr="00110D79">
        <w:t> (</w:t>
      </w:r>
      <w:r w:rsidRPr="009C5472">
        <w:t>Figure S34</w:t>
      </w:r>
      <w:r w:rsidRPr="00110D79">
        <w:t>) and can thus be attributed to the emission of H</w:t>
      </w:r>
      <w:r w:rsidRPr="00110D79">
        <w:rPr>
          <w:vertAlign w:val="subscript"/>
        </w:rPr>
        <w:t>4</w:t>
      </w:r>
      <w:r w:rsidRPr="00110D79">
        <w:rPr>
          <w:b/>
          <w:bCs/>
        </w:rPr>
        <w:t>L</w:t>
      </w:r>
      <w:r w:rsidRPr="00110D79">
        <w:t> in NPF-500. On the other hand, H</w:t>
      </w:r>
      <w:r w:rsidRPr="00110D79">
        <w:rPr>
          <w:vertAlign w:val="subscript"/>
        </w:rPr>
        <w:t>2</w:t>
      </w:r>
      <w:r w:rsidRPr="00110D79">
        <w:t>TCPP has an emission band at 660 nm following the excitation at 425 nm (</w:t>
      </w:r>
      <w:r w:rsidRPr="009C5472">
        <w:t>Figure 3</w:t>
      </w:r>
      <w:r w:rsidRPr="00110D79">
        <w:t>b). The significant spectral overlap between the emission spectrum of </w:t>
      </w:r>
      <w:r w:rsidRPr="00110D79">
        <w:rPr>
          <w:b/>
          <w:bCs/>
        </w:rPr>
        <w:t>L</w:t>
      </w:r>
      <w:r w:rsidRPr="00110D79">
        <w:t> in NPF-500 and the absorption spectrum of H</w:t>
      </w:r>
      <w:r w:rsidRPr="00110D79">
        <w:rPr>
          <w:vertAlign w:val="subscript"/>
        </w:rPr>
        <w:t>2</w:t>
      </w:r>
      <w:r w:rsidRPr="00110D79">
        <w:t>TCPP, in combination with the close distance between the two linkers in NPF-500-H</w:t>
      </w:r>
      <w:r w:rsidRPr="00110D79">
        <w:rPr>
          <w:vertAlign w:val="subscript"/>
        </w:rPr>
        <w:t>2</w:t>
      </w:r>
      <w:r w:rsidRPr="00110D79">
        <w:t>TCPP (14.8 Å), strongly suggests the feasibility of the construction of an efficient Förster-type resonant energy transfer (FRET) system where H</w:t>
      </w:r>
      <w:r w:rsidRPr="00110D79">
        <w:rPr>
          <w:vertAlign w:val="subscript"/>
        </w:rPr>
        <w:t>4</w:t>
      </w:r>
      <w:r w:rsidRPr="00110D79">
        <w:rPr>
          <w:b/>
          <w:bCs/>
        </w:rPr>
        <w:t>L</w:t>
      </w:r>
      <w:r w:rsidRPr="00110D79">
        <w:t> and H</w:t>
      </w:r>
      <w:r w:rsidRPr="00110D79">
        <w:rPr>
          <w:vertAlign w:val="subscript"/>
        </w:rPr>
        <w:t>2</w:t>
      </w:r>
      <w:r w:rsidRPr="00110D79">
        <w:t>TCPP are the energy donor and acceptor, respectively. </w:t>
      </w:r>
      <w:r w:rsidRPr="009C5472">
        <w:t>(6)</w:t>
      </w:r>
      <w:r w:rsidRPr="00110D79">
        <w:t> Indeed, the emission spectrum of NPF-500-H</w:t>
      </w:r>
      <w:r w:rsidRPr="00110D79">
        <w:rPr>
          <w:vertAlign w:val="subscript"/>
        </w:rPr>
        <w:t>2</w:t>
      </w:r>
      <w:r w:rsidRPr="00110D79">
        <w:t>TCPP (</w:t>
      </w:r>
      <w:r w:rsidRPr="009C5472">
        <w:t>Figure 3</w:t>
      </w:r>
      <w:r w:rsidRPr="00110D79">
        <w:t>a) following the selective excitation of H</w:t>
      </w:r>
      <w:r w:rsidRPr="00110D79">
        <w:rPr>
          <w:vertAlign w:val="subscript"/>
        </w:rPr>
        <w:t>4</w:t>
      </w:r>
      <w:r w:rsidRPr="00110D79">
        <w:rPr>
          <w:b/>
          <w:bCs/>
        </w:rPr>
        <w:t>L</w:t>
      </w:r>
      <w:r w:rsidRPr="00110D79">
        <w:t> in NPF-500-H</w:t>
      </w:r>
      <w:r w:rsidRPr="00110D79">
        <w:rPr>
          <w:vertAlign w:val="subscript"/>
        </w:rPr>
        <w:t>2</w:t>
      </w:r>
      <w:r w:rsidRPr="00110D79">
        <w:t>TCPP shows a prominent emission band at 660 nm that results from the emission of H</w:t>
      </w:r>
      <w:r w:rsidRPr="00110D79">
        <w:rPr>
          <w:vertAlign w:val="subscript"/>
        </w:rPr>
        <w:t>2</w:t>
      </w:r>
      <w:r w:rsidRPr="00110D79">
        <w:t xml:space="preserve">TCPP, which unambiguously confirms that </w:t>
      </w:r>
      <w:proofErr w:type="spellStart"/>
      <w:r w:rsidRPr="00110D79">
        <w:t>EnT</w:t>
      </w:r>
      <w:proofErr w:type="spellEnd"/>
      <w:r w:rsidRPr="00110D79">
        <w:t xml:space="preserve"> occurs from </w:t>
      </w:r>
      <w:r w:rsidRPr="00110D79">
        <w:rPr>
          <w:b/>
          <w:bCs/>
        </w:rPr>
        <w:t>L</w:t>
      </w:r>
      <w:r w:rsidRPr="00110D79">
        <w:t> in NPF-500 to H</w:t>
      </w:r>
      <w:r w:rsidRPr="00110D79">
        <w:rPr>
          <w:vertAlign w:val="subscript"/>
        </w:rPr>
        <w:t>2</w:t>
      </w:r>
      <w:r w:rsidRPr="00110D79">
        <w:t>TCPP. The presence of some residue emission from </w:t>
      </w:r>
      <w:r w:rsidRPr="00110D79">
        <w:rPr>
          <w:b/>
          <w:bCs/>
        </w:rPr>
        <w:t>L</w:t>
      </w:r>
      <w:r w:rsidRPr="00110D79">
        <w:t xml:space="preserve"> suggests that the </w:t>
      </w:r>
      <w:proofErr w:type="spellStart"/>
      <w:r w:rsidRPr="00110D79">
        <w:t>EnT</w:t>
      </w:r>
      <w:proofErr w:type="spellEnd"/>
      <w:r w:rsidRPr="00110D79">
        <w:t xml:space="preserve"> is not complete. Nevertheless, the quenching does not occur in the physical mixture of H</w:t>
      </w:r>
      <w:r w:rsidRPr="00110D79">
        <w:rPr>
          <w:vertAlign w:val="subscript"/>
        </w:rPr>
        <w:t>4</w:t>
      </w:r>
      <w:r w:rsidRPr="00110D79">
        <w:rPr>
          <w:b/>
          <w:bCs/>
        </w:rPr>
        <w:t>L</w:t>
      </w:r>
      <w:r w:rsidRPr="00110D79">
        <w:t> and H</w:t>
      </w:r>
      <w:r w:rsidRPr="00110D79">
        <w:rPr>
          <w:vertAlign w:val="subscript"/>
        </w:rPr>
        <w:t>2</w:t>
      </w:r>
      <w:r w:rsidRPr="00110D79">
        <w:t>TCPP (</w:t>
      </w:r>
      <w:r w:rsidRPr="009C5472">
        <w:t>Figure S35</w:t>
      </w:r>
      <w:r w:rsidRPr="00110D79">
        <w:t>) and is also not observed in the mixture of NPF-500 and H</w:t>
      </w:r>
      <w:r w:rsidRPr="00110D79">
        <w:rPr>
          <w:vertAlign w:val="subscript"/>
        </w:rPr>
        <w:t>2</w:t>
      </w:r>
      <w:r w:rsidRPr="00110D79">
        <w:t>TCPP (</w:t>
      </w:r>
      <w:r w:rsidRPr="009C5472">
        <w:t>Figure S36</w:t>
      </w:r>
      <w:r w:rsidRPr="00110D79">
        <w:t xml:space="preserve">), underlining the importance of the close distance and/or orientation between the partners of this </w:t>
      </w:r>
      <w:proofErr w:type="spellStart"/>
      <w:r w:rsidRPr="00110D79">
        <w:t>EnT</w:t>
      </w:r>
      <w:proofErr w:type="spellEnd"/>
      <w:r w:rsidRPr="00110D79">
        <w:t xml:space="preserve"> process. Time-resolved emission experiments based on the time-correlated single-photon counting (TCSPC) technique was employed to further confirm the presence of the </w:t>
      </w:r>
      <w:proofErr w:type="spellStart"/>
      <w:r w:rsidRPr="00110D79">
        <w:t>EnT</w:t>
      </w:r>
      <w:proofErr w:type="spellEnd"/>
      <w:r w:rsidRPr="00110D79">
        <w:t xml:space="preserve"> process in NPF-500-H</w:t>
      </w:r>
      <w:r w:rsidRPr="00110D79">
        <w:rPr>
          <w:vertAlign w:val="subscript"/>
        </w:rPr>
        <w:t>2</w:t>
      </w:r>
      <w:r w:rsidRPr="00110D79">
        <w:t>TCPP. As shown in </w:t>
      </w:r>
      <w:r w:rsidRPr="009C5472">
        <w:t>Figure 3</w:t>
      </w:r>
      <w:r w:rsidRPr="00110D79">
        <w:t>c, compared to the emission lifetime of </w:t>
      </w:r>
      <w:r w:rsidRPr="00110D79">
        <w:rPr>
          <w:b/>
          <w:bCs/>
        </w:rPr>
        <w:t>L</w:t>
      </w:r>
      <w:r w:rsidRPr="00110D79">
        <w:t> in NPF-500 collected at 440 nm, the emission lifetime of </w:t>
      </w:r>
      <w:r w:rsidRPr="00110D79">
        <w:rPr>
          <w:b/>
          <w:bCs/>
        </w:rPr>
        <w:t>L</w:t>
      </w:r>
      <w:r w:rsidRPr="00110D79">
        <w:t> in NPF-500-H</w:t>
      </w:r>
      <w:r w:rsidRPr="00110D79">
        <w:rPr>
          <w:vertAlign w:val="subscript"/>
        </w:rPr>
        <w:t>2</w:t>
      </w:r>
      <w:r w:rsidRPr="00110D79">
        <w:t>TCPP is significantly shortened following the excitation at 280 nm, suggesting that the presence of H</w:t>
      </w:r>
      <w:r w:rsidRPr="00110D79">
        <w:rPr>
          <w:vertAlign w:val="subscript"/>
        </w:rPr>
        <w:t>2</w:t>
      </w:r>
      <w:r w:rsidRPr="00110D79">
        <w:t>TCPP quenches </w:t>
      </w:r>
      <w:r w:rsidRPr="00110D79">
        <w:rPr>
          <w:b/>
          <w:bCs/>
        </w:rPr>
        <w:t>L</w:t>
      </w:r>
      <w:r w:rsidRPr="00110D79">
        <w:t xml:space="preserve"> emission, which is consistent with the </w:t>
      </w:r>
      <w:proofErr w:type="spellStart"/>
      <w:r w:rsidRPr="00110D79">
        <w:t>EnT</w:t>
      </w:r>
      <w:proofErr w:type="spellEnd"/>
      <w:r w:rsidRPr="00110D79">
        <w:t xml:space="preserve"> process assigned above. The emission decay kinetics of </w:t>
      </w:r>
      <w:r w:rsidRPr="00110D79">
        <w:rPr>
          <w:b/>
          <w:bCs/>
        </w:rPr>
        <w:t>L</w:t>
      </w:r>
      <w:r w:rsidRPr="00110D79">
        <w:t> in both NPF-500 and NPF-500-H</w:t>
      </w:r>
      <w:r w:rsidRPr="00110D79">
        <w:rPr>
          <w:vertAlign w:val="subscript"/>
        </w:rPr>
        <w:t>2</w:t>
      </w:r>
      <w:r w:rsidRPr="00110D79">
        <w:t>TCPP can be fit by a multiexponential decay function. The average emission lifetime obtained from the best fitting (</w:t>
      </w:r>
      <w:r w:rsidRPr="009C5472">
        <w:t>Figure 3</w:t>
      </w:r>
      <w:r w:rsidRPr="00110D79">
        <w:t>c) is 2.34 and 0.73 ns for NPF-500 and NPF-500-H</w:t>
      </w:r>
      <w:r w:rsidRPr="00110D79">
        <w:rPr>
          <w:vertAlign w:val="subscript"/>
        </w:rPr>
        <w:t>2</w:t>
      </w:r>
      <w:r w:rsidRPr="00110D79">
        <w:t xml:space="preserve">TCPP, respectively. According to these emission lifetimes, the </w:t>
      </w:r>
      <w:proofErr w:type="spellStart"/>
      <w:r w:rsidRPr="00110D79">
        <w:t>EnT</w:t>
      </w:r>
      <w:proofErr w:type="spellEnd"/>
      <w:r w:rsidRPr="00110D79">
        <w:t xml:space="preserve"> time and efficiency can be estimated using the following equations: </w:t>
      </w:r>
      <w:r w:rsidRPr="009C5472">
        <w:t>(16,62)</w:t>
      </w:r>
    </w:p>
    <w:p w14:paraId="1BB6DCED" w14:textId="3115BB0D" w:rsidR="00B43D7B" w:rsidRPr="00F32417" w:rsidRDefault="00B43D7B" w:rsidP="00110D79">
      <w:pPr>
        <w:rPr>
          <w:iCs/>
        </w:rPr>
      </w:pPr>
      <m:oMathPara>
        <m:oMath>
          <m:sSub>
            <m:sSubPr>
              <m:ctrlPr>
                <w:rPr>
                  <w:rFonts w:ascii="Cambria Math" w:hAnsi="Cambria Math"/>
                  <w:iCs/>
                </w:rPr>
              </m:ctrlPr>
            </m:sSubPr>
            <m:e>
              <m:f>
                <m:fPr>
                  <m:type m:val="lin"/>
                  <m:ctrlPr>
                    <w:rPr>
                      <w:rFonts w:ascii="Cambria Math" w:hAnsi="Cambria Math"/>
                      <w:iCs/>
                    </w:rPr>
                  </m:ctrlPr>
                </m:fPr>
                <m:num>
                  <m:r>
                    <m:rPr>
                      <m:sty m:val="p"/>
                    </m:rPr>
                    <w:rPr>
                      <w:rFonts w:ascii="Cambria Math" w:hAnsi="Cambria Math"/>
                    </w:rPr>
                    <m:t>1</m:t>
                  </m:r>
                </m:num>
                <m:den>
                  <m:r>
                    <w:rPr>
                      <w:rFonts w:ascii="Cambria Math" w:hAnsi="Cambria Math"/>
                    </w:rPr>
                    <m:t>τ</m:t>
                  </m:r>
                </m:den>
              </m:f>
            </m:e>
            <m:sub>
              <m:r>
                <m:rPr>
                  <m:sty m:val="p"/>
                </m:rPr>
                <w:rPr>
                  <w:rFonts w:ascii="Cambria Math" w:hAnsi="Cambria Math"/>
                </w:rPr>
                <m:t>NPF-500-H2TCPP</m:t>
              </m:r>
            </m:sub>
          </m:sSub>
          <m:r>
            <m:rPr>
              <m:sty m:val="p"/>
            </m:rPr>
            <w:rPr>
              <w:rFonts w:ascii="Cambria Math" w:hAnsi="Cambria Math"/>
            </w:rPr>
            <m:t>=</m:t>
          </m:r>
          <m:sSub>
            <m:sSubPr>
              <m:ctrlPr>
                <w:rPr>
                  <w:rFonts w:ascii="Cambria Math" w:hAnsi="Cambria Math"/>
                  <w:iCs/>
                </w:rPr>
              </m:ctrlPr>
            </m:sSubPr>
            <m:e>
              <m:f>
                <m:fPr>
                  <m:type m:val="lin"/>
                  <m:ctrlPr>
                    <w:rPr>
                      <w:rFonts w:ascii="Cambria Math" w:hAnsi="Cambria Math"/>
                      <w:iCs/>
                    </w:rPr>
                  </m:ctrlPr>
                </m:fPr>
                <m:num>
                  <m:r>
                    <m:rPr>
                      <m:sty m:val="p"/>
                    </m:rPr>
                    <w:rPr>
                      <w:rFonts w:ascii="Cambria Math" w:hAnsi="Cambria Math"/>
                    </w:rPr>
                    <m:t>1</m:t>
                  </m:r>
                </m:num>
                <m:den>
                  <m:r>
                    <w:rPr>
                      <w:rFonts w:ascii="Cambria Math" w:hAnsi="Cambria Math"/>
                    </w:rPr>
                    <m:t>τ</m:t>
                  </m:r>
                </m:den>
              </m:f>
            </m:e>
            <m:sub>
              <m:r>
                <m:rPr>
                  <m:sty m:val="p"/>
                </m:rPr>
                <w:rPr>
                  <w:rFonts w:ascii="Cambria Math" w:hAnsi="Cambria Math"/>
                </w:rPr>
                <m:t>NPF-500</m:t>
              </m:r>
            </m:sub>
          </m:sSub>
          <m:r>
            <m:rPr>
              <m:sty m:val="p"/>
            </m:rPr>
            <w:rPr>
              <w:rFonts w:ascii="Cambria Math" w:hAnsi="Cambria Math"/>
            </w:rPr>
            <m:t>+</m:t>
          </m:r>
          <m:sSub>
            <m:sSubPr>
              <m:ctrlPr>
                <w:rPr>
                  <w:rFonts w:ascii="Cambria Math" w:hAnsi="Cambria Math"/>
                  <w:iCs/>
                </w:rPr>
              </m:ctrlPr>
            </m:sSubPr>
            <m:e>
              <m:f>
                <m:fPr>
                  <m:type m:val="lin"/>
                  <m:ctrlPr>
                    <w:rPr>
                      <w:rFonts w:ascii="Cambria Math" w:hAnsi="Cambria Math"/>
                      <w:iCs/>
                    </w:rPr>
                  </m:ctrlPr>
                </m:fPr>
                <m:num>
                  <m:r>
                    <m:rPr>
                      <m:sty m:val="p"/>
                    </m:rPr>
                    <w:rPr>
                      <w:rFonts w:ascii="Cambria Math" w:hAnsi="Cambria Math"/>
                    </w:rPr>
                    <m:t>1</m:t>
                  </m:r>
                </m:num>
                <m:den>
                  <m:r>
                    <w:rPr>
                      <w:rFonts w:ascii="Cambria Math" w:hAnsi="Cambria Math"/>
                    </w:rPr>
                    <m:t>τ</m:t>
                  </m:r>
                </m:den>
              </m:f>
            </m:e>
            <m:sub>
              <m:r>
                <m:rPr>
                  <m:sty m:val="p"/>
                </m:rPr>
                <w:rPr>
                  <w:rFonts w:ascii="Cambria Math" w:hAnsi="Cambria Math"/>
                </w:rPr>
                <m:t>EnT</m:t>
              </m:r>
            </m:sub>
          </m:sSub>
        </m:oMath>
      </m:oMathPara>
    </w:p>
    <w:p w14:paraId="7A919E20" w14:textId="1CDE1156" w:rsidR="00B43D7B" w:rsidRDefault="00110D79" w:rsidP="00110D79">
      <w:r w:rsidRPr="00110D79">
        <w:t>(1)</w:t>
      </w:r>
    </w:p>
    <w:p w14:paraId="35AEF91B" w14:textId="77DF566B" w:rsidR="00B43D7B" w:rsidRDefault="00602BB3" w:rsidP="00110D79">
      <m:oMathPara>
        <m:oMath>
          <m:r>
            <w:rPr>
              <w:rFonts w:ascii="Cambria Math" w:hAnsi="Cambria Math"/>
            </w:rPr>
            <m:t>η=</m:t>
          </m:r>
          <m:sSub>
            <m:sSubPr>
              <m:ctrlPr>
                <w:rPr>
                  <w:rFonts w:ascii="Cambria Math" w:hAnsi="Cambria Math"/>
                  <w:iCs/>
                </w:rPr>
              </m:ctrlPr>
            </m:sSubPr>
            <m:e>
              <m:f>
                <m:fPr>
                  <m:type m:val="lin"/>
                  <m:ctrlPr>
                    <w:rPr>
                      <w:rFonts w:ascii="Cambria Math" w:hAnsi="Cambria Math"/>
                      <w:iCs/>
                    </w:rPr>
                  </m:ctrlPr>
                </m:fPr>
                <m:num>
                  <m:r>
                    <m:rPr>
                      <m:sty m:val="p"/>
                    </m:rPr>
                    <w:rPr>
                      <w:rFonts w:ascii="Cambria Math" w:hAnsi="Cambria Math"/>
                    </w:rPr>
                    <m:t>1</m:t>
                  </m:r>
                </m:num>
                <m:den>
                  <m:r>
                    <w:rPr>
                      <w:rFonts w:ascii="Cambria Math" w:hAnsi="Cambria Math"/>
                    </w:rPr>
                    <m:t>τ</m:t>
                  </m:r>
                </m:den>
              </m:f>
            </m:e>
            <m:sub>
              <m:r>
                <m:rPr>
                  <m:sty m:val="p"/>
                </m:rPr>
                <w:rPr>
                  <w:rFonts w:ascii="Cambria Math" w:hAnsi="Cambria Math"/>
                </w:rPr>
                <m:t>EnT</m:t>
              </m:r>
            </m:sub>
          </m:sSub>
          <m:r>
            <w:rPr>
              <w:rFonts w:ascii="Cambria Math" w:hAnsi="Cambria Math"/>
            </w:rPr>
            <m:t>/</m:t>
          </m:r>
          <m:d>
            <m:dPr>
              <m:ctrlPr>
                <w:rPr>
                  <w:rFonts w:ascii="Cambria Math" w:hAnsi="Cambria Math"/>
                  <w:i/>
                  <w:iCs/>
                </w:rPr>
              </m:ctrlPr>
            </m:dPr>
            <m:e>
              <m:sSub>
                <m:sSubPr>
                  <m:ctrlPr>
                    <w:rPr>
                      <w:rFonts w:ascii="Cambria Math" w:hAnsi="Cambria Math"/>
                      <w:iCs/>
                    </w:rPr>
                  </m:ctrlPr>
                </m:sSubPr>
                <m:e>
                  <m:f>
                    <m:fPr>
                      <m:type m:val="lin"/>
                      <m:ctrlPr>
                        <w:rPr>
                          <w:rFonts w:ascii="Cambria Math" w:hAnsi="Cambria Math"/>
                          <w:iCs/>
                        </w:rPr>
                      </m:ctrlPr>
                    </m:fPr>
                    <m:num>
                      <m:r>
                        <m:rPr>
                          <m:sty m:val="p"/>
                        </m:rPr>
                        <w:rPr>
                          <w:rFonts w:ascii="Cambria Math" w:hAnsi="Cambria Math"/>
                        </w:rPr>
                        <m:t>1</m:t>
                      </m:r>
                    </m:num>
                    <m:den>
                      <m:r>
                        <w:rPr>
                          <w:rFonts w:ascii="Cambria Math" w:hAnsi="Cambria Math"/>
                        </w:rPr>
                        <m:t>τ</m:t>
                      </m:r>
                    </m:den>
                  </m:f>
                </m:e>
                <m:sub>
                  <m:r>
                    <m:rPr>
                      <m:sty m:val="p"/>
                    </m:rPr>
                    <w:rPr>
                      <w:rFonts w:ascii="Cambria Math" w:hAnsi="Cambria Math"/>
                    </w:rPr>
                    <m:t>NPF-500</m:t>
                  </m:r>
                </m:sub>
              </m:sSub>
              <m:r>
                <w:rPr>
                  <w:rFonts w:ascii="Cambria Math" w:hAnsi="Cambria Math"/>
                </w:rPr>
                <m:t>+</m:t>
              </m:r>
              <m:sSub>
                <m:sSubPr>
                  <m:ctrlPr>
                    <w:rPr>
                      <w:rFonts w:ascii="Cambria Math" w:hAnsi="Cambria Math"/>
                      <w:iCs/>
                    </w:rPr>
                  </m:ctrlPr>
                </m:sSubPr>
                <m:e>
                  <m:f>
                    <m:fPr>
                      <m:type m:val="lin"/>
                      <m:ctrlPr>
                        <w:rPr>
                          <w:rFonts w:ascii="Cambria Math" w:hAnsi="Cambria Math"/>
                          <w:iCs/>
                        </w:rPr>
                      </m:ctrlPr>
                    </m:fPr>
                    <m:num>
                      <m:r>
                        <m:rPr>
                          <m:sty m:val="p"/>
                        </m:rPr>
                        <w:rPr>
                          <w:rFonts w:ascii="Cambria Math" w:hAnsi="Cambria Math"/>
                        </w:rPr>
                        <m:t>1</m:t>
                      </m:r>
                    </m:num>
                    <m:den>
                      <m:r>
                        <w:rPr>
                          <w:rFonts w:ascii="Cambria Math" w:hAnsi="Cambria Math"/>
                        </w:rPr>
                        <m:t>τ</m:t>
                      </m:r>
                    </m:den>
                  </m:f>
                </m:e>
                <m:sub>
                  <m:r>
                    <m:rPr>
                      <m:sty m:val="p"/>
                    </m:rPr>
                    <w:rPr>
                      <w:rFonts w:ascii="Cambria Math" w:hAnsi="Cambria Math"/>
                    </w:rPr>
                    <m:t>EnT</m:t>
                  </m:r>
                </m:sub>
              </m:sSub>
            </m:e>
          </m:d>
        </m:oMath>
      </m:oMathPara>
    </w:p>
    <w:p w14:paraId="0A3EA95B" w14:textId="77777777" w:rsidR="00B43D7B" w:rsidRDefault="00110D79" w:rsidP="00110D79">
      <w:r w:rsidRPr="00110D79">
        <w:t>(2)</w:t>
      </w:r>
    </w:p>
    <w:p w14:paraId="1BE7B624" w14:textId="149744FF" w:rsidR="00110D79" w:rsidRPr="00110D79" w:rsidRDefault="00110D79" w:rsidP="00110D79">
      <w:r w:rsidRPr="00110D79">
        <w:t>where τ</w:t>
      </w:r>
      <w:r w:rsidRPr="00110D79">
        <w:rPr>
          <w:vertAlign w:val="subscript"/>
        </w:rPr>
        <w:t>NPF-500-H2TCPP</w:t>
      </w:r>
      <w:r w:rsidRPr="00110D79">
        <w:t> and τ</w:t>
      </w:r>
      <w:r w:rsidRPr="00110D79">
        <w:rPr>
          <w:vertAlign w:val="subscript"/>
        </w:rPr>
        <w:t>NPF-500</w:t>
      </w:r>
      <w:r w:rsidRPr="00110D79">
        <w:t> are the emission decay times for NPF-500-H</w:t>
      </w:r>
      <w:r w:rsidRPr="00110D79">
        <w:rPr>
          <w:vertAlign w:val="subscript"/>
        </w:rPr>
        <w:t>2</w:t>
      </w:r>
      <w:r w:rsidRPr="00110D79">
        <w:t xml:space="preserve">TCPP and NPF-500, respectively, and </w:t>
      </w:r>
      <w:proofErr w:type="spellStart"/>
      <w:r w:rsidRPr="00110D79">
        <w:t>τ</w:t>
      </w:r>
      <w:r w:rsidRPr="00110D79">
        <w:rPr>
          <w:vertAlign w:val="subscript"/>
        </w:rPr>
        <w:t>EnT</w:t>
      </w:r>
      <w:proofErr w:type="spellEnd"/>
      <w:r w:rsidRPr="00110D79">
        <w:t xml:space="preserve"> is the </w:t>
      </w:r>
      <w:proofErr w:type="spellStart"/>
      <w:r w:rsidRPr="00110D79">
        <w:t>EnT</w:t>
      </w:r>
      <w:proofErr w:type="spellEnd"/>
      <w:r w:rsidRPr="00110D79">
        <w:t xml:space="preserve"> time. The obtained </w:t>
      </w:r>
      <w:proofErr w:type="spellStart"/>
      <w:r w:rsidRPr="00110D79">
        <w:t>EnT</w:t>
      </w:r>
      <w:proofErr w:type="spellEnd"/>
      <w:r w:rsidRPr="00110D79">
        <w:t xml:space="preserve"> rate and efficiency are 0.94 ns</w:t>
      </w:r>
      <w:r w:rsidRPr="00110D79">
        <w:rPr>
          <w:vertAlign w:val="superscript"/>
        </w:rPr>
        <w:t>–1</w:t>
      </w:r>
      <w:r w:rsidRPr="00110D79">
        <w:t> and 69%, respectively. Note that the orientation of the dipole moment of the donor and acceptor in NPF-500-H</w:t>
      </w:r>
      <w:r w:rsidRPr="00110D79">
        <w:rPr>
          <w:vertAlign w:val="subscript"/>
        </w:rPr>
        <w:t>2</w:t>
      </w:r>
      <w:r w:rsidRPr="00110D79">
        <w:t xml:space="preserve">TCPP with a fixed spatial arrangement might prevent a higher </w:t>
      </w:r>
      <w:proofErr w:type="spellStart"/>
      <w:r w:rsidRPr="00110D79">
        <w:t>EnT</w:t>
      </w:r>
      <w:proofErr w:type="spellEnd"/>
      <w:r w:rsidRPr="00110D79">
        <w:t xml:space="preserve"> efficiency. </w:t>
      </w:r>
      <w:r w:rsidRPr="009C5472">
        <w:t>(21)</w:t>
      </w:r>
      <w:r w:rsidRPr="00110D79">
        <w:t xml:space="preserve"> Nevertheless, this </w:t>
      </w:r>
      <w:proofErr w:type="spellStart"/>
      <w:r w:rsidRPr="00110D79">
        <w:t>EnT</w:t>
      </w:r>
      <w:proofErr w:type="spellEnd"/>
      <w:r w:rsidRPr="00110D79">
        <w:t xml:space="preserve"> efficiency is comparable to many previously reported </w:t>
      </w:r>
      <w:proofErr w:type="spellStart"/>
      <w:r w:rsidRPr="00110D79">
        <w:t>EnT</w:t>
      </w:r>
      <w:proofErr w:type="spellEnd"/>
      <w:r w:rsidRPr="00110D79">
        <w:t xml:space="preserve"> systems based on mixed-ligand or porphyrin-based MOFs, </w:t>
      </w:r>
      <w:r w:rsidRPr="009C5472">
        <w:t>(10,37,63,64)</w:t>
      </w:r>
      <w:r w:rsidRPr="00110D79">
        <w:t> which not only suggests the great potential of our mixed-ligand MOFs as efficient light-harvesting materials for photocatalytic applications but also demonstrates the capability of the symmetry-guided approach for constructing functional mixed-ligand MOFs.</w:t>
      </w:r>
    </w:p>
    <w:p w14:paraId="69116365" w14:textId="65F207E9" w:rsidR="00110D79" w:rsidRPr="00110D79" w:rsidRDefault="00110D79" w:rsidP="0085170A">
      <w:pPr>
        <w:pStyle w:val="NoSpacing"/>
      </w:pPr>
      <w:r w:rsidRPr="00110D79">
        <w:rPr>
          <w:noProof/>
        </w:rPr>
        <w:drawing>
          <wp:inline distT="0" distB="0" distL="0" distR="0" wp14:anchorId="1B3575EF" wp14:editId="09FFE749">
            <wp:extent cx="3657600" cy="1078992"/>
            <wp:effectExtent l="0" t="0" r="0" b="6985"/>
            <wp:docPr id="40" name="Pictur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1078992"/>
                    </a:xfrm>
                    <a:prstGeom prst="rect">
                      <a:avLst/>
                    </a:prstGeom>
                    <a:noFill/>
                    <a:ln>
                      <a:noFill/>
                    </a:ln>
                  </pic:spPr>
                </pic:pic>
              </a:graphicData>
            </a:graphic>
          </wp:inline>
        </w:drawing>
      </w:r>
    </w:p>
    <w:p w14:paraId="5B1F1685" w14:textId="77777777" w:rsidR="00110D79" w:rsidRDefault="00110D79" w:rsidP="0085170A">
      <w:pPr>
        <w:pStyle w:val="NoSpacing"/>
      </w:pPr>
      <w:r w:rsidRPr="00110D79">
        <w:t>Figure 3. (a) UV–vis absorption and emission (</w:t>
      </w:r>
      <w:proofErr w:type="spellStart"/>
      <w:r w:rsidRPr="00110D79">
        <w:t>λ</w:t>
      </w:r>
      <w:r w:rsidRPr="00110D79">
        <w:rPr>
          <w:vertAlign w:val="subscript"/>
        </w:rPr>
        <w:t>ex</w:t>
      </w:r>
      <w:proofErr w:type="spellEnd"/>
      <w:r w:rsidRPr="00110D79">
        <w:t> = 350 nm) spectra of NPF-500-H</w:t>
      </w:r>
      <w:r w:rsidRPr="00110D79">
        <w:rPr>
          <w:vertAlign w:val="subscript"/>
        </w:rPr>
        <w:t>2</w:t>
      </w:r>
      <w:r w:rsidRPr="00110D79">
        <w:t>TCPP. Inset is the photograph of NPF-500-H</w:t>
      </w:r>
      <w:r w:rsidRPr="00110D79">
        <w:rPr>
          <w:vertAlign w:val="subscript"/>
        </w:rPr>
        <w:t>2</w:t>
      </w:r>
      <w:r w:rsidRPr="00110D79">
        <w:t>TCPP under UV light irradiation. (b) UV–vis absorption and emission (</w:t>
      </w:r>
      <w:proofErr w:type="spellStart"/>
      <w:r w:rsidRPr="00110D79">
        <w:t>λ</w:t>
      </w:r>
      <w:r w:rsidRPr="00110D79">
        <w:rPr>
          <w:vertAlign w:val="subscript"/>
        </w:rPr>
        <w:t>ex</w:t>
      </w:r>
      <w:proofErr w:type="spellEnd"/>
      <w:r w:rsidRPr="00110D79">
        <w:t> = 350 nm) spectra of NPF-500 and H</w:t>
      </w:r>
      <w:r w:rsidRPr="00110D79">
        <w:rPr>
          <w:vertAlign w:val="subscript"/>
        </w:rPr>
        <w:t>2</w:t>
      </w:r>
      <w:r w:rsidRPr="00110D79">
        <w:t>TCPP. Inset is the photograph of NPF-500 under UV light irradiation. (c) Emission lifetime decay at 440 nm of NPF-500 and NPF-500-H</w:t>
      </w:r>
      <w:r w:rsidRPr="00110D79">
        <w:rPr>
          <w:vertAlign w:val="subscript"/>
        </w:rPr>
        <w:t>2</w:t>
      </w:r>
      <w:r w:rsidRPr="00110D79">
        <w:t>TCPP following 280 nm excitation.</w:t>
      </w:r>
    </w:p>
    <w:p w14:paraId="0687272C" w14:textId="77777777" w:rsidR="0085170A" w:rsidRPr="00110D79" w:rsidRDefault="0085170A" w:rsidP="00110D79"/>
    <w:p w14:paraId="52AFDDAF" w14:textId="7F7928A7" w:rsidR="00110D79" w:rsidRPr="00110D79" w:rsidRDefault="00110D79" w:rsidP="00110D79">
      <w:r w:rsidRPr="00110D79">
        <w:t xml:space="preserve">Having established the efficient </w:t>
      </w:r>
      <w:proofErr w:type="spellStart"/>
      <w:r w:rsidRPr="00110D79">
        <w:t>EnT</w:t>
      </w:r>
      <w:proofErr w:type="spellEnd"/>
      <w:r w:rsidRPr="00110D79">
        <w:t xml:space="preserve"> in NPF-500-H</w:t>
      </w:r>
      <w:r w:rsidRPr="00110D79">
        <w:rPr>
          <w:vertAlign w:val="subscript"/>
        </w:rPr>
        <w:t>2</w:t>
      </w:r>
      <w:r w:rsidRPr="00110D79">
        <w:t xml:space="preserve">TCPP, we next turn to the demonstration of the potential use of such a process to enhance the photocatalytic activity of the mixed-ligand MOF. Here, photosensitized oxygenation of </w:t>
      </w:r>
      <w:proofErr w:type="spellStart"/>
      <w:r w:rsidRPr="00110D79">
        <w:t>thioanisole</w:t>
      </w:r>
      <w:proofErr w:type="spellEnd"/>
      <w:r w:rsidRPr="00110D79">
        <w:t xml:space="preserve"> was chosen, and the reaction was studied in the presence of oxygen and NPF-500-H</w:t>
      </w:r>
      <w:r w:rsidRPr="00110D79">
        <w:rPr>
          <w:vertAlign w:val="subscript"/>
        </w:rPr>
        <w:t>2</w:t>
      </w:r>
      <w:r w:rsidRPr="00110D79">
        <w:t>TCPP (0.2 mol % based on H</w:t>
      </w:r>
      <w:r w:rsidRPr="00110D79">
        <w:rPr>
          <w:vertAlign w:val="subscript"/>
        </w:rPr>
        <w:t>2</w:t>
      </w:r>
      <w:r w:rsidRPr="00110D79">
        <w:t>TCPP) under irradiation with a CFL (compact fluorescent lamp, 26 W) (see the </w:t>
      </w:r>
      <w:r w:rsidRPr="009C5472">
        <w:t>Supporting Information</w:t>
      </w:r>
      <w:r w:rsidRPr="00110D79">
        <w:t> for detailed procedure). The donor-only NPF-500 exhibits no activity for this reaction, while NPF-500-H</w:t>
      </w:r>
      <w:r w:rsidRPr="00110D79">
        <w:rPr>
          <w:vertAlign w:val="subscript"/>
        </w:rPr>
        <w:t>2</w:t>
      </w:r>
      <w:r w:rsidRPr="00110D79">
        <w:t xml:space="preserve">TCPP was able to selectively oxidize </w:t>
      </w:r>
      <w:proofErr w:type="spellStart"/>
      <w:r w:rsidRPr="00110D79">
        <w:t>thioanisole</w:t>
      </w:r>
      <w:proofErr w:type="spellEnd"/>
      <w:r w:rsidRPr="00110D79">
        <w:t xml:space="preserve"> to the corresponding sulfoxide in 99% yield within 1 h (</w:t>
      </w:r>
      <w:r w:rsidRPr="009C5472">
        <w:t>Table 1</w:t>
      </w:r>
      <w:r w:rsidRPr="00110D79">
        <w:t>, entries 1, 2). No apparent overoxidation product of sulfone was observed, consistent with the expected singlet oxygen promoted oxidation mechanism. Control experiments revealed the essential role of light, photocatalyst, and O</w:t>
      </w:r>
      <w:r w:rsidRPr="00110D79">
        <w:rPr>
          <w:vertAlign w:val="subscript"/>
        </w:rPr>
        <w:t>2</w:t>
      </w:r>
      <w:r w:rsidRPr="00110D79">
        <w:t> in this reaction (</w:t>
      </w:r>
      <w:r w:rsidRPr="009C5472">
        <w:t>Table S8</w:t>
      </w:r>
      <w:r w:rsidRPr="00110D79">
        <w:t>). Although H</w:t>
      </w:r>
      <w:r w:rsidRPr="00110D79">
        <w:rPr>
          <w:vertAlign w:val="subscript"/>
        </w:rPr>
        <w:t>2</w:t>
      </w:r>
      <w:r w:rsidRPr="00110D79">
        <w:t>TCPP can also promote this reaction in a similar efficiency (</w:t>
      </w:r>
      <w:r w:rsidRPr="009C5472">
        <w:t>Table 1</w:t>
      </w:r>
      <w:r w:rsidRPr="00110D79">
        <w:t>, entry 3), it cannot be easily recycled. On the contrary, NPF-500-H</w:t>
      </w:r>
      <w:r w:rsidRPr="00110D79">
        <w:rPr>
          <w:vertAlign w:val="subscript"/>
        </w:rPr>
        <w:t>2</w:t>
      </w:r>
      <w:r w:rsidRPr="00110D79">
        <w:t>TCPP can be repeatedly used for five times without significant decrease of the activity (</w:t>
      </w:r>
      <w:r w:rsidRPr="009C5472">
        <w:t>Table 1</w:t>
      </w:r>
      <w:r w:rsidRPr="00110D79">
        <w:t>, entry 4) and can also exhibit excellent stability indicated by its well-preserved crystalline nature after reaction (</w:t>
      </w:r>
      <w:r w:rsidRPr="009C5472">
        <w:t>Figure S39</w:t>
      </w:r>
      <w:proofErr w:type="gramStart"/>
      <w:r w:rsidRPr="00110D79">
        <w:t>).To</w:t>
      </w:r>
      <w:proofErr w:type="gramEnd"/>
      <w:r w:rsidRPr="00110D79">
        <w:t xml:space="preserve"> our surprise, PCN-222, a Zr-MOF solely based on H</w:t>
      </w:r>
      <w:r w:rsidRPr="00110D79">
        <w:rPr>
          <w:vertAlign w:val="subscript"/>
        </w:rPr>
        <w:t>2</w:t>
      </w:r>
      <w:r w:rsidRPr="00110D79">
        <w:t>TCPP, only shows a moderate oxidation efficiency of 41% (</w:t>
      </w:r>
      <w:r w:rsidRPr="009C5472">
        <w:t>Table 1</w:t>
      </w:r>
      <w:r w:rsidRPr="00110D79">
        <w:t>, entry 5). This likely results from the self-quenching effect due to the close distance between the chromophores in the framework as supported by the prominently reduced emission lifetime of PCN-222 compared with that of H</w:t>
      </w:r>
      <w:r w:rsidRPr="00110D79">
        <w:rPr>
          <w:vertAlign w:val="subscript"/>
        </w:rPr>
        <w:t>2</w:t>
      </w:r>
      <w:r w:rsidRPr="00110D79">
        <w:t>TCPP (</w:t>
      </w:r>
      <w:r w:rsidRPr="009C5472">
        <w:t>Figure S37</w:t>
      </w:r>
      <w:r w:rsidRPr="00110D79">
        <w:t>).</w:t>
      </w:r>
    </w:p>
    <w:p w14:paraId="3FD85598" w14:textId="77777777" w:rsidR="00110D79" w:rsidRPr="00110D79" w:rsidRDefault="00110D79" w:rsidP="00110D79">
      <w:pPr>
        <w:rPr>
          <w:b/>
          <w:bCs/>
        </w:rPr>
      </w:pPr>
      <w:r w:rsidRPr="00110D79">
        <w:rPr>
          <w:b/>
          <w:bCs/>
        </w:rPr>
        <w:t xml:space="preserve">Table 1. Photosensitized Oxygenation of </w:t>
      </w:r>
      <w:proofErr w:type="spellStart"/>
      <w:r w:rsidRPr="00110D79">
        <w:rPr>
          <w:b/>
          <w:bCs/>
        </w:rPr>
        <w:t>Thioanisole</w:t>
      </w:r>
      <w:proofErr w:type="spellEnd"/>
    </w:p>
    <w:p w14:paraId="69588BF2" w14:textId="05B37CBC" w:rsidR="00110D79" w:rsidRPr="00110D79" w:rsidRDefault="00110D79" w:rsidP="00110D79">
      <w:r w:rsidRPr="00110D79">
        <w:rPr>
          <w:noProof/>
        </w:rPr>
        <w:drawing>
          <wp:inline distT="0" distB="0" distL="0" distR="0" wp14:anchorId="6CFA102A" wp14:editId="3958888D">
            <wp:extent cx="3657600" cy="822960"/>
            <wp:effectExtent l="0" t="0" r="0" b="0"/>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822960"/>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704"/>
        <w:gridCol w:w="1702"/>
        <w:gridCol w:w="1997"/>
        <w:gridCol w:w="1563"/>
      </w:tblGrid>
      <w:tr w:rsidR="00110D79" w:rsidRPr="00110D79" w14:paraId="6DBBE08A" w14:textId="77777777" w:rsidTr="0085170A">
        <w:tc>
          <w:tcPr>
            <w:tcW w:w="0" w:type="auto"/>
            <w:noWrap/>
            <w:hideMark/>
          </w:tcPr>
          <w:p w14:paraId="04FDBA0E" w14:textId="77777777" w:rsidR="00110D79" w:rsidRPr="00110D79" w:rsidRDefault="00110D79" w:rsidP="00110D79">
            <w:pPr>
              <w:rPr>
                <w:b/>
                <w:bCs/>
              </w:rPr>
            </w:pPr>
            <w:r w:rsidRPr="00110D79">
              <w:rPr>
                <w:b/>
                <w:bCs/>
              </w:rPr>
              <w:t>entry</w:t>
            </w:r>
          </w:p>
        </w:tc>
        <w:tc>
          <w:tcPr>
            <w:tcW w:w="0" w:type="auto"/>
            <w:noWrap/>
            <w:hideMark/>
          </w:tcPr>
          <w:p w14:paraId="14D75739" w14:textId="77777777" w:rsidR="00110D79" w:rsidRPr="00110D79" w:rsidRDefault="00110D79" w:rsidP="00110D79">
            <w:pPr>
              <w:rPr>
                <w:b/>
                <w:bCs/>
              </w:rPr>
            </w:pPr>
            <w:r w:rsidRPr="00110D79">
              <w:rPr>
                <w:b/>
                <w:bCs/>
              </w:rPr>
              <w:t>photocatalyst</w:t>
            </w:r>
          </w:p>
        </w:tc>
        <w:tc>
          <w:tcPr>
            <w:tcW w:w="0" w:type="auto"/>
            <w:noWrap/>
            <w:hideMark/>
          </w:tcPr>
          <w:p w14:paraId="2439D8A9" w14:textId="77777777" w:rsidR="00110D79" w:rsidRPr="00110D79" w:rsidRDefault="00110D79" w:rsidP="00110D79">
            <w:pPr>
              <w:rPr>
                <w:b/>
                <w:bCs/>
              </w:rPr>
            </w:pPr>
            <w:r w:rsidRPr="00110D79">
              <w:rPr>
                <w:b/>
                <w:bCs/>
              </w:rPr>
              <w:t>catalyst loading (%)</w:t>
            </w:r>
          </w:p>
        </w:tc>
        <w:tc>
          <w:tcPr>
            <w:tcW w:w="0" w:type="auto"/>
            <w:noWrap/>
            <w:hideMark/>
          </w:tcPr>
          <w:p w14:paraId="5A3992A6" w14:textId="77777777" w:rsidR="00110D79" w:rsidRPr="00110D79" w:rsidRDefault="00110D79" w:rsidP="00110D79">
            <w:pPr>
              <w:rPr>
                <w:b/>
                <w:bCs/>
              </w:rPr>
            </w:pPr>
            <w:r w:rsidRPr="00110D79">
              <w:rPr>
                <w:b/>
                <w:bCs/>
              </w:rPr>
              <w:t>conversion (%)</w:t>
            </w:r>
          </w:p>
        </w:tc>
      </w:tr>
      <w:tr w:rsidR="00110D79" w:rsidRPr="00110D79" w14:paraId="41131514" w14:textId="77777777" w:rsidTr="0085170A">
        <w:tc>
          <w:tcPr>
            <w:tcW w:w="0" w:type="auto"/>
            <w:noWrap/>
            <w:hideMark/>
          </w:tcPr>
          <w:p w14:paraId="5BA20019" w14:textId="77777777" w:rsidR="00110D79" w:rsidRPr="00110D79" w:rsidRDefault="00110D79" w:rsidP="00110D79">
            <w:r w:rsidRPr="00110D79">
              <w:t>1</w:t>
            </w:r>
          </w:p>
        </w:tc>
        <w:tc>
          <w:tcPr>
            <w:tcW w:w="0" w:type="auto"/>
            <w:noWrap/>
            <w:hideMark/>
          </w:tcPr>
          <w:p w14:paraId="70EAA38F" w14:textId="77777777" w:rsidR="00110D79" w:rsidRPr="00110D79" w:rsidRDefault="00110D79" w:rsidP="00110D79">
            <w:r w:rsidRPr="00110D79">
              <w:t>NPF-500</w:t>
            </w:r>
          </w:p>
        </w:tc>
        <w:tc>
          <w:tcPr>
            <w:tcW w:w="0" w:type="auto"/>
            <w:noWrap/>
            <w:hideMark/>
          </w:tcPr>
          <w:p w14:paraId="7491950A" w14:textId="77777777" w:rsidR="00110D79" w:rsidRPr="00110D79" w:rsidRDefault="00110D79" w:rsidP="00110D79">
            <w:r w:rsidRPr="00110D79">
              <w:t>0</w:t>
            </w:r>
          </w:p>
        </w:tc>
        <w:tc>
          <w:tcPr>
            <w:tcW w:w="0" w:type="auto"/>
            <w:noWrap/>
            <w:hideMark/>
          </w:tcPr>
          <w:p w14:paraId="100F96A6" w14:textId="77777777" w:rsidR="00110D79" w:rsidRPr="00110D79" w:rsidRDefault="00110D79" w:rsidP="00110D79">
            <w:r w:rsidRPr="00110D79">
              <w:t>0</w:t>
            </w:r>
          </w:p>
        </w:tc>
      </w:tr>
      <w:tr w:rsidR="00110D79" w:rsidRPr="00110D79" w14:paraId="6C95CB0B" w14:textId="77777777" w:rsidTr="0085170A">
        <w:tc>
          <w:tcPr>
            <w:tcW w:w="0" w:type="auto"/>
            <w:noWrap/>
            <w:hideMark/>
          </w:tcPr>
          <w:p w14:paraId="141C71A4" w14:textId="77777777" w:rsidR="00110D79" w:rsidRPr="00110D79" w:rsidRDefault="00110D79" w:rsidP="00110D79">
            <w:r w:rsidRPr="00110D79">
              <w:t>2</w:t>
            </w:r>
          </w:p>
        </w:tc>
        <w:tc>
          <w:tcPr>
            <w:tcW w:w="0" w:type="auto"/>
            <w:noWrap/>
            <w:hideMark/>
          </w:tcPr>
          <w:p w14:paraId="22405E19" w14:textId="77777777" w:rsidR="00110D79" w:rsidRPr="00110D79" w:rsidRDefault="00110D79" w:rsidP="00110D79">
            <w:r w:rsidRPr="00110D79">
              <w:t>NPF-500-H</w:t>
            </w:r>
            <w:r w:rsidRPr="00110D79">
              <w:rPr>
                <w:vertAlign w:val="subscript"/>
              </w:rPr>
              <w:t>2</w:t>
            </w:r>
            <w:r w:rsidRPr="00110D79">
              <w:t>TCPP</w:t>
            </w:r>
          </w:p>
        </w:tc>
        <w:tc>
          <w:tcPr>
            <w:tcW w:w="0" w:type="auto"/>
            <w:noWrap/>
            <w:hideMark/>
          </w:tcPr>
          <w:p w14:paraId="1A669D6E" w14:textId="77777777" w:rsidR="00110D79" w:rsidRPr="00110D79" w:rsidRDefault="00110D79" w:rsidP="00110D79">
            <w:r w:rsidRPr="00110D79">
              <w:t>0.2</w:t>
            </w:r>
          </w:p>
        </w:tc>
        <w:tc>
          <w:tcPr>
            <w:tcW w:w="0" w:type="auto"/>
            <w:noWrap/>
            <w:hideMark/>
          </w:tcPr>
          <w:p w14:paraId="6DB24F36" w14:textId="77777777" w:rsidR="00110D79" w:rsidRPr="00110D79" w:rsidRDefault="00110D79" w:rsidP="00110D79">
            <w:r w:rsidRPr="00110D79">
              <w:t>99</w:t>
            </w:r>
          </w:p>
        </w:tc>
      </w:tr>
      <w:tr w:rsidR="00110D79" w:rsidRPr="00110D79" w14:paraId="7B77B913" w14:textId="77777777" w:rsidTr="0085170A">
        <w:tc>
          <w:tcPr>
            <w:tcW w:w="0" w:type="auto"/>
            <w:noWrap/>
            <w:hideMark/>
          </w:tcPr>
          <w:p w14:paraId="499B4BB9" w14:textId="77777777" w:rsidR="00110D79" w:rsidRPr="00110D79" w:rsidRDefault="00110D79" w:rsidP="00110D79">
            <w:r w:rsidRPr="00110D79">
              <w:t>3</w:t>
            </w:r>
          </w:p>
        </w:tc>
        <w:tc>
          <w:tcPr>
            <w:tcW w:w="0" w:type="auto"/>
            <w:noWrap/>
            <w:hideMark/>
          </w:tcPr>
          <w:p w14:paraId="65B4D33E" w14:textId="77777777" w:rsidR="00110D79" w:rsidRPr="00110D79" w:rsidRDefault="00110D79" w:rsidP="00110D79">
            <w:r w:rsidRPr="00110D79">
              <w:t>H</w:t>
            </w:r>
            <w:r w:rsidRPr="00110D79">
              <w:rPr>
                <w:vertAlign w:val="subscript"/>
              </w:rPr>
              <w:t>2</w:t>
            </w:r>
            <w:r w:rsidRPr="00110D79">
              <w:t>TCPP</w:t>
            </w:r>
          </w:p>
        </w:tc>
        <w:tc>
          <w:tcPr>
            <w:tcW w:w="0" w:type="auto"/>
            <w:noWrap/>
            <w:hideMark/>
          </w:tcPr>
          <w:p w14:paraId="6518E5F6" w14:textId="77777777" w:rsidR="00110D79" w:rsidRPr="00110D79" w:rsidRDefault="00110D79" w:rsidP="00110D79">
            <w:r w:rsidRPr="00110D79">
              <w:t>0.2</w:t>
            </w:r>
          </w:p>
        </w:tc>
        <w:tc>
          <w:tcPr>
            <w:tcW w:w="0" w:type="auto"/>
            <w:noWrap/>
            <w:hideMark/>
          </w:tcPr>
          <w:p w14:paraId="073AF28D" w14:textId="77777777" w:rsidR="00110D79" w:rsidRPr="00110D79" w:rsidRDefault="00110D79" w:rsidP="00110D79">
            <w:r w:rsidRPr="00110D79">
              <w:t>99</w:t>
            </w:r>
          </w:p>
        </w:tc>
      </w:tr>
      <w:tr w:rsidR="00110D79" w:rsidRPr="00110D79" w14:paraId="7943AAF0" w14:textId="77777777" w:rsidTr="0085170A">
        <w:tc>
          <w:tcPr>
            <w:tcW w:w="0" w:type="auto"/>
            <w:noWrap/>
            <w:hideMark/>
          </w:tcPr>
          <w:p w14:paraId="3B041466" w14:textId="77777777" w:rsidR="00110D79" w:rsidRPr="00110D79" w:rsidRDefault="00110D79" w:rsidP="00110D79">
            <w:r w:rsidRPr="00110D79">
              <w:t>4</w:t>
            </w:r>
          </w:p>
        </w:tc>
        <w:tc>
          <w:tcPr>
            <w:tcW w:w="0" w:type="auto"/>
            <w:noWrap/>
            <w:hideMark/>
          </w:tcPr>
          <w:p w14:paraId="268F68B2" w14:textId="77777777" w:rsidR="00110D79" w:rsidRPr="00110D79" w:rsidRDefault="00110D79" w:rsidP="00110D79">
            <w:r w:rsidRPr="00110D79">
              <w:t>NPF-500-H</w:t>
            </w:r>
            <w:r w:rsidRPr="00110D79">
              <w:rPr>
                <w:vertAlign w:val="subscript"/>
              </w:rPr>
              <w:t>2</w:t>
            </w:r>
            <w:r w:rsidRPr="00110D79">
              <w:t>TCPP</w:t>
            </w:r>
          </w:p>
        </w:tc>
        <w:tc>
          <w:tcPr>
            <w:tcW w:w="0" w:type="auto"/>
            <w:noWrap/>
            <w:hideMark/>
          </w:tcPr>
          <w:p w14:paraId="66B02DC2" w14:textId="77777777" w:rsidR="00110D79" w:rsidRPr="00110D79" w:rsidRDefault="00110D79" w:rsidP="00110D79">
            <w:r w:rsidRPr="00110D79">
              <w:t>0.2</w:t>
            </w:r>
          </w:p>
        </w:tc>
        <w:tc>
          <w:tcPr>
            <w:tcW w:w="0" w:type="auto"/>
            <w:noWrap/>
            <w:hideMark/>
          </w:tcPr>
          <w:p w14:paraId="0FD8550E" w14:textId="11D29699" w:rsidR="00110D79" w:rsidRPr="00110D79" w:rsidRDefault="00110D79" w:rsidP="00110D79">
            <w:r w:rsidRPr="00110D79">
              <w:t>97</w:t>
            </w:r>
            <w:r w:rsidRPr="00873C77">
              <w:rPr>
                <w:vertAlign w:val="superscript"/>
              </w:rPr>
              <w:t>a</w:t>
            </w:r>
          </w:p>
        </w:tc>
      </w:tr>
      <w:tr w:rsidR="00110D79" w:rsidRPr="00110D79" w14:paraId="79AA8DDE" w14:textId="77777777" w:rsidTr="0085170A">
        <w:tc>
          <w:tcPr>
            <w:tcW w:w="0" w:type="auto"/>
            <w:noWrap/>
            <w:hideMark/>
          </w:tcPr>
          <w:p w14:paraId="3401A383" w14:textId="77777777" w:rsidR="00110D79" w:rsidRPr="00110D79" w:rsidRDefault="00110D79" w:rsidP="00110D79">
            <w:r w:rsidRPr="00110D79">
              <w:t>5</w:t>
            </w:r>
          </w:p>
        </w:tc>
        <w:tc>
          <w:tcPr>
            <w:tcW w:w="0" w:type="auto"/>
            <w:noWrap/>
            <w:hideMark/>
          </w:tcPr>
          <w:p w14:paraId="3DEAA8D7" w14:textId="77777777" w:rsidR="00110D79" w:rsidRPr="00110D79" w:rsidRDefault="00110D79" w:rsidP="00110D79">
            <w:r w:rsidRPr="00110D79">
              <w:t>PCN-222</w:t>
            </w:r>
          </w:p>
        </w:tc>
        <w:tc>
          <w:tcPr>
            <w:tcW w:w="0" w:type="auto"/>
            <w:noWrap/>
            <w:hideMark/>
          </w:tcPr>
          <w:p w14:paraId="6E5C082F" w14:textId="77777777" w:rsidR="00110D79" w:rsidRPr="00110D79" w:rsidRDefault="00110D79" w:rsidP="00110D79">
            <w:r w:rsidRPr="00110D79">
              <w:t>0.2</w:t>
            </w:r>
          </w:p>
        </w:tc>
        <w:tc>
          <w:tcPr>
            <w:tcW w:w="0" w:type="auto"/>
            <w:noWrap/>
            <w:hideMark/>
          </w:tcPr>
          <w:p w14:paraId="5BB2E93C" w14:textId="77777777" w:rsidR="00110D79" w:rsidRPr="00110D79" w:rsidRDefault="00110D79" w:rsidP="00110D79">
            <w:r w:rsidRPr="00110D79">
              <w:t>41</w:t>
            </w:r>
          </w:p>
        </w:tc>
      </w:tr>
    </w:tbl>
    <w:p w14:paraId="7A94E2B4" w14:textId="2238B9CC" w:rsidR="00110D79" w:rsidRPr="00110D79" w:rsidRDefault="00110D79" w:rsidP="00110D79">
      <w:proofErr w:type="spellStart"/>
      <w:r w:rsidRPr="00110D79">
        <w:rPr>
          <w:vertAlign w:val="superscript"/>
        </w:rPr>
        <w:t>a</w:t>
      </w:r>
      <w:r w:rsidRPr="00110D79">
        <w:t>Recycled</w:t>
      </w:r>
      <w:proofErr w:type="spellEnd"/>
      <w:r w:rsidRPr="00110D79">
        <w:t xml:space="preserve"> for five times.</w:t>
      </w:r>
    </w:p>
    <w:p w14:paraId="3CCA116C" w14:textId="13E1B341" w:rsidR="00110D79" w:rsidRPr="00110D79" w:rsidRDefault="00110D79" w:rsidP="00110D79">
      <w:r w:rsidRPr="00110D79">
        <w:t xml:space="preserve">To demonstrate the application of </w:t>
      </w:r>
      <w:proofErr w:type="spellStart"/>
      <w:r w:rsidRPr="00110D79">
        <w:t>EnT</w:t>
      </w:r>
      <w:proofErr w:type="spellEnd"/>
      <w:r w:rsidRPr="00110D79">
        <w:t xml:space="preserve"> in NPF-500-H</w:t>
      </w:r>
      <w:r w:rsidRPr="00110D79">
        <w:rPr>
          <w:vertAlign w:val="subscript"/>
        </w:rPr>
        <w:t>2</w:t>
      </w:r>
      <w:r w:rsidRPr="00110D79">
        <w:t>TPP for photocatalysis, we synthesized a series of mixed-ligand MOFs with different </w:t>
      </w:r>
      <w:r w:rsidRPr="00110D79">
        <w:rPr>
          <w:b/>
          <w:bCs/>
        </w:rPr>
        <w:t>L</w:t>
      </w:r>
      <w:r w:rsidRPr="00110D79">
        <w:t>:H</w:t>
      </w:r>
      <w:r w:rsidRPr="00110D79">
        <w:rPr>
          <w:vertAlign w:val="subscript"/>
        </w:rPr>
        <w:t>2</w:t>
      </w:r>
      <w:r w:rsidRPr="00110D79">
        <w:t>TCPP ratios. Four samples, namely, NPF-500-H</w:t>
      </w:r>
      <w:r w:rsidRPr="00110D79">
        <w:rPr>
          <w:vertAlign w:val="subscript"/>
        </w:rPr>
        <w:t>2</w:t>
      </w:r>
      <w:r w:rsidRPr="00110D79">
        <w:t>TCPP-</w:t>
      </w:r>
      <w:proofErr w:type="gramStart"/>
      <w:r w:rsidRPr="00110D79">
        <w:t>A,B</w:t>
      </w:r>
      <w:proofErr w:type="gramEnd"/>
      <w:r w:rsidRPr="00110D79">
        <w:t>,C,D, were synthesized, and the occupancy percentage of H</w:t>
      </w:r>
      <w:r w:rsidRPr="00110D79">
        <w:rPr>
          <w:vertAlign w:val="subscript"/>
        </w:rPr>
        <w:t>2</w:t>
      </w:r>
      <w:r w:rsidRPr="00110D79">
        <w:t>TCPP was determined by </w:t>
      </w:r>
      <w:r w:rsidRPr="00110D79">
        <w:rPr>
          <w:vertAlign w:val="superscript"/>
        </w:rPr>
        <w:t>1</w:t>
      </w:r>
      <w:r w:rsidRPr="00110D79">
        <w:t>H NMR spectroscopy after base digestion as 68%, 40%, 16%, and 9%, respectively. When the amount of H</w:t>
      </w:r>
      <w:r w:rsidRPr="00110D79">
        <w:rPr>
          <w:vertAlign w:val="subscript"/>
        </w:rPr>
        <w:t>2</w:t>
      </w:r>
      <w:r w:rsidRPr="00110D79">
        <w:t>TCPP in the mixed-ligand MOFs was kept constant, NPF-500-H</w:t>
      </w:r>
      <w:r w:rsidRPr="00110D79">
        <w:rPr>
          <w:vertAlign w:val="subscript"/>
        </w:rPr>
        <w:t>2</w:t>
      </w:r>
      <w:r w:rsidRPr="00110D79">
        <w:t>TCPP-C (16% H</w:t>
      </w:r>
      <w:r w:rsidRPr="00110D79">
        <w:rPr>
          <w:vertAlign w:val="subscript"/>
        </w:rPr>
        <w:t>2</w:t>
      </w:r>
      <w:r w:rsidRPr="00110D79">
        <w:t>TCPP) exhibits the highest photocatalytic activity (73% conversion in 20 min, </w:t>
      </w:r>
      <w:r w:rsidRPr="009C5472">
        <w:t>Table S9</w:t>
      </w:r>
      <w:r w:rsidRPr="00110D79">
        <w:t xml:space="preserve">, entry 3), which strongly suggests the effectiveness of </w:t>
      </w:r>
      <w:proofErr w:type="spellStart"/>
      <w:r w:rsidRPr="00110D79">
        <w:t>EnT</w:t>
      </w:r>
      <w:proofErr w:type="spellEnd"/>
      <w:r w:rsidRPr="00110D79">
        <w:t xml:space="preserve"> in enhancing its photocatalytic activity. Another comparison of these four mixed-ligand MOFs was conducted where the amount of energy donor </w:t>
      </w:r>
      <w:r w:rsidRPr="00110D79">
        <w:rPr>
          <w:b/>
          <w:bCs/>
        </w:rPr>
        <w:t>L</w:t>
      </w:r>
      <w:r w:rsidRPr="00110D79">
        <w:t> was kept constant. NPF-500-H</w:t>
      </w:r>
      <w:r w:rsidRPr="00110D79">
        <w:rPr>
          <w:vertAlign w:val="subscript"/>
        </w:rPr>
        <w:t>2</w:t>
      </w:r>
      <w:r w:rsidRPr="00110D79">
        <w:t>TCPP-C again gave a higher conversion (65% conversion in 20 min) than NPF-500-H</w:t>
      </w:r>
      <w:r w:rsidRPr="00110D79">
        <w:rPr>
          <w:vertAlign w:val="subscript"/>
        </w:rPr>
        <w:t>2</w:t>
      </w:r>
      <w:r w:rsidRPr="00110D79">
        <w:t>TCPP-A (51% conversion), despite a significant lower content of H</w:t>
      </w:r>
      <w:r w:rsidRPr="00110D79">
        <w:rPr>
          <w:vertAlign w:val="subscript"/>
        </w:rPr>
        <w:t>2</w:t>
      </w:r>
      <w:r w:rsidRPr="00110D79">
        <w:t>TCPP (16% vs 68%) (</w:t>
      </w:r>
      <w:r w:rsidRPr="009C5472">
        <w:t>Table S9</w:t>
      </w:r>
      <w:r w:rsidRPr="00110D79">
        <w:t xml:space="preserve">, entries 5 and 6). These results provide solid proof that with an optimal D:A ratio the </w:t>
      </w:r>
      <w:proofErr w:type="spellStart"/>
      <w:r w:rsidRPr="00110D79">
        <w:t>EnT</w:t>
      </w:r>
      <w:proofErr w:type="spellEnd"/>
      <w:r w:rsidRPr="00110D79">
        <w:t xml:space="preserve"> process indeed can be utilized for enhanced efficiency in photocatalysis.</w:t>
      </w:r>
    </w:p>
    <w:p w14:paraId="2F0B23CB" w14:textId="77777777" w:rsidR="00110D79" w:rsidRPr="00110D79" w:rsidRDefault="00110D79" w:rsidP="001D696D">
      <w:pPr>
        <w:pStyle w:val="Heading1"/>
      </w:pPr>
      <w:r w:rsidRPr="00110D79">
        <w:t>Conclusion</w:t>
      </w:r>
    </w:p>
    <w:p w14:paraId="4DCFD32D" w14:textId="77777777" w:rsidR="00110D79" w:rsidRPr="00110D79" w:rsidRDefault="00110D79" w:rsidP="00110D79">
      <w:r w:rsidRPr="00110D79">
        <w:t>In summary, using symmetry-guided synthesis we have successfully constructed mixed-ligand MOFs using two geometrically distinct tetrahedral </w:t>
      </w:r>
      <w:proofErr w:type="gramStart"/>
      <w:r w:rsidRPr="00110D79">
        <w:rPr>
          <w:i/>
          <w:iCs/>
        </w:rPr>
        <w:t>N,N</w:t>
      </w:r>
      <w:proofErr w:type="gramEnd"/>
      <w:r w:rsidRPr="00110D79">
        <w:rPr>
          <w:i/>
          <w:iCs/>
        </w:rPr>
        <w:t>′</w:t>
      </w:r>
      <w:r w:rsidRPr="00110D79">
        <w:t>-</w:t>
      </w:r>
      <w:proofErr w:type="spellStart"/>
      <w:r w:rsidRPr="00110D79">
        <w:t>bicarbazole</w:t>
      </w:r>
      <w:proofErr w:type="spellEnd"/>
      <w:r w:rsidRPr="00110D79">
        <w:t xml:space="preserve"> and square-planar porphyrin-based ligands. The close match of the size and shape between the equatorial plane of the octahedron cage in NPF-500 and photoactive porphyrin ligand H</w:t>
      </w:r>
      <w:r w:rsidRPr="00110D79">
        <w:rPr>
          <w:vertAlign w:val="subscript"/>
        </w:rPr>
        <w:t>2</w:t>
      </w:r>
      <w:r w:rsidRPr="00110D79">
        <w:t>TCPP results in the ideal assembly of a donor–acceptor construct for light harvesting and energy transfer. The spatial closeness combined with the strong spectral overlap between the emission of the </w:t>
      </w:r>
      <w:proofErr w:type="gramStart"/>
      <w:r w:rsidRPr="00110D79">
        <w:rPr>
          <w:i/>
          <w:iCs/>
        </w:rPr>
        <w:t>N,N</w:t>
      </w:r>
      <w:proofErr w:type="gramEnd"/>
      <w:r w:rsidRPr="00110D79">
        <w:rPr>
          <w:i/>
          <w:iCs/>
        </w:rPr>
        <w:t>′</w:t>
      </w:r>
      <w:r w:rsidRPr="00110D79">
        <w:t>-</w:t>
      </w:r>
      <w:proofErr w:type="spellStart"/>
      <w:r w:rsidRPr="00110D79">
        <w:t>bicarbazole</w:t>
      </w:r>
      <w:proofErr w:type="spellEnd"/>
      <w:r w:rsidRPr="00110D79">
        <w:t xml:space="preserve">-based donor and TCPP acceptor facilitates an efficient energy transfer event, which is confirmed by fluorescence spectroscopy. We further demonstrate the utility of the </w:t>
      </w:r>
      <w:proofErr w:type="spellStart"/>
      <w:r w:rsidRPr="00110D79">
        <w:t>EnT</w:t>
      </w:r>
      <w:proofErr w:type="spellEnd"/>
      <w:r w:rsidRPr="00110D79">
        <w:t xml:space="preserve"> principle in designing efficient photocatalysts using a photosensitized </w:t>
      </w:r>
      <w:proofErr w:type="spellStart"/>
      <w:r w:rsidRPr="00110D79">
        <w:t>thioanisole</w:t>
      </w:r>
      <w:proofErr w:type="spellEnd"/>
      <w:r w:rsidRPr="00110D79">
        <w:t xml:space="preserve"> oxidation reaction. In view of the versatile photochemical properties of porphyrin, this work provides a blueprint for the future design of new efficient light-harvesting and novel photocatalytic systems.</w:t>
      </w:r>
    </w:p>
    <w:p w14:paraId="38E5336C" w14:textId="77777777" w:rsidR="00110D79" w:rsidRPr="00110D79" w:rsidRDefault="00110D79" w:rsidP="001D696D">
      <w:pPr>
        <w:pStyle w:val="Heading1"/>
      </w:pPr>
      <w:r w:rsidRPr="00110D79">
        <w:t>Supporting Information</w:t>
      </w:r>
    </w:p>
    <w:p w14:paraId="3D451FF4" w14:textId="1B9D7665" w:rsidR="00110D79" w:rsidRPr="00110D79" w:rsidRDefault="00110D79" w:rsidP="00110D79">
      <w:r w:rsidRPr="00110D79">
        <w:t>The Supporting Information is available free of charge at </w:t>
      </w:r>
      <w:r w:rsidRPr="009C5472">
        <w:t>https://pubs.acs.org/doi/10.1021/jacs.1c10291</w:t>
      </w:r>
      <w:r w:rsidRPr="00110D79">
        <w:t>.</w:t>
      </w:r>
    </w:p>
    <w:p w14:paraId="1FE7AC22" w14:textId="53CD388D" w:rsidR="00110D79" w:rsidRPr="00110D79" w:rsidRDefault="00110D79" w:rsidP="00110D79">
      <w:pPr>
        <w:numPr>
          <w:ilvl w:val="0"/>
          <w:numId w:val="19"/>
        </w:numPr>
      </w:pPr>
      <w:r w:rsidRPr="00110D79">
        <w:t>Synthesis, experimental data and procedures, X-ray diffraction, UV–vis absorption, and photoluminescence data (</w:t>
      </w:r>
      <w:r w:rsidRPr="009C5472">
        <w:t>PDF</w:t>
      </w:r>
      <w:r w:rsidRPr="00110D79">
        <w:t>)</w:t>
      </w:r>
    </w:p>
    <w:p w14:paraId="15C35BB0" w14:textId="77777777" w:rsidR="00110D79" w:rsidRPr="00110D79" w:rsidRDefault="00110D79" w:rsidP="001D696D">
      <w:pPr>
        <w:pStyle w:val="Heading2"/>
      </w:pPr>
      <w:r w:rsidRPr="00110D79">
        <w:t>Accession Codes</w:t>
      </w:r>
    </w:p>
    <w:p w14:paraId="02A11F6C" w14:textId="1B9D4058" w:rsidR="00110D79" w:rsidRPr="00110D79" w:rsidRDefault="00110D79" w:rsidP="00110D79">
      <w:r w:rsidRPr="00110D79">
        <w:t>CCDC </w:t>
      </w:r>
      <w:r w:rsidRPr="009C5472">
        <w:t>2103173</w:t>
      </w:r>
      <w:r w:rsidRPr="00110D79">
        <w:t>–</w:t>
      </w:r>
      <w:r w:rsidRPr="009C5472">
        <w:t>2103175</w:t>
      </w:r>
      <w:r w:rsidRPr="00110D79">
        <w:t> contain the supplementary crystallographic data for this paper. These data can be obtained free of charge via </w:t>
      </w:r>
      <w:r w:rsidRPr="009C5472">
        <w:t>www.ccdc.cam.ac.uk/data_request/cif</w:t>
      </w:r>
      <w:r w:rsidRPr="00110D79">
        <w:t>, or by emailing </w:t>
      </w:r>
      <w:r w:rsidRPr="009C5472">
        <w:t>data_request@ccdc.cam.ac.uk</w:t>
      </w:r>
      <w:r w:rsidRPr="00110D79">
        <w:t>, or by contacting The Cambridge Crystallographic Data Centre, 12 Union Road, Cambridge CB2 1EZ, UK; fax: +44 1223 336033.</w:t>
      </w:r>
    </w:p>
    <w:p w14:paraId="3F00CAEB" w14:textId="77777777" w:rsidR="00110D79" w:rsidRPr="00110D79" w:rsidRDefault="00110D79" w:rsidP="000612CC">
      <w:pPr>
        <w:pStyle w:val="Heading1"/>
      </w:pPr>
      <w:r w:rsidRPr="00110D79">
        <w:t>Terms &amp; Conditions</w:t>
      </w:r>
    </w:p>
    <w:p w14:paraId="1C757AC8" w14:textId="174D6F39" w:rsidR="00110D79" w:rsidRPr="00110D79" w:rsidRDefault="00110D79" w:rsidP="00110D79">
      <w:r w:rsidRPr="00110D79">
        <w:t xml:space="preserve">Most electronic Supporting Information files are available without a subscription to ACS Web Editions. Such files may be downloaded by article for research use (if there is a public use license linked to the relevant article, that license may permit other uses). Permission may be obtained from ACS for other uses through requests via the </w:t>
      </w:r>
      <w:proofErr w:type="spellStart"/>
      <w:r w:rsidRPr="00110D79">
        <w:t>RightsLink</w:t>
      </w:r>
      <w:proofErr w:type="spellEnd"/>
      <w:r w:rsidRPr="00110D79">
        <w:t xml:space="preserve"> permission system: </w:t>
      </w:r>
      <w:r w:rsidRPr="009C5472">
        <w:t>http://pubs.acs.org/page/copyright/permissions.html</w:t>
      </w:r>
      <w:r w:rsidRPr="00110D79">
        <w:t>.</w:t>
      </w:r>
    </w:p>
    <w:p w14:paraId="6699E5D8" w14:textId="77777777" w:rsidR="00110D79" w:rsidRPr="00110D79" w:rsidRDefault="00110D79" w:rsidP="007A0901">
      <w:pPr>
        <w:pStyle w:val="Heading1"/>
      </w:pPr>
      <w:r w:rsidRPr="00110D79">
        <w:t>Notes</w:t>
      </w:r>
    </w:p>
    <w:p w14:paraId="391389AD" w14:textId="77777777" w:rsidR="00110D79" w:rsidRPr="00110D79" w:rsidRDefault="00110D79" w:rsidP="00110D79">
      <w:r w:rsidRPr="00110D79">
        <w:t>The authors declare no competing financial interest.</w:t>
      </w:r>
    </w:p>
    <w:p w14:paraId="3D959581" w14:textId="77777777" w:rsidR="00110D79" w:rsidRPr="00110D79" w:rsidRDefault="00110D79" w:rsidP="007A0901">
      <w:pPr>
        <w:pStyle w:val="Heading1"/>
      </w:pPr>
      <w:r w:rsidRPr="00110D79">
        <w:t>Acknowledgments</w:t>
      </w:r>
    </w:p>
    <w:p w14:paraId="71578099" w14:textId="672AB129" w:rsidR="00110D79" w:rsidRPr="00110D79" w:rsidRDefault="00110D79" w:rsidP="00110D79"/>
    <w:p w14:paraId="44ED5EB9" w14:textId="77777777" w:rsidR="00110D79" w:rsidRPr="00110D79" w:rsidRDefault="00110D79" w:rsidP="00110D79">
      <w:r w:rsidRPr="00110D79">
        <w:t>J.Z. thanks NSF/CBET-1706632 for the support of this research. J.N. and J.H. acknowledge the support from NSF/CBET-1706971. Chem-</w:t>
      </w:r>
      <w:proofErr w:type="spellStart"/>
      <w:r w:rsidRPr="00110D79">
        <w:t>MatCARS</w:t>
      </w:r>
      <w:proofErr w:type="spellEnd"/>
      <w:r w:rsidRPr="00110D79">
        <w:t xml:space="preserve"> Sector 15 is principally supported by the Divisions of Chemistry (CHE) and Materials Research (DMR), National Science Foundation, under grant number NSF/CHE-1346572. Use of the APS, an Office of Science User Facility operated for the U.S. DOE Office of Science by ANL, was supported under Contract No. DE-AC02-06CH11357. Work at the Molecular Foundry and Advanced Light Source was supported by the Office of Science, Office of Basic Energy Sciences, of the U.S. Department of Energy under Contract No. DE-AC02-05CH11231.</w:t>
      </w:r>
    </w:p>
    <w:p w14:paraId="6157C3D6" w14:textId="77777777" w:rsidR="00110D79" w:rsidRPr="00110D79" w:rsidRDefault="00110D79" w:rsidP="007A0901">
      <w:pPr>
        <w:pStyle w:val="Heading1"/>
      </w:pPr>
      <w:r w:rsidRPr="00110D79">
        <w:t>References</w:t>
      </w:r>
    </w:p>
    <w:p w14:paraId="65F240DC" w14:textId="13F24A1E" w:rsidR="00110D79" w:rsidRPr="007A0901" w:rsidRDefault="00110D79" w:rsidP="007A0901">
      <w:pPr>
        <w:pStyle w:val="NoSpacing"/>
        <w:ind w:left="720" w:hanging="720"/>
        <w:rPr>
          <w:rFonts w:cstheme="minorHAnsi"/>
        </w:rPr>
      </w:pPr>
      <w:r w:rsidRPr="007A0901">
        <w:rPr>
          <w:rFonts w:cstheme="minorHAnsi"/>
          <w:b/>
          <w:bCs/>
        </w:rPr>
        <w:t>1</w:t>
      </w:r>
      <w:r w:rsidR="009C5472">
        <w:rPr>
          <w:rFonts w:cstheme="minorHAnsi"/>
          <w:b/>
          <w:bCs/>
        </w:rPr>
        <w:t xml:space="preserve"> </w:t>
      </w:r>
      <w:r w:rsidRPr="007A0901">
        <w:rPr>
          <w:rFonts w:cstheme="minorHAnsi"/>
        </w:rPr>
        <w:t xml:space="preserve">Scholes, G. D.; Fleming, G. R.; Olaya-Castro, A.; van </w:t>
      </w:r>
      <w:proofErr w:type="spellStart"/>
      <w:r w:rsidRPr="007A0901">
        <w:rPr>
          <w:rFonts w:cstheme="minorHAnsi"/>
        </w:rPr>
        <w:t>Grondelle</w:t>
      </w:r>
      <w:proofErr w:type="spellEnd"/>
      <w:r w:rsidRPr="007A0901">
        <w:rPr>
          <w:rFonts w:cstheme="minorHAnsi"/>
        </w:rPr>
        <w:t>, R. Lessons from nature about solar light harvesting. </w:t>
      </w:r>
      <w:r w:rsidRPr="007A0901">
        <w:rPr>
          <w:rFonts w:cstheme="minorHAnsi"/>
          <w:i/>
          <w:iCs/>
        </w:rPr>
        <w:t>Nat. Chem.</w:t>
      </w:r>
      <w:r w:rsidRPr="007A0901">
        <w:rPr>
          <w:rFonts w:cstheme="minorHAnsi"/>
        </w:rPr>
        <w:t> </w:t>
      </w:r>
      <w:r w:rsidRPr="007A0901">
        <w:rPr>
          <w:rFonts w:cstheme="minorHAnsi"/>
          <w:b/>
          <w:bCs/>
        </w:rPr>
        <w:t>2011</w:t>
      </w:r>
      <w:r w:rsidRPr="007A0901">
        <w:rPr>
          <w:rFonts w:cstheme="minorHAnsi"/>
        </w:rPr>
        <w:t>, </w:t>
      </w:r>
      <w:r w:rsidRPr="007A0901">
        <w:rPr>
          <w:rFonts w:cstheme="minorHAnsi"/>
          <w:i/>
          <w:iCs/>
        </w:rPr>
        <w:t>3</w:t>
      </w:r>
      <w:r w:rsidRPr="007A0901">
        <w:rPr>
          <w:rFonts w:cstheme="minorHAnsi"/>
        </w:rPr>
        <w:t> (10), 763– </w:t>
      </w:r>
      <w:proofErr w:type="gramStart"/>
      <w:r w:rsidRPr="007A0901">
        <w:rPr>
          <w:rFonts w:cstheme="minorHAnsi"/>
        </w:rPr>
        <w:t>774,  DOI</w:t>
      </w:r>
      <w:proofErr w:type="gramEnd"/>
      <w:r w:rsidRPr="007A0901">
        <w:rPr>
          <w:rFonts w:cstheme="minorHAnsi"/>
        </w:rPr>
        <w:t>: 10.1038/nchem.1145 </w:t>
      </w:r>
    </w:p>
    <w:p w14:paraId="5B0E9426" w14:textId="2F9F16F3" w:rsidR="00110D79" w:rsidRPr="007A0901" w:rsidRDefault="00110D79" w:rsidP="007A0901">
      <w:pPr>
        <w:pStyle w:val="NoSpacing"/>
        <w:ind w:left="720" w:hanging="720"/>
        <w:rPr>
          <w:rFonts w:cstheme="minorHAnsi"/>
        </w:rPr>
      </w:pPr>
      <w:r w:rsidRPr="007A0901">
        <w:rPr>
          <w:rFonts w:cstheme="minorHAnsi"/>
          <w:b/>
          <w:bCs/>
        </w:rPr>
        <w:t>2</w:t>
      </w:r>
      <w:r w:rsidR="009C5472">
        <w:rPr>
          <w:rFonts w:cstheme="minorHAnsi"/>
          <w:b/>
          <w:bCs/>
        </w:rPr>
        <w:t xml:space="preserve"> </w:t>
      </w:r>
      <w:r w:rsidRPr="007A0901">
        <w:rPr>
          <w:rFonts w:cstheme="minorHAnsi"/>
        </w:rPr>
        <w:t>Tanaka, T.; </w:t>
      </w:r>
      <w:proofErr w:type="spellStart"/>
      <w:r w:rsidRPr="007A0901">
        <w:rPr>
          <w:rFonts w:cstheme="minorHAnsi"/>
        </w:rPr>
        <w:t>Osuka</w:t>
      </w:r>
      <w:proofErr w:type="spellEnd"/>
      <w:r w:rsidRPr="007A0901">
        <w:rPr>
          <w:rFonts w:cstheme="minorHAnsi"/>
        </w:rPr>
        <w:t xml:space="preserve">, A. Conjugated porphyrin arrays: synthesis, </w:t>
      </w:r>
      <w:proofErr w:type="gramStart"/>
      <w:r w:rsidRPr="007A0901">
        <w:rPr>
          <w:rFonts w:cstheme="minorHAnsi"/>
        </w:rPr>
        <w:t>properties</w:t>
      </w:r>
      <w:proofErr w:type="gramEnd"/>
      <w:r w:rsidRPr="007A0901">
        <w:rPr>
          <w:rFonts w:cstheme="minorHAnsi"/>
        </w:rPr>
        <w:t xml:space="preserve"> and applications for functional materials. </w:t>
      </w:r>
      <w:r w:rsidRPr="007A0901">
        <w:rPr>
          <w:rFonts w:cstheme="minorHAnsi"/>
          <w:i/>
          <w:iCs/>
        </w:rPr>
        <w:t>Chem. Soc. Rev.</w:t>
      </w:r>
      <w:r w:rsidRPr="007A0901">
        <w:rPr>
          <w:rFonts w:cstheme="minorHAnsi"/>
        </w:rPr>
        <w:t> </w:t>
      </w:r>
      <w:r w:rsidRPr="007A0901">
        <w:rPr>
          <w:rFonts w:cstheme="minorHAnsi"/>
          <w:b/>
          <w:bCs/>
        </w:rPr>
        <w:t>2015</w:t>
      </w:r>
      <w:r w:rsidRPr="007A0901">
        <w:rPr>
          <w:rFonts w:cstheme="minorHAnsi"/>
        </w:rPr>
        <w:t>, </w:t>
      </w:r>
      <w:r w:rsidRPr="007A0901">
        <w:rPr>
          <w:rFonts w:cstheme="minorHAnsi"/>
          <w:i/>
          <w:iCs/>
        </w:rPr>
        <w:t>44</w:t>
      </w:r>
      <w:r w:rsidRPr="007A0901">
        <w:rPr>
          <w:rFonts w:cstheme="minorHAnsi"/>
        </w:rPr>
        <w:t> (4), 943– </w:t>
      </w:r>
      <w:proofErr w:type="gramStart"/>
      <w:r w:rsidRPr="007A0901">
        <w:rPr>
          <w:rFonts w:cstheme="minorHAnsi"/>
        </w:rPr>
        <w:t>969,  DOI</w:t>
      </w:r>
      <w:proofErr w:type="gramEnd"/>
      <w:r w:rsidRPr="007A0901">
        <w:rPr>
          <w:rFonts w:cstheme="minorHAnsi"/>
        </w:rPr>
        <w:t>: 10.1039/C3CS60443H </w:t>
      </w:r>
    </w:p>
    <w:p w14:paraId="1381720E" w14:textId="0F5CB635" w:rsidR="00110D79" w:rsidRPr="007A0901" w:rsidRDefault="00110D79" w:rsidP="007A0901">
      <w:pPr>
        <w:pStyle w:val="NoSpacing"/>
        <w:ind w:left="720" w:hanging="720"/>
        <w:rPr>
          <w:rFonts w:cstheme="minorHAnsi"/>
        </w:rPr>
      </w:pPr>
      <w:r w:rsidRPr="007A0901">
        <w:rPr>
          <w:rFonts w:cstheme="minorHAnsi"/>
          <w:b/>
          <w:bCs/>
        </w:rPr>
        <w:t>3</w:t>
      </w:r>
      <w:r w:rsidR="009C5472">
        <w:rPr>
          <w:rFonts w:cstheme="minorHAnsi"/>
          <w:b/>
          <w:bCs/>
        </w:rPr>
        <w:t xml:space="preserve"> </w:t>
      </w:r>
      <w:r w:rsidRPr="007A0901">
        <w:rPr>
          <w:rFonts w:cstheme="minorHAnsi"/>
        </w:rPr>
        <w:t>Li, W. S.; Aida, T. Dendrimer porphyrins and phthalocyanines. </w:t>
      </w:r>
      <w:r w:rsidRPr="007A0901">
        <w:rPr>
          <w:rFonts w:cstheme="minorHAnsi"/>
          <w:i/>
          <w:iCs/>
        </w:rPr>
        <w:t>Chem. Rev.</w:t>
      </w:r>
      <w:r w:rsidRPr="007A0901">
        <w:rPr>
          <w:rFonts w:cstheme="minorHAnsi"/>
        </w:rPr>
        <w:t> </w:t>
      </w:r>
      <w:r w:rsidRPr="007A0901">
        <w:rPr>
          <w:rFonts w:cstheme="minorHAnsi"/>
          <w:b/>
          <w:bCs/>
        </w:rPr>
        <w:t>2009</w:t>
      </w:r>
      <w:r w:rsidRPr="007A0901">
        <w:rPr>
          <w:rFonts w:cstheme="minorHAnsi"/>
        </w:rPr>
        <w:t>, </w:t>
      </w:r>
      <w:r w:rsidRPr="007A0901">
        <w:rPr>
          <w:rFonts w:cstheme="minorHAnsi"/>
          <w:i/>
          <w:iCs/>
        </w:rPr>
        <w:t>109</w:t>
      </w:r>
      <w:r w:rsidRPr="007A0901">
        <w:rPr>
          <w:rFonts w:cstheme="minorHAnsi"/>
        </w:rPr>
        <w:t> (11), 6047– </w:t>
      </w:r>
      <w:proofErr w:type="gramStart"/>
      <w:r w:rsidRPr="007A0901">
        <w:rPr>
          <w:rFonts w:cstheme="minorHAnsi"/>
        </w:rPr>
        <w:t>6076,  DOI</w:t>
      </w:r>
      <w:proofErr w:type="gramEnd"/>
      <w:r w:rsidRPr="007A0901">
        <w:rPr>
          <w:rFonts w:cstheme="minorHAnsi"/>
        </w:rPr>
        <w:t>: 10.1021/cr900186c </w:t>
      </w:r>
    </w:p>
    <w:p w14:paraId="4BE15104" w14:textId="237618AA" w:rsidR="00110D79" w:rsidRPr="007A0901" w:rsidRDefault="00110D79" w:rsidP="007A0901">
      <w:pPr>
        <w:pStyle w:val="NoSpacing"/>
        <w:ind w:left="720" w:hanging="720"/>
        <w:rPr>
          <w:rFonts w:cstheme="minorHAnsi"/>
        </w:rPr>
      </w:pPr>
      <w:r w:rsidRPr="007A0901">
        <w:rPr>
          <w:rFonts w:cstheme="minorHAnsi"/>
          <w:b/>
          <w:bCs/>
        </w:rPr>
        <w:t>4</w:t>
      </w:r>
      <w:r w:rsidR="009C5472">
        <w:rPr>
          <w:rFonts w:cstheme="minorHAnsi"/>
          <w:b/>
          <w:bCs/>
        </w:rPr>
        <w:t xml:space="preserve"> </w:t>
      </w:r>
      <w:r w:rsidRPr="007A0901">
        <w:rPr>
          <w:rFonts w:cstheme="minorHAnsi"/>
        </w:rPr>
        <w:t>Jiang, Y.; McNeill, J. Light-Harvesting and Amplified Energy Transfer in Conjugated Polymer Nanoparticles. </w:t>
      </w:r>
      <w:r w:rsidRPr="007A0901">
        <w:rPr>
          <w:rFonts w:cstheme="minorHAnsi"/>
          <w:i/>
          <w:iCs/>
        </w:rPr>
        <w:t>Chem. Rev.</w:t>
      </w:r>
      <w:r w:rsidRPr="007A0901">
        <w:rPr>
          <w:rFonts w:cstheme="minorHAnsi"/>
        </w:rPr>
        <w:t> </w:t>
      </w:r>
      <w:r w:rsidRPr="007A0901">
        <w:rPr>
          <w:rFonts w:cstheme="minorHAnsi"/>
          <w:b/>
          <w:bCs/>
        </w:rPr>
        <w:t>2017</w:t>
      </w:r>
      <w:r w:rsidRPr="007A0901">
        <w:rPr>
          <w:rFonts w:cstheme="minorHAnsi"/>
        </w:rPr>
        <w:t>, </w:t>
      </w:r>
      <w:r w:rsidRPr="007A0901">
        <w:rPr>
          <w:rFonts w:cstheme="minorHAnsi"/>
          <w:i/>
          <w:iCs/>
        </w:rPr>
        <w:t>117</w:t>
      </w:r>
      <w:r w:rsidRPr="007A0901">
        <w:rPr>
          <w:rFonts w:cstheme="minorHAnsi"/>
        </w:rPr>
        <w:t> (2), 838– </w:t>
      </w:r>
      <w:proofErr w:type="gramStart"/>
      <w:r w:rsidRPr="007A0901">
        <w:rPr>
          <w:rFonts w:cstheme="minorHAnsi"/>
        </w:rPr>
        <w:t>859,  DOI</w:t>
      </w:r>
      <w:proofErr w:type="gramEnd"/>
      <w:r w:rsidRPr="007A0901">
        <w:rPr>
          <w:rFonts w:cstheme="minorHAnsi"/>
        </w:rPr>
        <w:t>: 10.1021/acs.chemrev.6b00419 </w:t>
      </w:r>
    </w:p>
    <w:p w14:paraId="6A66FB1B" w14:textId="602CD6A8" w:rsidR="00110D79" w:rsidRPr="007A0901" w:rsidRDefault="00110D79" w:rsidP="007A0901">
      <w:pPr>
        <w:pStyle w:val="NoSpacing"/>
        <w:ind w:left="720" w:hanging="720"/>
        <w:rPr>
          <w:rFonts w:cstheme="minorHAnsi"/>
        </w:rPr>
      </w:pPr>
      <w:r w:rsidRPr="007A0901">
        <w:rPr>
          <w:rFonts w:cstheme="minorHAnsi"/>
          <w:b/>
          <w:bCs/>
        </w:rPr>
        <w:t>5</w:t>
      </w:r>
      <w:r w:rsidR="009C5472">
        <w:rPr>
          <w:rFonts w:cstheme="minorHAnsi"/>
          <w:b/>
          <w:bCs/>
        </w:rPr>
        <w:t xml:space="preserve"> </w:t>
      </w:r>
      <w:proofErr w:type="spellStart"/>
      <w:r w:rsidRPr="007A0901">
        <w:rPr>
          <w:rFonts w:cstheme="minorHAnsi"/>
        </w:rPr>
        <w:t>Wasielewski</w:t>
      </w:r>
      <w:proofErr w:type="spellEnd"/>
      <w:r w:rsidRPr="007A0901">
        <w:rPr>
          <w:rFonts w:cstheme="minorHAnsi"/>
        </w:rPr>
        <w:t>, M. R. Self-assembly strategies for integrating light harvesting and charge separation in artificial photosynthetic systems. </w:t>
      </w:r>
      <w:r w:rsidRPr="007A0901">
        <w:rPr>
          <w:rFonts w:cstheme="minorHAnsi"/>
          <w:i/>
          <w:iCs/>
        </w:rPr>
        <w:t>Acc. Chem. Res.</w:t>
      </w:r>
      <w:r w:rsidRPr="007A0901">
        <w:rPr>
          <w:rFonts w:cstheme="minorHAnsi"/>
        </w:rPr>
        <w:t> </w:t>
      </w:r>
      <w:r w:rsidRPr="007A0901">
        <w:rPr>
          <w:rFonts w:cstheme="minorHAnsi"/>
          <w:b/>
          <w:bCs/>
        </w:rPr>
        <w:t>2009</w:t>
      </w:r>
      <w:r w:rsidRPr="007A0901">
        <w:rPr>
          <w:rFonts w:cstheme="minorHAnsi"/>
        </w:rPr>
        <w:t>, </w:t>
      </w:r>
      <w:r w:rsidRPr="007A0901">
        <w:rPr>
          <w:rFonts w:cstheme="minorHAnsi"/>
          <w:i/>
          <w:iCs/>
        </w:rPr>
        <w:t>42</w:t>
      </w:r>
      <w:r w:rsidRPr="007A0901">
        <w:rPr>
          <w:rFonts w:cstheme="minorHAnsi"/>
        </w:rPr>
        <w:t> (12), 1910– </w:t>
      </w:r>
      <w:proofErr w:type="gramStart"/>
      <w:r w:rsidRPr="007A0901">
        <w:rPr>
          <w:rFonts w:cstheme="minorHAnsi"/>
        </w:rPr>
        <w:t>1921,  DOI</w:t>
      </w:r>
      <w:proofErr w:type="gramEnd"/>
      <w:r w:rsidRPr="007A0901">
        <w:rPr>
          <w:rFonts w:cstheme="minorHAnsi"/>
        </w:rPr>
        <w:t>: 10.1021/ar9001735 </w:t>
      </w:r>
    </w:p>
    <w:p w14:paraId="0D3BF9E4" w14:textId="3324A6B9" w:rsidR="00110D79" w:rsidRPr="007A0901" w:rsidRDefault="00110D79" w:rsidP="007A0901">
      <w:pPr>
        <w:pStyle w:val="NoSpacing"/>
        <w:ind w:left="720" w:hanging="720"/>
        <w:rPr>
          <w:rFonts w:cstheme="minorHAnsi"/>
        </w:rPr>
      </w:pPr>
      <w:r w:rsidRPr="007A0901">
        <w:rPr>
          <w:rFonts w:cstheme="minorHAnsi"/>
          <w:b/>
          <w:bCs/>
        </w:rPr>
        <w:t>6</w:t>
      </w:r>
      <w:r w:rsidR="009C5472">
        <w:rPr>
          <w:rFonts w:cstheme="minorHAnsi"/>
          <w:b/>
          <w:bCs/>
        </w:rPr>
        <w:t xml:space="preserve"> </w:t>
      </w:r>
      <w:r w:rsidRPr="007A0901">
        <w:rPr>
          <w:rFonts w:cstheme="minorHAnsi"/>
        </w:rPr>
        <w:t>Sahoo, H. </w:t>
      </w:r>
      <w:proofErr w:type="spellStart"/>
      <w:r w:rsidRPr="007A0901">
        <w:rPr>
          <w:rFonts w:cstheme="minorHAnsi"/>
        </w:rPr>
        <w:t>Förster</w:t>
      </w:r>
      <w:proofErr w:type="spellEnd"/>
      <w:r w:rsidRPr="007A0901">
        <w:rPr>
          <w:rFonts w:cstheme="minorHAnsi"/>
        </w:rPr>
        <w:t xml:space="preserve"> resonance energy transfer – A spectroscopic </w:t>
      </w:r>
      <w:proofErr w:type="spellStart"/>
      <w:r w:rsidRPr="007A0901">
        <w:rPr>
          <w:rFonts w:cstheme="minorHAnsi"/>
        </w:rPr>
        <w:t>nanoruler</w:t>
      </w:r>
      <w:proofErr w:type="spellEnd"/>
      <w:r w:rsidRPr="007A0901">
        <w:rPr>
          <w:rFonts w:cstheme="minorHAnsi"/>
        </w:rPr>
        <w:t>: Principle and applications. </w:t>
      </w:r>
      <w:r w:rsidRPr="007A0901">
        <w:rPr>
          <w:rFonts w:cstheme="minorHAnsi"/>
          <w:i/>
          <w:iCs/>
        </w:rPr>
        <w:t xml:space="preserve">J. </w:t>
      </w:r>
      <w:proofErr w:type="spellStart"/>
      <w:r w:rsidRPr="007A0901">
        <w:rPr>
          <w:rFonts w:cstheme="minorHAnsi"/>
          <w:i/>
          <w:iCs/>
        </w:rPr>
        <w:t>Photochem</w:t>
      </w:r>
      <w:proofErr w:type="spellEnd"/>
      <w:r w:rsidRPr="007A0901">
        <w:rPr>
          <w:rFonts w:cstheme="minorHAnsi"/>
          <w:i/>
          <w:iCs/>
        </w:rPr>
        <w:t xml:space="preserve">. </w:t>
      </w:r>
      <w:proofErr w:type="spellStart"/>
      <w:r w:rsidRPr="007A0901">
        <w:rPr>
          <w:rFonts w:cstheme="minorHAnsi"/>
          <w:i/>
          <w:iCs/>
        </w:rPr>
        <w:t>Photobiol</w:t>
      </w:r>
      <w:proofErr w:type="spellEnd"/>
      <w:r w:rsidRPr="007A0901">
        <w:rPr>
          <w:rFonts w:cstheme="minorHAnsi"/>
          <w:i/>
          <w:iCs/>
        </w:rPr>
        <w:t>., C</w:t>
      </w:r>
      <w:r w:rsidRPr="007A0901">
        <w:rPr>
          <w:rFonts w:cstheme="minorHAnsi"/>
        </w:rPr>
        <w:t> </w:t>
      </w:r>
      <w:r w:rsidRPr="007A0901">
        <w:rPr>
          <w:rFonts w:cstheme="minorHAnsi"/>
          <w:b/>
          <w:bCs/>
        </w:rPr>
        <w:t>2011</w:t>
      </w:r>
      <w:r w:rsidRPr="007A0901">
        <w:rPr>
          <w:rFonts w:cstheme="minorHAnsi"/>
        </w:rPr>
        <w:t>, </w:t>
      </w:r>
      <w:r w:rsidRPr="007A0901">
        <w:rPr>
          <w:rFonts w:cstheme="minorHAnsi"/>
          <w:i/>
          <w:iCs/>
        </w:rPr>
        <w:t>12</w:t>
      </w:r>
      <w:r w:rsidRPr="007A0901">
        <w:rPr>
          <w:rFonts w:cstheme="minorHAnsi"/>
        </w:rPr>
        <w:t> (1), 20– </w:t>
      </w:r>
      <w:proofErr w:type="gramStart"/>
      <w:r w:rsidRPr="007A0901">
        <w:rPr>
          <w:rFonts w:cstheme="minorHAnsi"/>
        </w:rPr>
        <w:t>30,  DOI</w:t>
      </w:r>
      <w:proofErr w:type="gramEnd"/>
      <w:r w:rsidRPr="007A0901">
        <w:rPr>
          <w:rFonts w:cstheme="minorHAnsi"/>
        </w:rPr>
        <w:t>: 10.1016/j.jphotochemrev.2011.05.001 </w:t>
      </w:r>
    </w:p>
    <w:p w14:paraId="2E5DF171" w14:textId="61854E8C" w:rsidR="00110D79" w:rsidRPr="007A0901" w:rsidRDefault="00110D79" w:rsidP="007A0901">
      <w:pPr>
        <w:pStyle w:val="NoSpacing"/>
        <w:ind w:left="720" w:hanging="720"/>
        <w:rPr>
          <w:rFonts w:cstheme="minorHAnsi"/>
        </w:rPr>
      </w:pPr>
      <w:r w:rsidRPr="007A0901">
        <w:rPr>
          <w:rFonts w:cstheme="minorHAnsi"/>
          <w:b/>
          <w:bCs/>
        </w:rPr>
        <w:t>7</w:t>
      </w:r>
      <w:r w:rsidR="009C5472">
        <w:rPr>
          <w:rFonts w:cstheme="minorHAnsi"/>
          <w:b/>
          <w:bCs/>
        </w:rPr>
        <w:t xml:space="preserve"> </w:t>
      </w:r>
      <w:r w:rsidRPr="007A0901">
        <w:rPr>
          <w:rFonts w:cstheme="minorHAnsi"/>
        </w:rPr>
        <w:t>Furukawa, H.; Cordova, K. E.; O’Keeffe, M.; Yaghi, O. M. The chemistry and applications of metal-organic frameworks. </w:t>
      </w:r>
      <w:r w:rsidRPr="007A0901">
        <w:rPr>
          <w:rFonts w:cstheme="minorHAnsi"/>
          <w:i/>
          <w:iCs/>
        </w:rPr>
        <w:t>Science</w:t>
      </w:r>
      <w:r w:rsidRPr="007A0901">
        <w:rPr>
          <w:rFonts w:cstheme="minorHAnsi"/>
        </w:rPr>
        <w:t> </w:t>
      </w:r>
      <w:r w:rsidRPr="007A0901">
        <w:rPr>
          <w:rFonts w:cstheme="minorHAnsi"/>
          <w:b/>
          <w:bCs/>
        </w:rPr>
        <w:t>2013</w:t>
      </w:r>
      <w:r w:rsidRPr="007A0901">
        <w:rPr>
          <w:rFonts w:cstheme="minorHAnsi"/>
        </w:rPr>
        <w:t>, </w:t>
      </w:r>
      <w:r w:rsidRPr="007A0901">
        <w:rPr>
          <w:rFonts w:cstheme="minorHAnsi"/>
          <w:i/>
          <w:iCs/>
        </w:rPr>
        <w:t>341</w:t>
      </w:r>
      <w:r w:rsidRPr="007A0901">
        <w:rPr>
          <w:rFonts w:cstheme="minorHAnsi"/>
        </w:rPr>
        <w:t> (6149), </w:t>
      </w:r>
      <w:proofErr w:type="gramStart"/>
      <w:r w:rsidRPr="007A0901">
        <w:rPr>
          <w:rFonts w:cstheme="minorHAnsi"/>
        </w:rPr>
        <w:t>1230444,  DOI</w:t>
      </w:r>
      <w:proofErr w:type="gramEnd"/>
      <w:r w:rsidRPr="007A0901">
        <w:rPr>
          <w:rFonts w:cstheme="minorHAnsi"/>
        </w:rPr>
        <w:t>: 10.1126/science.1230444 </w:t>
      </w:r>
    </w:p>
    <w:p w14:paraId="5738DB66" w14:textId="2091D276" w:rsidR="00110D79" w:rsidRPr="007A0901" w:rsidRDefault="00110D79" w:rsidP="007A0901">
      <w:pPr>
        <w:pStyle w:val="NoSpacing"/>
        <w:ind w:left="720" w:hanging="720"/>
        <w:rPr>
          <w:rFonts w:cstheme="minorHAnsi"/>
        </w:rPr>
      </w:pPr>
      <w:r w:rsidRPr="007A0901">
        <w:rPr>
          <w:rFonts w:cstheme="minorHAnsi"/>
          <w:b/>
          <w:bCs/>
        </w:rPr>
        <w:t>8</w:t>
      </w:r>
      <w:r w:rsidR="009C5472">
        <w:rPr>
          <w:rFonts w:cstheme="minorHAnsi"/>
          <w:b/>
          <w:bCs/>
        </w:rPr>
        <w:t xml:space="preserve"> </w:t>
      </w:r>
      <w:r w:rsidRPr="007A0901">
        <w:rPr>
          <w:rFonts w:cstheme="minorHAnsi"/>
        </w:rPr>
        <w:t>Hu, Z.; </w:t>
      </w:r>
      <w:proofErr w:type="spellStart"/>
      <w:r w:rsidRPr="007A0901">
        <w:rPr>
          <w:rFonts w:cstheme="minorHAnsi"/>
        </w:rPr>
        <w:t>Deibert</w:t>
      </w:r>
      <w:proofErr w:type="spellEnd"/>
      <w:r w:rsidRPr="007A0901">
        <w:rPr>
          <w:rFonts w:cstheme="minorHAnsi"/>
        </w:rPr>
        <w:t>, B. J.; Li, J. Luminescent metal-organic frameworks for chemical sensing and explosive detection. </w:t>
      </w:r>
      <w:r w:rsidRPr="007A0901">
        <w:rPr>
          <w:rFonts w:cstheme="minorHAnsi"/>
          <w:i/>
          <w:iCs/>
        </w:rPr>
        <w:t>Chem. Soc. Rev.</w:t>
      </w:r>
      <w:r w:rsidRPr="007A0901">
        <w:rPr>
          <w:rFonts w:cstheme="minorHAnsi"/>
        </w:rPr>
        <w:t> </w:t>
      </w:r>
      <w:r w:rsidRPr="007A0901">
        <w:rPr>
          <w:rFonts w:cstheme="minorHAnsi"/>
          <w:b/>
          <w:bCs/>
        </w:rPr>
        <w:t>2014</w:t>
      </w:r>
      <w:r w:rsidRPr="007A0901">
        <w:rPr>
          <w:rFonts w:cstheme="minorHAnsi"/>
        </w:rPr>
        <w:t>, </w:t>
      </w:r>
      <w:r w:rsidRPr="007A0901">
        <w:rPr>
          <w:rFonts w:cstheme="minorHAnsi"/>
          <w:i/>
          <w:iCs/>
        </w:rPr>
        <w:t>43</w:t>
      </w:r>
      <w:r w:rsidRPr="007A0901">
        <w:rPr>
          <w:rFonts w:cstheme="minorHAnsi"/>
        </w:rPr>
        <w:t> (16), 5815– </w:t>
      </w:r>
      <w:proofErr w:type="gramStart"/>
      <w:r w:rsidRPr="007A0901">
        <w:rPr>
          <w:rFonts w:cstheme="minorHAnsi"/>
        </w:rPr>
        <w:t>5840,  DOI</w:t>
      </w:r>
      <w:proofErr w:type="gramEnd"/>
      <w:r w:rsidRPr="007A0901">
        <w:rPr>
          <w:rFonts w:cstheme="minorHAnsi"/>
        </w:rPr>
        <w:t>: 10.1039/C4CS00010B </w:t>
      </w:r>
    </w:p>
    <w:p w14:paraId="7EA645FD" w14:textId="45FDB767" w:rsidR="00110D79" w:rsidRPr="007A0901" w:rsidRDefault="00110D79" w:rsidP="007A0901">
      <w:pPr>
        <w:pStyle w:val="NoSpacing"/>
        <w:ind w:left="720" w:hanging="720"/>
        <w:rPr>
          <w:rFonts w:cstheme="minorHAnsi"/>
        </w:rPr>
      </w:pPr>
      <w:r w:rsidRPr="007A0901">
        <w:rPr>
          <w:rFonts w:cstheme="minorHAnsi"/>
          <w:b/>
          <w:bCs/>
        </w:rPr>
        <w:t>9</w:t>
      </w:r>
      <w:r w:rsidR="009C5472">
        <w:rPr>
          <w:rFonts w:cstheme="minorHAnsi"/>
          <w:b/>
          <w:bCs/>
        </w:rPr>
        <w:t xml:space="preserve"> </w:t>
      </w:r>
      <w:r w:rsidRPr="007A0901">
        <w:rPr>
          <w:rFonts w:cstheme="minorHAnsi"/>
        </w:rPr>
        <w:t>Zhang, T.; Lin, W. Metal-organic frameworks for artificial photosynthesis and photocatalysis. </w:t>
      </w:r>
      <w:r w:rsidRPr="007A0901">
        <w:rPr>
          <w:rFonts w:cstheme="minorHAnsi"/>
          <w:i/>
          <w:iCs/>
        </w:rPr>
        <w:t>Chem. Soc. Rev.</w:t>
      </w:r>
      <w:r w:rsidRPr="007A0901">
        <w:rPr>
          <w:rFonts w:cstheme="minorHAnsi"/>
        </w:rPr>
        <w:t> </w:t>
      </w:r>
      <w:r w:rsidRPr="007A0901">
        <w:rPr>
          <w:rFonts w:cstheme="minorHAnsi"/>
          <w:b/>
          <w:bCs/>
        </w:rPr>
        <w:t>2014</w:t>
      </w:r>
      <w:r w:rsidRPr="007A0901">
        <w:rPr>
          <w:rFonts w:cstheme="minorHAnsi"/>
        </w:rPr>
        <w:t>, </w:t>
      </w:r>
      <w:r w:rsidRPr="007A0901">
        <w:rPr>
          <w:rFonts w:cstheme="minorHAnsi"/>
          <w:i/>
          <w:iCs/>
        </w:rPr>
        <w:t>43</w:t>
      </w:r>
      <w:r w:rsidRPr="007A0901">
        <w:rPr>
          <w:rFonts w:cstheme="minorHAnsi"/>
        </w:rPr>
        <w:t> (16), 5982– </w:t>
      </w:r>
      <w:proofErr w:type="gramStart"/>
      <w:r w:rsidRPr="007A0901">
        <w:rPr>
          <w:rFonts w:cstheme="minorHAnsi"/>
        </w:rPr>
        <w:t>5993,  DOI</w:t>
      </w:r>
      <w:proofErr w:type="gramEnd"/>
      <w:r w:rsidRPr="007A0901">
        <w:rPr>
          <w:rFonts w:cstheme="minorHAnsi"/>
        </w:rPr>
        <w:t>: 10.1039/C4CS00103F </w:t>
      </w:r>
    </w:p>
    <w:p w14:paraId="36CB6CEB" w14:textId="4B15E505" w:rsidR="00110D79" w:rsidRPr="007A0901" w:rsidRDefault="00110D79" w:rsidP="007A0901">
      <w:pPr>
        <w:pStyle w:val="NoSpacing"/>
        <w:ind w:left="720" w:hanging="720"/>
        <w:rPr>
          <w:rFonts w:cstheme="minorHAnsi"/>
        </w:rPr>
      </w:pPr>
      <w:r w:rsidRPr="007A0901">
        <w:rPr>
          <w:rFonts w:cstheme="minorHAnsi"/>
          <w:b/>
          <w:bCs/>
        </w:rPr>
        <w:t>10</w:t>
      </w:r>
      <w:r w:rsidR="009C5472">
        <w:rPr>
          <w:rFonts w:cstheme="minorHAnsi"/>
          <w:b/>
          <w:bCs/>
        </w:rPr>
        <w:t xml:space="preserve"> </w:t>
      </w:r>
      <w:r w:rsidRPr="007A0901">
        <w:rPr>
          <w:rFonts w:cstheme="minorHAnsi"/>
        </w:rPr>
        <w:t>So, M. C.; </w:t>
      </w:r>
      <w:proofErr w:type="spellStart"/>
      <w:r w:rsidRPr="007A0901">
        <w:rPr>
          <w:rFonts w:cstheme="minorHAnsi"/>
        </w:rPr>
        <w:t>Wiederrecht</w:t>
      </w:r>
      <w:proofErr w:type="spellEnd"/>
      <w:r w:rsidRPr="007A0901">
        <w:rPr>
          <w:rFonts w:cstheme="minorHAnsi"/>
        </w:rPr>
        <w:t>, G. P.; Mondloch, J. E.; Hupp, J. T.; Farha, O. K. Metal-organic framework materials for light-harvesting and energy transfer. </w:t>
      </w:r>
      <w:r w:rsidRPr="007A0901">
        <w:rPr>
          <w:rFonts w:cstheme="minorHAnsi"/>
          <w:i/>
          <w:iCs/>
        </w:rPr>
        <w:t xml:space="preserve">Chem. </w:t>
      </w:r>
      <w:proofErr w:type="spellStart"/>
      <w:r w:rsidRPr="007A0901">
        <w:rPr>
          <w:rFonts w:cstheme="minorHAnsi"/>
          <w:i/>
          <w:iCs/>
        </w:rPr>
        <w:t>Commun</w:t>
      </w:r>
      <w:proofErr w:type="spellEnd"/>
      <w:r w:rsidRPr="007A0901">
        <w:rPr>
          <w:rFonts w:cstheme="minorHAnsi"/>
          <w:i/>
          <w:iCs/>
        </w:rPr>
        <w:t>.</w:t>
      </w:r>
      <w:r w:rsidRPr="007A0901">
        <w:rPr>
          <w:rFonts w:cstheme="minorHAnsi"/>
        </w:rPr>
        <w:t> </w:t>
      </w:r>
      <w:r w:rsidRPr="007A0901">
        <w:rPr>
          <w:rFonts w:cstheme="minorHAnsi"/>
          <w:b/>
          <w:bCs/>
        </w:rPr>
        <w:t>2015</w:t>
      </w:r>
      <w:r w:rsidRPr="007A0901">
        <w:rPr>
          <w:rFonts w:cstheme="minorHAnsi"/>
        </w:rPr>
        <w:t>, </w:t>
      </w:r>
      <w:r w:rsidRPr="007A0901">
        <w:rPr>
          <w:rFonts w:cstheme="minorHAnsi"/>
          <w:i/>
          <w:iCs/>
        </w:rPr>
        <w:t>51</w:t>
      </w:r>
      <w:r w:rsidRPr="007A0901">
        <w:rPr>
          <w:rFonts w:cstheme="minorHAnsi"/>
        </w:rPr>
        <w:t> (17), 3501– </w:t>
      </w:r>
      <w:proofErr w:type="gramStart"/>
      <w:r w:rsidRPr="007A0901">
        <w:rPr>
          <w:rFonts w:cstheme="minorHAnsi"/>
        </w:rPr>
        <w:t>3510,  DOI</w:t>
      </w:r>
      <w:proofErr w:type="gramEnd"/>
      <w:r w:rsidRPr="007A0901">
        <w:rPr>
          <w:rFonts w:cstheme="minorHAnsi"/>
        </w:rPr>
        <w:t>: 10.1039/C4CC09596K </w:t>
      </w:r>
    </w:p>
    <w:p w14:paraId="6FB51844" w14:textId="1DFC4EEE" w:rsidR="00110D79" w:rsidRPr="007A0901" w:rsidRDefault="00110D79" w:rsidP="007A0901">
      <w:pPr>
        <w:pStyle w:val="NoSpacing"/>
        <w:ind w:left="720" w:hanging="720"/>
        <w:rPr>
          <w:rFonts w:cstheme="minorHAnsi"/>
        </w:rPr>
      </w:pPr>
      <w:r w:rsidRPr="007A0901">
        <w:rPr>
          <w:rFonts w:cstheme="minorHAnsi"/>
          <w:b/>
          <w:bCs/>
        </w:rPr>
        <w:t>11</w:t>
      </w:r>
      <w:r w:rsidR="009C5472">
        <w:rPr>
          <w:rFonts w:cstheme="minorHAnsi"/>
          <w:b/>
          <w:bCs/>
        </w:rPr>
        <w:t xml:space="preserve"> </w:t>
      </w:r>
      <w:r w:rsidRPr="007A0901">
        <w:rPr>
          <w:rFonts w:cstheme="minorHAnsi"/>
        </w:rPr>
        <w:t>Xiao, J. D.; Jiang, H. L. Metal-Organic Frameworks for Photocatalysis and Photothermal Catalysis. </w:t>
      </w:r>
      <w:r w:rsidRPr="007A0901">
        <w:rPr>
          <w:rFonts w:cstheme="minorHAnsi"/>
          <w:i/>
          <w:iCs/>
        </w:rPr>
        <w:t>Acc. Chem. Res.</w:t>
      </w:r>
      <w:r w:rsidRPr="007A0901">
        <w:rPr>
          <w:rFonts w:cstheme="minorHAnsi"/>
        </w:rPr>
        <w:t> </w:t>
      </w:r>
      <w:r w:rsidRPr="007A0901">
        <w:rPr>
          <w:rFonts w:cstheme="minorHAnsi"/>
          <w:b/>
          <w:bCs/>
        </w:rPr>
        <w:t>2019</w:t>
      </w:r>
      <w:r w:rsidRPr="007A0901">
        <w:rPr>
          <w:rFonts w:cstheme="minorHAnsi"/>
        </w:rPr>
        <w:t>, </w:t>
      </w:r>
      <w:r w:rsidRPr="007A0901">
        <w:rPr>
          <w:rFonts w:cstheme="minorHAnsi"/>
          <w:i/>
          <w:iCs/>
        </w:rPr>
        <w:t>52</w:t>
      </w:r>
      <w:r w:rsidRPr="007A0901">
        <w:rPr>
          <w:rFonts w:cstheme="minorHAnsi"/>
        </w:rPr>
        <w:t> (2), 356– </w:t>
      </w:r>
      <w:proofErr w:type="gramStart"/>
      <w:r w:rsidRPr="007A0901">
        <w:rPr>
          <w:rFonts w:cstheme="minorHAnsi"/>
        </w:rPr>
        <w:t>366,  DOI</w:t>
      </w:r>
      <w:proofErr w:type="gramEnd"/>
      <w:r w:rsidRPr="007A0901">
        <w:rPr>
          <w:rFonts w:cstheme="minorHAnsi"/>
        </w:rPr>
        <w:t>: 10.1021/acs.accounts.8b00521 </w:t>
      </w:r>
    </w:p>
    <w:p w14:paraId="48AFA3F9" w14:textId="677C9B32" w:rsidR="00110D79" w:rsidRPr="007A0901" w:rsidRDefault="00110D79" w:rsidP="007A0901">
      <w:pPr>
        <w:pStyle w:val="NoSpacing"/>
        <w:ind w:left="720" w:hanging="720"/>
        <w:rPr>
          <w:rFonts w:cstheme="minorHAnsi"/>
        </w:rPr>
      </w:pPr>
      <w:r w:rsidRPr="007A0901">
        <w:rPr>
          <w:rFonts w:cstheme="minorHAnsi"/>
          <w:b/>
          <w:bCs/>
        </w:rPr>
        <w:t>12</w:t>
      </w:r>
      <w:r w:rsidR="009C5472">
        <w:rPr>
          <w:rFonts w:cstheme="minorHAnsi"/>
          <w:b/>
          <w:bCs/>
        </w:rPr>
        <w:t xml:space="preserve"> </w:t>
      </w:r>
      <w:r w:rsidRPr="007A0901">
        <w:rPr>
          <w:rFonts w:cstheme="minorHAnsi"/>
        </w:rPr>
        <w:t>Rice, A. M.; Martin, C. R.; </w:t>
      </w:r>
      <w:proofErr w:type="spellStart"/>
      <w:r w:rsidRPr="007A0901">
        <w:rPr>
          <w:rFonts w:cstheme="minorHAnsi"/>
        </w:rPr>
        <w:t>Galitskiy</w:t>
      </w:r>
      <w:proofErr w:type="spellEnd"/>
      <w:r w:rsidRPr="007A0901">
        <w:rPr>
          <w:rFonts w:cstheme="minorHAnsi"/>
        </w:rPr>
        <w:t>, V. A.; Berseneva, A. A.; Leith, G. A.; </w:t>
      </w:r>
      <w:proofErr w:type="spellStart"/>
      <w:r w:rsidRPr="007A0901">
        <w:rPr>
          <w:rFonts w:cstheme="minorHAnsi"/>
        </w:rPr>
        <w:t>Shustova</w:t>
      </w:r>
      <w:proofErr w:type="spellEnd"/>
      <w:r w:rsidRPr="007A0901">
        <w:rPr>
          <w:rFonts w:cstheme="minorHAnsi"/>
        </w:rPr>
        <w:t>, N. B. </w:t>
      </w:r>
      <w:proofErr w:type="spellStart"/>
      <w:r w:rsidRPr="007A0901">
        <w:rPr>
          <w:rFonts w:cstheme="minorHAnsi"/>
        </w:rPr>
        <w:t>Photophysics</w:t>
      </w:r>
      <w:proofErr w:type="spellEnd"/>
      <w:r w:rsidRPr="007A0901">
        <w:rPr>
          <w:rFonts w:cstheme="minorHAnsi"/>
        </w:rPr>
        <w:t xml:space="preserve"> Modulation in </w:t>
      </w:r>
      <w:proofErr w:type="spellStart"/>
      <w:r w:rsidRPr="007A0901">
        <w:rPr>
          <w:rFonts w:cstheme="minorHAnsi"/>
        </w:rPr>
        <w:t>Photoswitchable</w:t>
      </w:r>
      <w:proofErr w:type="spellEnd"/>
      <w:r w:rsidRPr="007A0901">
        <w:rPr>
          <w:rFonts w:cstheme="minorHAnsi"/>
        </w:rPr>
        <w:t xml:space="preserve"> Metal-Organic Frameworks. </w:t>
      </w:r>
      <w:r w:rsidRPr="007A0901">
        <w:rPr>
          <w:rFonts w:cstheme="minorHAnsi"/>
          <w:i/>
          <w:iCs/>
        </w:rPr>
        <w:t>Chem. Rev.</w:t>
      </w:r>
      <w:r w:rsidRPr="007A0901">
        <w:rPr>
          <w:rFonts w:cstheme="minorHAnsi"/>
        </w:rPr>
        <w:t> </w:t>
      </w:r>
      <w:r w:rsidRPr="007A0901">
        <w:rPr>
          <w:rFonts w:cstheme="minorHAnsi"/>
          <w:b/>
          <w:bCs/>
        </w:rPr>
        <w:t>2020</w:t>
      </w:r>
      <w:r w:rsidRPr="007A0901">
        <w:rPr>
          <w:rFonts w:cstheme="minorHAnsi"/>
        </w:rPr>
        <w:t>, </w:t>
      </w:r>
      <w:r w:rsidRPr="007A0901">
        <w:rPr>
          <w:rFonts w:cstheme="minorHAnsi"/>
          <w:i/>
          <w:iCs/>
        </w:rPr>
        <w:t>120</w:t>
      </w:r>
      <w:r w:rsidRPr="007A0901">
        <w:rPr>
          <w:rFonts w:cstheme="minorHAnsi"/>
        </w:rPr>
        <w:t> (16), 8790– </w:t>
      </w:r>
      <w:proofErr w:type="gramStart"/>
      <w:r w:rsidRPr="007A0901">
        <w:rPr>
          <w:rFonts w:cstheme="minorHAnsi"/>
        </w:rPr>
        <w:t>8813,  DOI</w:t>
      </w:r>
      <w:proofErr w:type="gramEnd"/>
      <w:r w:rsidRPr="007A0901">
        <w:rPr>
          <w:rFonts w:cstheme="minorHAnsi"/>
        </w:rPr>
        <w:t>: 10.1021/acs.chemrev.9b00350 </w:t>
      </w:r>
    </w:p>
    <w:p w14:paraId="1A91FD44" w14:textId="01BE912B" w:rsidR="00110D79" w:rsidRPr="007A0901" w:rsidRDefault="00110D79" w:rsidP="007A0901">
      <w:pPr>
        <w:pStyle w:val="NoSpacing"/>
        <w:ind w:left="720" w:hanging="720"/>
        <w:rPr>
          <w:rFonts w:cstheme="minorHAnsi"/>
        </w:rPr>
      </w:pPr>
      <w:r w:rsidRPr="007A0901">
        <w:rPr>
          <w:rFonts w:cstheme="minorHAnsi"/>
          <w:b/>
          <w:bCs/>
        </w:rPr>
        <w:t>13</w:t>
      </w:r>
      <w:r w:rsidR="009C5472">
        <w:rPr>
          <w:rFonts w:cstheme="minorHAnsi"/>
          <w:b/>
          <w:bCs/>
        </w:rPr>
        <w:t xml:space="preserve"> </w:t>
      </w:r>
      <w:r w:rsidRPr="007A0901">
        <w:rPr>
          <w:rFonts w:cstheme="minorHAnsi"/>
        </w:rPr>
        <w:t>Cao, W.; Tang, Y.; Cui, Y.; Qian, G. Energy Transfer in Metal–Organic Frameworks and Its Applications. </w:t>
      </w:r>
      <w:r w:rsidRPr="007A0901">
        <w:rPr>
          <w:rFonts w:cstheme="minorHAnsi"/>
          <w:i/>
          <w:iCs/>
        </w:rPr>
        <w:t>Small Struct.</w:t>
      </w:r>
      <w:r w:rsidRPr="007A0901">
        <w:rPr>
          <w:rFonts w:cstheme="minorHAnsi"/>
        </w:rPr>
        <w:t> </w:t>
      </w:r>
      <w:r w:rsidRPr="007A0901">
        <w:rPr>
          <w:rFonts w:cstheme="minorHAnsi"/>
          <w:b/>
          <w:bCs/>
        </w:rPr>
        <w:t>2020</w:t>
      </w:r>
      <w:r w:rsidRPr="007A0901">
        <w:rPr>
          <w:rFonts w:cstheme="minorHAnsi"/>
        </w:rPr>
        <w:t>, </w:t>
      </w:r>
      <w:r w:rsidRPr="007A0901">
        <w:rPr>
          <w:rFonts w:cstheme="minorHAnsi"/>
          <w:i/>
          <w:iCs/>
        </w:rPr>
        <w:t>1</w:t>
      </w:r>
      <w:r w:rsidRPr="007A0901">
        <w:rPr>
          <w:rFonts w:cstheme="minorHAnsi"/>
        </w:rPr>
        <w:t> (3), </w:t>
      </w:r>
      <w:proofErr w:type="gramStart"/>
      <w:r w:rsidRPr="007A0901">
        <w:rPr>
          <w:rFonts w:cstheme="minorHAnsi"/>
        </w:rPr>
        <w:t>2000019,  DOI</w:t>
      </w:r>
      <w:proofErr w:type="gramEnd"/>
      <w:r w:rsidRPr="007A0901">
        <w:rPr>
          <w:rFonts w:cstheme="minorHAnsi"/>
        </w:rPr>
        <w:t>: 10.1002/sstr.202000019 </w:t>
      </w:r>
    </w:p>
    <w:p w14:paraId="4C86F59F" w14:textId="610A6BCD" w:rsidR="00110D79" w:rsidRPr="007A0901" w:rsidRDefault="00110D79" w:rsidP="007A0901">
      <w:pPr>
        <w:pStyle w:val="NoSpacing"/>
        <w:ind w:left="720" w:hanging="720"/>
        <w:rPr>
          <w:rFonts w:cstheme="minorHAnsi"/>
        </w:rPr>
      </w:pPr>
      <w:r w:rsidRPr="007A0901">
        <w:rPr>
          <w:rFonts w:cstheme="minorHAnsi"/>
          <w:b/>
          <w:bCs/>
        </w:rPr>
        <w:t>14</w:t>
      </w:r>
      <w:r w:rsidR="009C5472">
        <w:rPr>
          <w:rFonts w:cstheme="minorHAnsi"/>
          <w:b/>
          <w:bCs/>
        </w:rPr>
        <w:t xml:space="preserve"> </w:t>
      </w:r>
      <w:r w:rsidRPr="007A0901">
        <w:rPr>
          <w:rFonts w:cstheme="minorHAnsi"/>
        </w:rPr>
        <w:t>Wang, Z.; Wang, C. Excited State Energy Transfer in Metal-Organic Frameworks. </w:t>
      </w:r>
      <w:r w:rsidRPr="007A0901">
        <w:rPr>
          <w:rFonts w:cstheme="minorHAnsi"/>
          <w:i/>
          <w:iCs/>
        </w:rPr>
        <w:t>Adv. Mater.</w:t>
      </w:r>
      <w:r w:rsidRPr="007A0901">
        <w:rPr>
          <w:rFonts w:cstheme="minorHAnsi"/>
        </w:rPr>
        <w:t> </w:t>
      </w:r>
      <w:r w:rsidRPr="007A0901">
        <w:rPr>
          <w:rFonts w:cstheme="minorHAnsi"/>
          <w:b/>
          <w:bCs/>
        </w:rPr>
        <w:t>2021</w:t>
      </w:r>
      <w:r w:rsidRPr="007A0901">
        <w:rPr>
          <w:rFonts w:cstheme="minorHAnsi"/>
        </w:rPr>
        <w:t>, </w:t>
      </w:r>
      <w:proofErr w:type="gramStart"/>
      <w:r w:rsidRPr="007A0901">
        <w:rPr>
          <w:rFonts w:cstheme="minorHAnsi"/>
        </w:rPr>
        <w:t>2005819,  DOI</w:t>
      </w:r>
      <w:proofErr w:type="gramEnd"/>
      <w:r w:rsidRPr="007A0901">
        <w:rPr>
          <w:rFonts w:cstheme="minorHAnsi"/>
        </w:rPr>
        <w:t>: 10.1002/adma.202005819 </w:t>
      </w:r>
    </w:p>
    <w:p w14:paraId="1333E060" w14:textId="323C7BEF" w:rsidR="00110D79" w:rsidRPr="007A0901" w:rsidRDefault="00110D79" w:rsidP="007A0901">
      <w:pPr>
        <w:pStyle w:val="NoSpacing"/>
        <w:ind w:left="720" w:hanging="720"/>
        <w:rPr>
          <w:rFonts w:cstheme="minorHAnsi"/>
        </w:rPr>
      </w:pPr>
      <w:r w:rsidRPr="007A0901">
        <w:rPr>
          <w:rFonts w:cstheme="minorHAnsi"/>
          <w:b/>
          <w:bCs/>
        </w:rPr>
        <w:t>15</w:t>
      </w:r>
      <w:r w:rsidR="009C5472">
        <w:rPr>
          <w:rFonts w:cstheme="minorHAnsi"/>
          <w:b/>
          <w:bCs/>
        </w:rPr>
        <w:t xml:space="preserve"> </w:t>
      </w:r>
      <w:r w:rsidRPr="007A0901">
        <w:rPr>
          <w:rFonts w:cstheme="minorHAnsi"/>
        </w:rPr>
        <w:t xml:space="preserve">Lu, W.; Wei, Z.; Gu, Z. Y.; Liu, T. F.; Park, J.; Park, J.; Tian, J.; Zhang, M.; Zhang, Q.; Gentle </w:t>
      </w:r>
      <w:proofErr w:type="spellStart"/>
      <w:r w:rsidRPr="007A0901">
        <w:rPr>
          <w:rFonts w:cstheme="minorHAnsi"/>
        </w:rPr>
        <w:t>Iii</w:t>
      </w:r>
      <w:proofErr w:type="spellEnd"/>
      <w:r w:rsidRPr="007A0901">
        <w:rPr>
          <w:rFonts w:cstheme="minorHAnsi"/>
        </w:rPr>
        <w:t>, T.; Bosch, M.; Zhou, H. C. Tuning the structure and function of metal-organic frameworks via linker design. </w:t>
      </w:r>
      <w:r w:rsidRPr="007A0901">
        <w:rPr>
          <w:rFonts w:cstheme="minorHAnsi"/>
          <w:i/>
          <w:iCs/>
        </w:rPr>
        <w:t>Chem. Soc. Rev.</w:t>
      </w:r>
      <w:r w:rsidRPr="007A0901">
        <w:rPr>
          <w:rFonts w:cstheme="minorHAnsi"/>
        </w:rPr>
        <w:t> </w:t>
      </w:r>
      <w:r w:rsidRPr="007A0901">
        <w:rPr>
          <w:rFonts w:cstheme="minorHAnsi"/>
          <w:b/>
          <w:bCs/>
        </w:rPr>
        <w:t>2014</w:t>
      </w:r>
      <w:r w:rsidRPr="007A0901">
        <w:rPr>
          <w:rFonts w:cstheme="minorHAnsi"/>
        </w:rPr>
        <w:t>, </w:t>
      </w:r>
      <w:r w:rsidRPr="007A0901">
        <w:rPr>
          <w:rFonts w:cstheme="minorHAnsi"/>
          <w:i/>
          <w:iCs/>
        </w:rPr>
        <w:t>43</w:t>
      </w:r>
      <w:r w:rsidRPr="007A0901">
        <w:rPr>
          <w:rFonts w:cstheme="minorHAnsi"/>
        </w:rPr>
        <w:t> (16), 5561– </w:t>
      </w:r>
      <w:proofErr w:type="gramStart"/>
      <w:r w:rsidRPr="007A0901">
        <w:rPr>
          <w:rFonts w:cstheme="minorHAnsi"/>
        </w:rPr>
        <w:t>5593,  DOI</w:t>
      </w:r>
      <w:proofErr w:type="gramEnd"/>
      <w:r w:rsidRPr="007A0901">
        <w:rPr>
          <w:rFonts w:cstheme="minorHAnsi"/>
        </w:rPr>
        <w:t>: 10.1039/C4CS00003J </w:t>
      </w:r>
    </w:p>
    <w:p w14:paraId="2CF8F4CC" w14:textId="6A1C4F20" w:rsidR="00110D79" w:rsidRPr="007A0901" w:rsidRDefault="00110D79" w:rsidP="007A0901">
      <w:pPr>
        <w:pStyle w:val="NoSpacing"/>
        <w:ind w:left="720" w:hanging="720"/>
        <w:rPr>
          <w:rFonts w:cstheme="minorHAnsi"/>
        </w:rPr>
      </w:pPr>
      <w:r w:rsidRPr="007A0901">
        <w:rPr>
          <w:rFonts w:cstheme="minorHAnsi"/>
          <w:b/>
          <w:bCs/>
        </w:rPr>
        <w:t>16</w:t>
      </w:r>
      <w:r w:rsidR="009C5472">
        <w:rPr>
          <w:rFonts w:cstheme="minorHAnsi"/>
          <w:b/>
          <w:bCs/>
        </w:rPr>
        <w:t xml:space="preserve"> </w:t>
      </w:r>
      <w:r w:rsidRPr="007A0901">
        <w:rPr>
          <w:rFonts w:cstheme="minorHAnsi"/>
        </w:rPr>
        <w:t>Cao, L.; Lin, Z.; Shi, W.; Wang, Z.; Zhang, C.; Hu, X.; Wang, C.; Lin, W. Exciton Migration and Amplified Quenching on Two-Dimensional Metal-Organic Layers. </w:t>
      </w:r>
      <w:r w:rsidRPr="007A0901">
        <w:rPr>
          <w:rFonts w:cstheme="minorHAnsi"/>
          <w:i/>
          <w:iCs/>
        </w:rPr>
        <w:t>J. Am. Chem. Soc.</w:t>
      </w:r>
      <w:r w:rsidRPr="007A0901">
        <w:rPr>
          <w:rFonts w:cstheme="minorHAnsi"/>
        </w:rPr>
        <w:t> </w:t>
      </w:r>
      <w:r w:rsidRPr="007A0901">
        <w:rPr>
          <w:rFonts w:cstheme="minorHAnsi"/>
          <w:b/>
          <w:bCs/>
        </w:rPr>
        <w:t>2017</w:t>
      </w:r>
      <w:r w:rsidRPr="007A0901">
        <w:rPr>
          <w:rFonts w:cstheme="minorHAnsi"/>
        </w:rPr>
        <w:t>, </w:t>
      </w:r>
      <w:r w:rsidRPr="007A0901">
        <w:rPr>
          <w:rFonts w:cstheme="minorHAnsi"/>
          <w:i/>
          <w:iCs/>
        </w:rPr>
        <w:t>139</w:t>
      </w:r>
      <w:r w:rsidRPr="007A0901">
        <w:rPr>
          <w:rFonts w:cstheme="minorHAnsi"/>
        </w:rPr>
        <w:t> (20), 7020– </w:t>
      </w:r>
      <w:proofErr w:type="gramStart"/>
      <w:r w:rsidRPr="007A0901">
        <w:rPr>
          <w:rFonts w:cstheme="minorHAnsi"/>
        </w:rPr>
        <w:t>7029,  DOI</w:t>
      </w:r>
      <w:proofErr w:type="gramEnd"/>
      <w:r w:rsidRPr="007A0901">
        <w:rPr>
          <w:rFonts w:cstheme="minorHAnsi"/>
        </w:rPr>
        <w:t>: 10.1021/jacs.7b02470 </w:t>
      </w:r>
    </w:p>
    <w:p w14:paraId="0C7364C2" w14:textId="68B81345" w:rsidR="00110D79" w:rsidRPr="007A0901" w:rsidRDefault="00110D79" w:rsidP="007A0901">
      <w:pPr>
        <w:pStyle w:val="NoSpacing"/>
        <w:ind w:left="720" w:hanging="720"/>
        <w:rPr>
          <w:rFonts w:cstheme="minorHAnsi"/>
        </w:rPr>
      </w:pPr>
      <w:r w:rsidRPr="007A0901">
        <w:rPr>
          <w:rFonts w:cstheme="minorHAnsi"/>
          <w:b/>
          <w:bCs/>
        </w:rPr>
        <w:t>17</w:t>
      </w:r>
      <w:r w:rsidR="009C5472">
        <w:rPr>
          <w:rFonts w:cstheme="minorHAnsi"/>
          <w:b/>
          <w:bCs/>
        </w:rPr>
        <w:t xml:space="preserve"> </w:t>
      </w:r>
      <w:r w:rsidRPr="007A0901">
        <w:rPr>
          <w:rFonts w:cstheme="minorHAnsi"/>
        </w:rPr>
        <w:t>Zhu, J.; </w:t>
      </w:r>
      <w:proofErr w:type="spellStart"/>
      <w:r w:rsidRPr="007A0901">
        <w:rPr>
          <w:rFonts w:cstheme="minorHAnsi"/>
        </w:rPr>
        <w:t>Maza</w:t>
      </w:r>
      <w:proofErr w:type="spellEnd"/>
      <w:r w:rsidRPr="007A0901">
        <w:rPr>
          <w:rFonts w:cstheme="minorHAnsi"/>
        </w:rPr>
        <w:t xml:space="preserve">, W. A.; Morris, A. J. Light-harvesting and energy transfer in </w:t>
      </w:r>
      <w:proofErr w:type="gramStart"/>
      <w:r w:rsidRPr="007A0901">
        <w:rPr>
          <w:rFonts w:cstheme="minorHAnsi"/>
        </w:rPr>
        <w:t>ruthenium(</w:t>
      </w:r>
      <w:proofErr w:type="gramEnd"/>
      <w:r w:rsidRPr="007A0901">
        <w:rPr>
          <w:rFonts w:cstheme="minorHAnsi"/>
        </w:rPr>
        <w:t>II)-polypyridyl doped zirconium(IV) metal-organic frameworks: A look toward solar cell applications. </w:t>
      </w:r>
      <w:r w:rsidRPr="007A0901">
        <w:rPr>
          <w:rFonts w:cstheme="minorHAnsi"/>
          <w:i/>
          <w:iCs/>
        </w:rPr>
        <w:t xml:space="preserve">J. </w:t>
      </w:r>
      <w:proofErr w:type="spellStart"/>
      <w:r w:rsidRPr="007A0901">
        <w:rPr>
          <w:rFonts w:cstheme="minorHAnsi"/>
          <w:i/>
          <w:iCs/>
        </w:rPr>
        <w:t>Photochem</w:t>
      </w:r>
      <w:proofErr w:type="spellEnd"/>
      <w:r w:rsidRPr="007A0901">
        <w:rPr>
          <w:rFonts w:cstheme="minorHAnsi"/>
          <w:i/>
          <w:iCs/>
        </w:rPr>
        <w:t xml:space="preserve">. </w:t>
      </w:r>
      <w:proofErr w:type="spellStart"/>
      <w:r w:rsidRPr="007A0901">
        <w:rPr>
          <w:rFonts w:cstheme="minorHAnsi"/>
          <w:i/>
          <w:iCs/>
        </w:rPr>
        <w:t>Photobiol</w:t>
      </w:r>
      <w:proofErr w:type="spellEnd"/>
      <w:r w:rsidRPr="007A0901">
        <w:rPr>
          <w:rFonts w:cstheme="minorHAnsi"/>
          <w:i/>
          <w:iCs/>
        </w:rPr>
        <w:t>., A</w:t>
      </w:r>
      <w:r w:rsidRPr="007A0901">
        <w:rPr>
          <w:rFonts w:cstheme="minorHAnsi"/>
        </w:rPr>
        <w:t> </w:t>
      </w:r>
      <w:r w:rsidRPr="007A0901">
        <w:rPr>
          <w:rFonts w:cstheme="minorHAnsi"/>
          <w:b/>
          <w:bCs/>
        </w:rPr>
        <w:t>2017</w:t>
      </w:r>
      <w:r w:rsidRPr="007A0901">
        <w:rPr>
          <w:rFonts w:cstheme="minorHAnsi"/>
        </w:rPr>
        <w:t>, </w:t>
      </w:r>
      <w:r w:rsidRPr="007A0901">
        <w:rPr>
          <w:rFonts w:cstheme="minorHAnsi"/>
          <w:i/>
          <w:iCs/>
        </w:rPr>
        <w:t>344</w:t>
      </w:r>
      <w:r w:rsidRPr="007A0901">
        <w:rPr>
          <w:rFonts w:cstheme="minorHAnsi"/>
        </w:rPr>
        <w:t>, 64– </w:t>
      </w:r>
      <w:proofErr w:type="gramStart"/>
      <w:r w:rsidRPr="007A0901">
        <w:rPr>
          <w:rFonts w:cstheme="minorHAnsi"/>
        </w:rPr>
        <w:t>77,  DOI</w:t>
      </w:r>
      <w:proofErr w:type="gramEnd"/>
      <w:r w:rsidRPr="007A0901">
        <w:rPr>
          <w:rFonts w:cstheme="minorHAnsi"/>
        </w:rPr>
        <w:t>: 10.1016/j.jphotochem.2017.04.025 </w:t>
      </w:r>
    </w:p>
    <w:p w14:paraId="616F1BE1" w14:textId="2B592BDF" w:rsidR="00110D79" w:rsidRPr="007A0901" w:rsidRDefault="00110D79" w:rsidP="007A0901">
      <w:pPr>
        <w:pStyle w:val="NoSpacing"/>
        <w:ind w:left="720" w:hanging="720"/>
        <w:rPr>
          <w:rFonts w:cstheme="minorHAnsi"/>
        </w:rPr>
      </w:pPr>
      <w:r w:rsidRPr="007A0901">
        <w:rPr>
          <w:rFonts w:cstheme="minorHAnsi"/>
          <w:b/>
          <w:bCs/>
        </w:rPr>
        <w:t>18</w:t>
      </w:r>
      <w:r w:rsidR="009C5472">
        <w:rPr>
          <w:rFonts w:cstheme="minorHAnsi"/>
          <w:b/>
          <w:bCs/>
        </w:rPr>
        <w:t xml:space="preserve"> </w:t>
      </w:r>
      <w:proofErr w:type="spellStart"/>
      <w:r w:rsidRPr="007A0901">
        <w:rPr>
          <w:rFonts w:cstheme="minorHAnsi"/>
        </w:rPr>
        <w:t>Spoerke</w:t>
      </w:r>
      <w:proofErr w:type="spellEnd"/>
      <w:r w:rsidRPr="007A0901">
        <w:rPr>
          <w:rFonts w:cstheme="minorHAnsi"/>
        </w:rPr>
        <w:t>, E. D.; Small, L. J.; Foster, M. E.; Wheeler, J.; Ullman, A. M.; Stavila, V.; Rodriguez, M.; Allendorf, M. D. MOF-Sensitized Solar Cells Enabled by a Pillared Porphyrin Framework. </w:t>
      </w:r>
      <w:r w:rsidRPr="007A0901">
        <w:rPr>
          <w:rFonts w:cstheme="minorHAnsi"/>
          <w:i/>
          <w:iCs/>
        </w:rPr>
        <w:t>J. Phys. Chem. C</w:t>
      </w:r>
      <w:r w:rsidRPr="007A0901">
        <w:rPr>
          <w:rFonts w:cstheme="minorHAnsi"/>
        </w:rPr>
        <w:t> </w:t>
      </w:r>
      <w:r w:rsidRPr="007A0901">
        <w:rPr>
          <w:rFonts w:cstheme="minorHAnsi"/>
          <w:b/>
          <w:bCs/>
        </w:rPr>
        <w:t>2017</w:t>
      </w:r>
      <w:r w:rsidRPr="007A0901">
        <w:rPr>
          <w:rFonts w:cstheme="minorHAnsi"/>
        </w:rPr>
        <w:t>, </w:t>
      </w:r>
      <w:r w:rsidRPr="007A0901">
        <w:rPr>
          <w:rFonts w:cstheme="minorHAnsi"/>
          <w:i/>
          <w:iCs/>
        </w:rPr>
        <w:t>121</w:t>
      </w:r>
      <w:r w:rsidRPr="007A0901">
        <w:rPr>
          <w:rFonts w:cstheme="minorHAnsi"/>
        </w:rPr>
        <w:t> (9), 4816– </w:t>
      </w:r>
      <w:proofErr w:type="gramStart"/>
      <w:r w:rsidRPr="007A0901">
        <w:rPr>
          <w:rFonts w:cstheme="minorHAnsi"/>
        </w:rPr>
        <w:t>4824,  DOI</w:t>
      </w:r>
      <w:proofErr w:type="gramEnd"/>
      <w:r w:rsidRPr="007A0901">
        <w:rPr>
          <w:rFonts w:cstheme="minorHAnsi"/>
        </w:rPr>
        <w:t>: 10.1021/acs.jpcc.6b11251 </w:t>
      </w:r>
    </w:p>
    <w:p w14:paraId="3C44F44C" w14:textId="6333240E" w:rsidR="00110D79" w:rsidRPr="007A0901" w:rsidRDefault="00110D79" w:rsidP="007A0901">
      <w:pPr>
        <w:pStyle w:val="NoSpacing"/>
        <w:ind w:left="720" w:hanging="720"/>
        <w:rPr>
          <w:rFonts w:cstheme="minorHAnsi"/>
        </w:rPr>
      </w:pPr>
      <w:r w:rsidRPr="007A0901">
        <w:rPr>
          <w:rFonts w:cstheme="minorHAnsi"/>
          <w:b/>
          <w:bCs/>
        </w:rPr>
        <w:t>19</w:t>
      </w:r>
      <w:r w:rsidR="009C5472">
        <w:rPr>
          <w:rFonts w:cstheme="minorHAnsi"/>
          <w:b/>
          <w:bCs/>
        </w:rPr>
        <w:t xml:space="preserve"> </w:t>
      </w:r>
      <w:proofErr w:type="spellStart"/>
      <w:r w:rsidRPr="007A0901">
        <w:rPr>
          <w:rFonts w:cstheme="minorHAnsi"/>
        </w:rPr>
        <w:t>Maza</w:t>
      </w:r>
      <w:proofErr w:type="spellEnd"/>
      <w:r w:rsidRPr="007A0901">
        <w:rPr>
          <w:rFonts w:cstheme="minorHAnsi"/>
        </w:rPr>
        <w:t xml:space="preserve">, W. A.; Padilla, R.; Morris, A. J. Concentration Dependent Dimensionality of Resonance Energy Transfer in a </w:t>
      </w:r>
      <w:proofErr w:type="spellStart"/>
      <w:r w:rsidRPr="007A0901">
        <w:rPr>
          <w:rFonts w:cstheme="minorHAnsi"/>
        </w:rPr>
        <w:t>Postsynthetically</w:t>
      </w:r>
      <w:proofErr w:type="spellEnd"/>
      <w:r w:rsidRPr="007A0901">
        <w:rPr>
          <w:rFonts w:cstheme="minorHAnsi"/>
        </w:rPr>
        <w:t xml:space="preserve"> Doped Morphologically Homologous Analogue of UiO-67 MOF with a </w:t>
      </w:r>
      <w:proofErr w:type="gramStart"/>
      <w:r w:rsidRPr="007A0901">
        <w:rPr>
          <w:rFonts w:cstheme="minorHAnsi"/>
        </w:rPr>
        <w:t>Ruthenium(</w:t>
      </w:r>
      <w:proofErr w:type="gramEnd"/>
      <w:r w:rsidRPr="007A0901">
        <w:rPr>
          <w:rFonts w:cstheme="minorHAnsi"/>
        </w:rPr>
        <w:t>II) Polypyridyl Complex. </w:t>
      </w:r>
      <w:r w:rsidRPr="007A0901">
        <w:rPr>
          <w:rFonts w:cstheme="minorHAnsi"/>
          <w:i/>
          <w:iCs/>
        </w:rPr>
        <w:t>J. Am. Chem. Soc.</w:t>
      </w:r>
      <w:r w:rsidRPr="007A0901">
        <w:rPr>
          <w:rFonts w:cstheme="minorHAnsi"/>
        </w:rPr>
        <w:t> </w:t>
      </w:r>
      <w:r w:rsidRPr="007A0901">
        <w:rPr>
          <w:rFonts w:cstheme="minorHAnsi"/>
          <w:b/>
          <w:bCs/>
        </w:rPr>
        <w:t>2015</w:t>
      </w:r>
      <w:r w:rsidRPr="007A0901">
        <w:rPr>
          <w:rFonts w:cstheme="minorHAnsi"/>
        </w:rPr>
        <w:t>, </w:t>
      </w:r>
      <w:r w:rsidRPr="007A0901">
        <w:rPr>
          <w:rFonts w:cstheme="minorHAnsi"/>
          <w:i/>
          <w:iCs/>
        </w:rPr>
        <w:t>137</w:t>
      </w:r>
      <w:r w:rsidRPr="007A0901">
        <w:rPr>
          <w:rFonts w:cstheme="minorHAnsi"/>
        </w:rPr>
        <w:t> (25), 8161– </w:t>
      </w:r>
      <w:proofErr w:type="gramStart"/>
      <w:r w:rsidRPr="007A0901">
        <w:rPr>
          <w:rFonts w:cstheme="minorHAnsi"/>
        </w:rPr>
        <w:t>8168,  DOI</w:t>
      </w:r>
      <w:proofErr w:type="gramEnd"/>
      <w:r w:rsidRPr="007A0901">
        <w:rPr>
          <w:rFonts w:cstheme="minorHAnsi"/>
        </w:rPr>
        <w:t>: 10.1021/jacs.5b03071 </w:t>
      </w:r>
    </w:p>
    <w:p w14:paraId="136F4519" w14:textId="242DE0FF" w:rsidR="00110D79" w:rsidRPr="007A0901" w:rsidRDefault="00110D79" w:rsidP="007A0901">
      <w:pPr>
        <w:pStyle w:val="NoSpacing"/>
        <w:ind w:left="720" w:hanging="720"/>
        <w:rPr>
          <w:rFonts w:cstheme="minorHAnsi"/>
        </w:rPr>
      </w:pPr>
      <w:r w:rsidRPr="007A0901">
        <w:rPr>
          <w:rFonts w:cstheme="minorHAnsi"/>
          <w:b/>
          <w:bCs/>
        </w:rPr>
        <w:t>20</w:t>
      </w:r>
      <w:r w:rsidR="009C5472">
        <w:rPr>
          <w:rFonts w:cstheme="minorHAnsi"/>
          <w:b/>
          <w:bCs/>
        </w:rPr>
        <w:t xml:space="preserve"> </w:t>
      </w:r>
      <w:proofErr w:type="spellStart"/>
      <w:r w:rsidRPr="007A0901">
        <w:rPr>
          <w:rFonts w:cstheme="minorHAnsi"/>
        </w:rPr>
        <w:t>Deria</w:t>
      </w:r>
      <w:proofErr w:type="spellEnd"/>
      <w:r w:rsidRPr="007A0901">
        <w:rPr>
          <w:rFonts w:cstheme="minorHAnsi"/>
        </w:rPr>
        <w:t xml:space="preserve">, P.; Yu, J.; Smith, T.; Balaraman, R. P. Ground-State versus Excited-State Interchromophoric Interaction: Topology Dependent Excimer Contribution in Metal-Organic Framework </w:t>
      </w:r>
      <w:proofErr w:type="spellStart"/>
      <w:r w:rsidRPr="007A0901">
        <w:rPr>
          <w:rFonts w:cstheme="minorHAnsi"/>
        </w:rPr>
        <w:t>Photophysics</w:t>
      </w:r>
      <w:proofErr w:type="spellEnd"/>
      <w:r w:rsidRPr="007A0901">
        <w:rPr>
          <w:rFonts w:cstheme="minorHAnsi"/>
        </w:rPr>
        <w:t>. </w:t>
      </w:r>
      <w:r w:rsidRPr="007A0901">
        <w:rPr>
          <w:rFonts w:cstheme="minorHAnsi"/>
          <w:i/>
          <w:iCs/>
        </w:rPr>
        <w:t>J. Am. Chem. Soc.</w:t>
      </w:r>
      <w:r w:rsidRPr="007A0901">
        <w:rPr>
          <w:rFonts w:cstheme="minorHAnsi"/>
        </w:rPr>
        <w:t> </w:t>
      </w:r>
      <w:r w:rsidRPr="007A0901">
        <w:rPr>
          <w:rFonts w:cstheme="minorHAnsi"/>
          <w:b/>
          <w:bCs/>
        </w:rPr>
        <w:t>2017</w:t>
      </w:r>
      <w:r w:rsidRPr="007A0901">
        <w:rPr>
          <w:rFonts w:cstheme="minorHAnsi"/>
        </w:rPr>
        <w:t>, </w:t>
      </w:r>
      <w:r w:rsidRPr="007A0901">
        <w:rPr>
          <w:rFonts w:cstheme="minorHAnsi"/>
          <w:i/>
          <w:iCs/>
        </w:rPr>
        <w:t>139</w:t>
      </w:r>
      <w:r w:rsidRPr="007A0901">
        <w:rPr>
          <w:rFonts w:cstheme="minorHAnsi"/>
        </w:rPr>
        <w:t> (16), 5973– </w:t>
      </w:r>
      <w:proofErr w:type="gramStart"/>
      <w:r w:rsidRPr="007A0901">
        <w:rPr>
          <w:rFonts w:cstheme="minorHAnsi"/>
        </w:rPr>
        <w:t>5983,  DOI</w:t>
      </w:r>
      <w:proofErr w:type="gramEnd"/>
      <w:r w:rsidRPr="007A0901">
        <w:rPr>
          <w:rFonts w:cstheme="minorHAnsi"/>
        </w:rPr>
        <w:t>: 10.1021/jacs.7b02188 </w:t>
      </w:r>
    </w:p>
    <w:p w14:paraId="76CB8BB7" w14:textId="5C400BC5" w:rsidR="00110D79" w:rsidRPr="007A0901" w:rsidRDefault="00110D79" w:rsidP="007A0901">
      <w:pPr>
        <w:pStyle w:val="NoSpacing"/>
        <w:ind w:left="720" w:hanging="720"/>
        <w:rPr>
          <w:rFonts w:cstheme="minorHAnsi"/>
        </w:rPr>
      </w:pPr>
      <w:r w:rsidRPr="007A0901">
        <w:rPr>
          <w:rFonts w:cstheme="minorHAnsi"/>
          <w:b/>
          <w:bCs/>
        </w:rPr>
        <w:t>21</w:t>
      </w:r>
      <w:r w:rsidR="009C5472">
        <w:rPr>
          <w:rFonts w:cstheme="minorHAnsi"/>
          <w:b/>
          <w:bCs/>
        </w:rPr>
        <w:t xml:space="preserve"> </w:t>
      </w:r>
      <w:r w:rsidRPr="007A0901">
        <w:rPr>
          <w:rFonts w:cstheme="minorHAnsi"/>
        </w:rPr>
        <w:t>Yu, J.; Anderson, R.; Li, X.; Xu, W.; Goswami, S.; Rajasree, S. S.; </w:t>
      </w:r>
      <w:proofErr w:type="spellStart"/>
      <w:r w:rsidRPr="007A0901">
        <w:rPr>
          <w:rFonts w:cstheme="minorHAnsi"/>
        </w:rPr>
        <w:t>Maindan</w:t>
      </w:r>
      <w:proofErr w:type="spellEnd"/>
      <w:r w:rsidRPr="007A0901">
        <w:rPr>
          <w:rFonts w:cstheme="minorHAnsi"/>
        </w:rPr>
        <w:t>, K.; Gomez-</w:t>
      </w:r>
      <w:proofErr w:type="spellStart"/>
      <w:r w:rsidRPr="007A0901">
        <w:rPr>
          <w:rFonts w:cstheme="minorHAnsi"/>
        </w:rPr>
        <w:t>Gualdron</w:t>
      </w:r>
      <w:proofErr w:type="spellEnd"/>
      <w:r w:rsidRPr="007A0901">
        <w:rPr>
          <w:rFonts w:cstheme="minorHAnsi"/>
        </w:rPr>
        <w:t>, D. A.; Deria, P. Improving Energy Transfer within Metal-Organic Frameworks by Aligning Linker Transition Dipoles along the Framework Axis. </w:t>
      </w:r>
      <w:r w:rsidRPr="007A0901">
        <w:rPr>
          <w:rFonts w:cstheme="minorHAnsi"/>
          <w:i/>
          <w:iCs/>
        </w:rPr>
        <w:t>J. Am. Chem. Soc.</w:t>
      </w:r>
      <w:r w:rsidRPr="007A0901">
        <w:rPr>
          <w:rFonts w:cstheme="minorHAnsi"/>
        </w:rPr>
        <w:t> </w:t>
      </w:r>
      <w:r w:rsidRPr="007A0901">
        <w:rPr>
          <w:rFonts w:cstheme="minorHAnsi"/>
          <w:b/>
          <w:bCs/>
        </w:rPr>
        <w:t>2020</w:t>
      </w:r>
      <w:r w:rsidRPr="007A0901">
        <w:rPr>
          <w:rFonts w:cstheme="minorHAnsi"/>
        </w:rPr>
        <w:t>, </w:t>
      </w:r>
      <w:r w:rsidRPr="007A0901">
        <w:rPr>
          <w:rFonts w:cstheme="minorHAnsi"/>
          <w:i/>
          <w:iCs/>
        </w:rPr>
        <w:t>142</w:t>
      </w:r>
      <w:r w:rsidRPr="007A0901">
        <w:rPr>
          <w:rFonts w:cstheme="minorHAnsi"/>
        </w:rPr>
        <w:t> (25), 11192– </w:t>
      </w:r>
      <w:proofErr w:type="gramStart"/>
      <w:r w:rsidRPr="007A0901">
        <w:rPr>
          <w:rFonts w:cstheme="minorHAnsi"/>
        </w:rPr>
        <w:t>11202,  DOI</w:t>
      </w:r>
      <w:proofErr w:type="gramEnd"/>
      <w:r w:rsidRPr="007A0901">
        <w:rPr>
          <w:rFonts w:cstheme="minorHAnsi"/>
        </w:rPr>
        <w:t>: 10.1021/jacs.0c03949 </w:t>
      </w:r>
    </w:p>
    <w:p w14:paraId="0E008A1C" w14:textId="43815FDA" w:rsidR="00110D79" w:rsidRPr="007A0901" w:rsidRDefault="00110D79" w:rsidP="007A0901">
      <w:pPr>
        <w:pStyle w:val="NoSpacing"/>
        <w:ind w:left="720" w:hanging="720"/>
        <w:rPr>
          <w:rFonts w:cstheme="minorHAnsi"/>
        </w:rPr>
      </w:pPr>
      <w:r w:rsidRPr="007A0901">
        <w:rPr>
          <w:rFonts w:cstheme="minorHAnsi"/>
          <w:b/>
          <w:bCs/>
        </w:rPr>
        <w:t>22</w:t>
      </w:r>
      <w:r w:rsidR="009C5472">
        <w:rPr>
          <w:rFonts w:cstheme="minorHAnsi"/>
          <w:b/>
          <w:bCs/>
        </w:rPr>
        <w:t xml:space="preserve"> </w:t>
      </w:r>
      <w:proofErr w:type="spellStart"/>
      <w:r w:rsidRPr="007A0901">
        <w:rPr>
          <w:rFonts w:cstheme="minorHAnsi"/>
        </w:rPr>
        <w:t>Haldar</w:t>
      </w:r>
      <w:proofErr w:type="spellEnd"/>
      <w:r w:rsidRPr="007A0901">
        <w:rPr>
          <w:rFonts w:cstheme="minorHAnsi"/>
        </w:rPr>
        <w:t>, R.; </w:t>
      </w:r>
      <w:proofErr w:type="spellStart"/>
      <w:r w:rsidRPr="007A0901">
        <w:rPr>
          <w:rFonts w:cstheme="minorHAnsi"/>
        </w:rPr>
        <w:t>Heinke</w:t>
      </w:r>
      <w:proofErr w:type="spellEnd"/>
      <w:r w:rsidRPr="007A0901">
        <w:rPr>
          <w:rFonts w:cstheme="minorHAnsi"/>
        </w:rPr>
        <w:t xml:space="preserve">, L.; Woll, C. Advanced </w:t>
      </w:r>
      <w:proofErr w:type="spellStart"/>
      <w:r w:rsidRPr="007A0901">
        <w:rPr>
          <w:rFonts w:cstheme="minorHAnsi"/>
        </w:rPr>
        <w:t>Photoresponsive</w:t>
      </w:r>
      <w:proofErr w:type="spellEnd"/>
      <w:r w:rsidRPr="007A0901">
        <w:rPr>
          <w:rFonts w:cstheme="minorHAnsi"/>
        </w:rPr>
        <w:t xml:space="preserve"> Materials Using the Metal-Organic Framework Approach. </w:t>
      </w:r>
      <w:r w:rsidRPr="007A0901">
        <w:rPr>
          <w:rFonts w:cstheme="minorHAnsi"/>
          <w:i/>
          <w:iCs/>
        </w:rPr>
        <w:t>Adv. Mater.</w:t>
      </w:r>
      <w:r w:rsidRPr="007A0901">
        <w:rPr>
          <w:rFonts w:cstheme="minorHAnsi"/>
        </w:rPr>
        <w:t> </w:t>
      </w:r>
      <w:r w:rsidRPr="007A0901">
        <w:rPr>
          <w:rFonts w:cstheme="minorHAnsi"/>
          <w:b/>
          <w:bCs/>
        </w:rPr>
        <w:t>2020</w:t>
      </w:r>
      <w:r w:rsidRPr="007A0901">
        <w:rPr>
          <w:rFonts w:cstheme="minorHAnsi"/>
        </w:rPr>
        <w:t>, </w:t>
      </w:r>
      <w:r w:rsidRPr="007A0901">
        <w:rPr>
          <w:rFonts w:cstheme="minorHAnsi"/>
          <w:i/>
          <w:iCs/>
        </w:rPr>
        <w:t>32</w:t>
      </w:r>
      <w:r w:rsidRPr="007A0901">
        <w:rPr>
          <w:rFonts w:cstheme="minorHAnsi"/>
        </w:rPr>
        <w:t> (20), </w:t>
      </w:r>
      <w:proofErr w:type="gramStart"/>
      <w:r w:rsidRPr="007A0901">
        <w:rPr>
          <w:rFonts w:cstheme="minorHAnsi"/>
        </w:rPr>
        <w:t>1905227,  DOI</w:t>
      </w:r>
      <w:proofErr w:type="gramEnd"/>
      <w:r w:rsidRPr="007A0901">
        <w:rPr>
          <w:rFonts w:cstheme="minorHAnsi"/>
        </w:rPr>
        <w:t>: 10.1002/adma.201905227 </w:t>
      </w:r>
    </w:p>
    <w:p w14:paraId="3A0883D0" w14:textId="7CE5F24C" w:rsidR="00110D79" w:rsidRPr="007A0901" w:rsidRDefault="00110D79" w:rsidP="007A0901">
      <w:pPr>
        <w:pStyle w:val="NoSpacing"/>
        <w:ind w:left="720" w:hanging="720"/>
        <w:rPr>
          <w:rFonts w:cstheme="minorHAnsi"/>
        </w:rPr>
      </w:pPr>
      <w:r w:rsidRPr="007A0901">
        <w:rPr>
          <w:rFonts w:cstheme="minorHAnsi"/>
          <w:b/>
          <w:bCs/>
        </w:rPr>
        <w:t>23</w:t>
      </w:r>
      <w:r w:rsidR="009C5472">
        <w:rPr>
          <w:rFonts w:cstheme="minorHAnsi"/>
          <w:b/>
          <w:bCs/>
        </w:rPr>
        <w:t xml:space="preserve"> </w:t>
      </w:r>
      <w:r w:rsidRPr="007A0901">
        <w:rPr>
          <w:rFonts w:cstheme="minorHAnsi"/>
        </w:rPr>
        <w:t>Goswami, S.; Yu, J.; Patwardhan, S.; Deria, P.; Hupp, J. T. Light-Harvesting “Antenna” Behavior in NU-1000. </w:t>
      </w:r>
      <w:r w:rsidRPr="007A0901">
        <w:rPr>
          <w:rFonts w:cstheme="minorHAnsi"/>
          <w:i/>
          <w:iCs/>
        </w:rPr>
        <w:t>ACS Energy Lett.</w:t>
      </w:r>
      <w:r w:rsidRPr="007A0901">
        <w:rPr>
          <w:rFonts w:cstheme="minorHAnsi"/>
        </w:rPr>
        <w:t> </w:t>
      </w:r>
      <w:r w:rsidRPr="007A0901">
        <w:rPr>
          <w:rFonts w:cstheme="minorHAnsi"/>
          <w:b/>
          <w:bCs/>
        </w:rPr>
        <w:t>2021</w:t>
      </w:r>
      <w:r w:rsidRPr="007A0901">
        <w:rPr>
          <w:rFonts w:cstheme="minorHAnsi"/>
        </w:rPr>
        <w:t>, </w:t>
      </w:r>
      <w:r w:rsidRPr="007A0901">
        <w:rPr>
          <w:rFonts w:cstheme="minorHAnsi"/>
          <w:i/>
          <w:iCs/>
        </w:rPr>
        <w:t>6</w:t>
      </w:r>
      <w:r w:rsidRPr="007A0901">
        <w:rPr>
          <w:rFonts w:cstheme="minorHAnsi"/>
        </w:rPr>
        <w:t> (3), 848– </w:t>
      </w:r>
      <w:proofErr w:type="gramStart"/>
      <w:r w:rsidRPr="007A0901">
        <w:rPr>
          <w:rFonts w:cstheme="minorHAnsi"/>
        </w:rPr>
        <w:t>853,  DOI</w:t>
      </w:r>
      <w:proofErr w:type="gramEnd"/>
      <w:r w:rsidRPr="007A0901">
        <w:rPr>
          <w:rFonts w:cstheme="minorHAnsi"/>
        </w:rPr>
        <w:t>: 10.1021/acsenergylett.0c02514 </w:t>
      </w:r>
    </w:p>
    <w:p w14:paraId="0957DDE7" w14:textId="5DA75E6C" w:rsidR="00110D79" w:rsidRPr="007A0901" w:rsidRDefault="00110D79" w:rsidP="007A0901">
      <w:pPr>
        <w:pStyle w:val="NoSpacing"/>
        <w:ind w:left="720" w:hanging="720"/>
        <w:rPr>
          <w:rFonts w:cstheme="minorHAnsi"/>
        </w:rPr>
      </w:pPr>
      <w:r w:rsidRPr="007A0901">
        <w:rPr>
          <w:rFonts w:cstheme="minorHAnsi"/>
          <w:b/>
          <w:bCs/>
        </w:rPr>
        <w:t>24</w:t>
      </w:r>
      <w:r w:rsidR="009C5472">
        <w:rPr>
          <w:rFonts w:cstheme="minorHAnsi"/>
          <w:b/>
          <w:bCs/>
        </w:rPr>
        <w:t xml:space="preserve"> </w:t>
      </w:r>
      <w:r w:rsidRPr="007A0901">
        <w:rPr>
          <w:rFonts w:cstheme="minorHAnsi"/>
        </w:rPr>
        <w:t xml:space="preserve">Lee, C. Y.; Farha, O. K.; Hong, B. J.; Sarjeant, A. A.; Nguyen, S. T.; Hupp, J. T. Light-harvesting metal-organic frameworks (MOFs): efficient strut-to-strut energy transfer in </w:t>
      </w:r>
      <w:proofErr w:type="spellStart"/>
      <w:r w:rsidRPr="007A0901">
        <w:rPr>
          <w:rFonts w:cstheme="minorHAnsi"/>
        </w:rPr>
        <w:t>bodipy</w:t>
      </w:r>
      <w:proofErr w:type="spellEnd"/>
      <w:r w:rsidRPr="007A0901">
        <w:rPr>
          <w:rFonts w:cstheme="minorHAnsi"/>
        </w:rPr>
        <w:t xml:space="preserve"> and porphyrin-based MOFs. </w:t>
      </w:r>
      <w:r w:rsidRPr="007A0901">
        <w:rPr>
          <w:rFonts w:cstheme="minorHAnsi"/>
          <w:i/>
          <w:iCs/>
        </w:rPr>
        <w:t>J. Am. Chem. Soc.</w:t>
      </w:r>
      <w:r w:rsidRPr="007A0901">
        <w:rPr>
          <w:rFonts w:cstheme="minorHAnsi"/>
        </w:rPr>
        <w:t> </w:t>
      </w:r>
      <w:r w:rsidRPr="007A0901">
        <w:rPr>
          <w:rFonts w:cstheme="minorHAnsi"/>
          <w:b/>
          <w:bCs/>
        </w:rPr>
        <w:t>2011</w:t>
      </w:r>
      <w:r w:rsidRPr="007A0901">
        <w:rPr>
          <w:rFonts w:cstheme="minorHAnsi"/>
        </w:rPr>
        <w:t>, </w:t>
      </w:r>
      <w:r w:rsidRPr="007A0901">
        <w:rPr>
          <w:rFonts w:cstheme="minorHAnsi"/>
          <w:i/>
          <w:iCs/>
        </w:rPr>
        <w:t>133</w:t>
      </w:r>
      <w:r w:rsidRPr="007A0901">
        <w:rPr>
          <w:rFonts w:cstheme="minorHAnsi"/>
        </w:rPr>
        <w:t> (40), 15858– </w:t>
      </w:r>
      <w:proofErr w:type="gramStart"/>
      <w:r w:rsidRPr="007A0901">
        <w:rPr>
          <w:rFonts w:cstheme="minorHAnsi"/>
        </w:rPr>
        <w:t>15861,  DOI</w:t>
      </w:r>
      <w:proofErr w:type="gramEnd"/>
      <w:r w:rsidRPr="007A0901">
        <w:rPr>
          <w:rFonts w:cstheme="minorHAnsi"/>
        </w:rPr>
        <w:t>: 10.1021/ja206029a </w:t>
      </w:r>
    </w:p>
    <w:p w14:paraId="7084BEC6" w14:textId="3BA291F6" w:rsidR="00110D79" w:rsidRPr="007A0901" w:rsidRDefault="00110D79" w:rsidP="007A0901">
      <w:pPr>
        <w:pStyle w:val="NoSpacing"/>
        <w:ind w:left="720" w:hanging="720"/>
        <w:rPr>
          <w:rFonts w:cstheme="minorHAnsi"/>
        </w:rPr>
      </w:pPr>
      <w:r w:rsidRPr="007A0901">
        <w:rPr>
          <w:rFonts w:cstheme="minorHAnsi"/>
          <w:b/>
          <w:bCs/>
        </w:rPr>
        <w:t>25</w:t>
      </w:r>
      <w:r w:rsidR="009C5472">
        <w:rPr>
          <w:rFonts w:cstheme="minorHAnsi"/>
          <w:b/>
          <w:bCs/>
        </w:rPr>
        <w:t xml:space="preserve"> </w:t>
      </w:r>
      <w:r w:rsidRPr="007A0901">
        <w:rPr>
          <w:rFonts w:cstheme="minorHAnsi"/>
        </w:rPr>
        <w:t>So, M. C.; </w:t>
      </w:r>
      <w:proofErr w:type="spellStart"/>
      <w:r w:rsidRPr="007A0901">
        <w:rPr>
          <w:rFonts w:cstheme="minorHAnsi"/>
        </w:rPr>
        <w:t>Jin</w:t>
      </w:r>
      <w:proofErr w:type="spellEnd"/>
      <w:r w:rsidRPr="007A0901">
        <w:rPr>
          <w:rFonts w:cstheme="minorHAnsi"/>
        </w:rPr>
        <w:t>, S.; Son, H. J.; </w:t>
      </w:r>
      <w:proofErr w:type="spellStart"/>
      <w:r w:rsidRPr="007A0901">
        <w:rPr>
          <w:rFonts w:cstheme="minorHAnsi"/>
        </w:rPr>
        <w:t>Wiederrecht</w:t>
      </w:r>
      <w:proofErr w:type="spellEnd"/>
      <w:r w:rsidRPr="007A0901">
        <w:rPr>
          <w:rFonts w:cstheme="minorHAnsi"/>
        </w:rPr>
        <w:t xml:space="preserve">, G. P.; Farha, O. K.; Hupp, J. T. Layer-by-layer fabrication of oriented </w:t>
      </w:r>
      <w:proofErr w:type="gramStart"/>
      <w:r w:rsidRPr="007A0901">
        <w:rPr>
          <w:rFonts w:cstheme="minorHAnsi"/>
        </w:rPr>
        <w:t>porous thin</w:t>
      </w:r>
      <w:proofErr w:type="gramEnd"/>
      <w:r w:rsidRPr="007A0901">
        <w:rPr>
          <w:rFonts w:cstheme="minorHAnsi"/>
        </w:rPr>
        <w:t xml:space="preserve"> films based on porphyrin-containing metal-organic frameworks. </w:t>
      </w:r>
      <w:r w:rsidRPr="007A0901">
        <w:rPr>
          <w:rFonts w:cstheme="minorHAnsi"/>
          <w:i/>
          <w:iCs/>
        </w:rPr>
        <w:t>J. Am. Chem. Soc.</w:t>
      </w:r>
      <w:r w:rsidRPr="007A0901">
        <w:rPr>
          <w:rFonts w:cstheme="minorHAnsi"/>
        </w:rPr>
        <w:t> </w:t>
      </w:r>
      <w:r w:rsidRPr="007A0901">
        <w:rPr>
          <w:rFonts w:cstheme="minorHAnsi"/>
          <w:b/>
          <w:bCs/>
        </w:rPr>
        <w:t>2013</w:t>
      </w:r>
      <w:r w:rsidRPr="007A0901">
        <w:rPr>
          <w:rFonts w:cstheme="minorHAnsi"/>
        </w:rPr>
        <w:t>, </w:t>
      </w:r>
      <w:r w:rsidRPr="007A0901">
        <w:rPr>
          <w:rFonts w:cstheme="minorHAnsi"/>
          <w:i/>
          <w:iCs/>
        </w:rPr>
        <w:t>135</w:t>
      </w:r>
      <w:r w:rsidRPr="007A0901">
        <w:rPr>
          <w:rFonts w:cstheme="minorHAnsi"/>
        </w:rPr>
        <w:t> (42), 15698– </w:t>
      </w:r>
      <w:proofErr w:type="gramStart"/>
      <w:r w:rsidRPr="007A0901">
        <w:rPr>
          <w:rFonts w:cstheme="minorHAnsi"/>
        </w:rPr>
        <w:t>15701,  DOI</w:t>
      </w:r>
      <w:proofErr w:type="gramEnd"/>
      <w:r w:rsidRPr="007A0901">
        <w:rPr>
          <w:rFonts w:cstheme="minorHAnsi"/>
        </w:rPr>
        <w:t>: 10.1021/ja4078705 </w:t>
      </w:r>
    </w:p>
    <w:p w14:paraId="556DDC71" w14:textId="335FEDAB" w:rsidR="00110D79" w:rsidRPr="007A0901" w:rsidRDefault="00110D79" w:rsidP="007A0901">
      <w:pPr>
        <w:pStyle w:val="NoSpacing"/>
        <w:ind w:left="720" w:hanging="720"/>
        <w:rPr>
          <w:rFonts w:cstheme="minorHAnsi"/>
        </w:rPr>
      </w:pPr>
      <w:r w:rsidRPr="007A0901">
        <w:rPr>
          <w:rFonts w:cstheme="minorHAnsi"/>
          <w:b/>
          <w:bCs/>
        </w:rPr>
        <w:t>26</w:t>
      </w:r>
      <w:r w:rsidR="009C5472">
        <w:rPr>
          <w:rFonts w:cstheme="minorHAnsi"/>
          <w:b/>
          <w:bCs/>
        </w:rPr>
        <w:t xml:space="preserve"> </w:t>
      </w:r>
      <w:r w:rsidRPr="007A0901">
        <w:rPr>
          <w:rFonts w:cstheme="minorHAnsi"/>
        </w:rPr>
        <w:t>Son, H. J.; </w:t>
      </w:r>
      <w:proofErr w:type="spellStart"/>
      <w:r w:rsidRPr="007A0901">
        <w:rPr>
          <w:rFonts w:cstheme="minorHAnsi"/>
        </w:rPr>
        <w:t>Jin</w:t>
      </w:r>
      <w:proofErr w:type="spellEnd"/>
      <w:r w:rsidRPr="007A0901">
        <w:rPr>
          <w:rFonts w:cstheme="minorHAnsi"/>
        </w:rPr>
        <w:t>, S.; Patwardhan, S.; </w:t>
      </w:r>
      <w:proofErr w:type="spellStart"/>
      <w:r w:rsidRPr="007A0901">
        <w:rPr>
          <w:rFonts w:cstheme="minorHAnsi"/>
        </w:rPr>
        <w:t>Wezenberg</w:t>
      </w:r>
      <w:proofErr w:type="spellEnd"/>
      <w:r w:rsidRPr="007A0901">
        <w:rPr>
          <w:rFonts w:cstheme="minorHAnsi"/>
        </w:rPr>
        <w:t>, S. J.; Jeong, N. C.; So, M.; Wilmer, C. E.; Sarjeant, A. A.; Schatz, G. C.; Snurr, R. Q.; Farha, O. K.; </w:t>
      </w:r>
      <w:proofErr w:type="spellStart"/>
      <w:r w:rsidRPr="007A0901">
        <w:rPr>
          <w:rFonts w:cstheme="minorHAnsi"/>
        </w:rPr>
        <w:t>Wiederrecht</w:t>
      </w:r>
      <w:proofErr w:type="spellEnd"/>
      <w:r w:rsidRPr="007A0901">
        <w:rPr>
          <w:rFonts w:cstheme="minorHAnsi"/>
        </w:rPr>
        <w:t>, G. P.; Hupp, J. T. Light-harvesting and ultrafast energy migration in porphyrin-based metal-organic frameworks. </w:t>
      </w:r>
      <w:r w:rsidRPr="007A0901">
        <w:rPr>
          <w:rFonts w:cstheme="minorHAnsi"/>
          <w:i/>
          <w:iCs/>
        </w:rPr>
        <w:t>J. Am. Chem. Soc.</w:t>
      </w:r>
      <w:r w:rsidRPr="007A0901">
        <w:rPr>
          <w:rFonts w:cstheme="minorHAnsi"/>
        </w:rPr>
        <w:t> </w:t>
      </w:r>
      <w:r w:rsidRPr="007A0901">
        <w:rPr>
          <w:rFonts w:cstheme="minorHAnsi"/>
          <w:b/>
          <w:bCs/>
        </w:rPr>
        <w:t>2013</w:t>
      </w:r>
      <w:r w:rsidRPr="007A0901">
        <w:rPr>
          <w:rFonts w:cstheme="minorHAnsi"/>
        </w:rPr>
        <w:t>, </w:t>
      </w:r>
      <w:r w:rsidRPr="007A0901">
        <w:rPr>
          <w:rFonts w:cstheme="minorHAnsi"/>
          <w:i/>
          <w:iCs/>
        </w:rPr>
        <w:t>135</w:t>
      </w:r>
      <w:r w:rsidRPr="007A0901">
        <w:rPr>
          <w:rFonts w:cstheme="minorHAnsi"/>
        </w:rPr>
        <w:t> (2), 862– </w:t>
      </w:r>
      <w:proofErr w:type="gramStart"/>
      <w:r w:rsidRPr="007A0901">
        <w:rPr>
          <w:rFonts w:cstheme="minorHAnsi"/>
        </w:rPr>
        <w:t>869,  DOI</w:t>
      </w:r>
      <w:proofErr w:type="gramEnd"/>
      <w:r w:rsidRPr="007A0901">
        <w:rPr>
          <w:rFonts w:cstheme="minorHAnsi"/>
        </w:rPr>
        <w:t>: 10.1021/ja310596a </w:t>
      </w:r>
    </w:p>
    <w:p w14:paraId="28EA67DD" w14:textId="38B67F34" w:rsidR="00110D79" w:rsidRPr="007A0901" w:rsidRDefault="00110D79" w:rsidP="007A0901">
      <w:pPr>
        <w:pStyle w:val="NoSpacing"/>
        <w:ind w:left="720" w:hanging="720"/>
        <w:rPr>
          <w:rFonts w:cstheme="minorHAnsi"/>
        </w:rPr>
      </w:pPr>
      <w:r w:rsidRPr="007A0901">
        <w:rPr>
          <w:rFonts w:cstheme="minorHAnsi"/>
          <w:b/>
          <w:bCs/>
        </w:rPr>
        <w:t>27</w:t>
      </w:r>
      <w:r w:rsidR="009C5472">
        <w:rPr>
          <w:rFonts w:cstheme="minorHAnsi"/>
          <w:b/>
          <w:bCs/>
        </w:rPr>
        <w:t xml:space="preserve"> </w:t>
      </w:r>
      <w:r w:rsidRPr="007A0901">
        <w:rPr>
          <w:rFonts w:cstheme="minorHAnsi"/>
        </w:rPr>
        <w:t>Williams, D. E.; Rietman, J. A.; Maier, J. M.; Tan, R.; Greytak, A. B.; Smith, M. D.; Krause, J. A.; </w:t>
      </w:r>
      <w:proofErr w:type="spellStart"/>
      <w:r w:rsidRPr="007A0901">
        <w:rPr>
          <w:rFonts w:cstheme="minorHAnsi"/>
        </w:rPr>
        <w:t>Shustova</w:t>
      </w:r>
      <w:proofErr w:type="spellEnd"/>
      <w:r w:rsidRPr="007A0901">
        <w:rPr>
          <w:rFonts w:cstheme="minorHAnsi"/>
        </w:rPr>
        <w:t xml:space="preserve">, N. B. Energy transfer on demand: </w:t>
      </w:r>
      <w:proofErr w:type="spellStart"/>
      <w:r w:rsidRPr="007A0901">
        <w:rPr>
          <w:rFonts w:cstheme="minorHAnsi"/>
        </w:rPr>
        <w:t>photoswitch</w:t>
      </w:r>
      <w:proofErr w:type="spellEnd"/>
      <w:r w:rsidRPr="007A0901">
        <w:rPr>
          <w:rFonts w:cstheme="minorHAnsi"/>
        </w:rPr>
        <w:t>-directed behavior of metal-porphyrin frameworks. </w:t>
      </w:r>
      <w:r w:rsidRPr="007A0901">
        <w:rPr>
          <w:rFonts w:cstheme="minorHAnsi"/>
          <w:i/>
          <w:iCs/>
        </w:rPr>
        <w:t>J. Am. Chem. Soc.</w:t>
      </w:r>
      <w:r w:rsidRPr="007A0901">
        <w:rPr>
          <w:rFonts w:cstheme="minorHAnsi"/>
        </w:rPr>
        <w:t> </w:t>
      </w:r>
      <w:r w:rsidRPr="007A0901">
        <w:rPr>
          <w:rFonts w:cstheme="minorHAnsi"/>
          <w:b/>
          <w:bCs/>
        </w:rPr>
        <w:t>2014</w:t>
      </w:r>
      <w:r w:rsidRPr="007A0901">
        <w:rPr>
          <w:rFonts w:cstheme="minorHAnsi"/>
        </w:rPr>
        <w:t>, </w:t>
      </w:r>
      <w:r w:rsidRPr="007A0901">
        <w:rPr>
          <w:rFonts w:cstheme="minorHAnsi"/>
          <w:i/>
          <w:iCs/>
        </w:rPr>
        <w:t>136</w:t>
      </w:r>
      <w:r w:rsidRPr="007A0901">
        <w:rPr>
          <w:rFonts w:cstheme="minorHAnsi"/>
        </w:rPr>
        <w:t> (34), 11886– </w:t>
      </w:r>
      <w:proofErr w:type="gramStart"/>
      <w:r w:rsidRPr="007A0901">
        <w:rPr>
          <w:rFonts w:cstheme="minorHAnsi"/>
        </w:rPr>
        <w:t>11889,  DOI</w:t>
      </w:r>
      <w:proofErr w:type="gramEnd"/>
      <w:r w:rsidRPr="007A0901">
        <w:rPr>
          <w:rFonts w:cstheme="minorHAnsi"/>
        </w:rPr>
        <w:t>: 10.1021/ja505589d </w:t>
      </w:r>
    </w:p>
    <w:p w14:paraId="48D99BCB" w14:textId="373EC4B5" w:rsidR="00110D79" w:rsidRPr="007A0901" w:rsidRDefault="00110D79" w:rsidP="007A0901">
      <w:pPr>
        <w:pStyle w:val="NoSpacing"/>
        <w:ind w:left="720" w:hanging="720"/>
        <w:rPr>
          <w:rFonts w:cstheme="minorHAnsi"/>
        </w:rPr>
      </w:pPr>
      <w:r w:rsidRPr="007A0901">
        <w:rPr>
          <w:rFonts w:cstheme="minorHAnsi"/>
          <w:b/>
          <w:bCs/>
        </w:rPr>
        <w:t>28</w:t>
      </w:r>
      <w:r w:rsidR="009C5472">
        <w:rPr>
          <w:rFonts w:cstheme="minorHAnsi"/>
          <w:b/>
          <w:bCs/>
        </w:rPr>
        <w:t xml:space="preserve"> </w:t>
      </w:r>
      <w:r w:rsidRPr="007A0901">
        <w:rPr>
          <w:rFonts w:cstheme="minorHAnsi"/>
        </w:rPr>
        <w:t>Park, J.; Feng, D.; Yuan, S.; Zhou, H. C. Photochromic metal-organic frameworks: reversible control of singlet oxygen generation. </w:t>
      </w:r>
      <w:proofErr w:type="spellStart"/>
      <w:r w:rsidRPr="007A0901">
        <w:rPr>
          <w:rFonts w:cstheme="minorHAnsi"/>
          <w:i/>
          <w:iCs/>
        </w:rPr>
        <w:t>Angew</w:t>
      </w:r>
      <w:proofErr w:type="spellEnd"/>
      <w:r w:rsidRPr="007A0901">
        <w:rPr>
          <w:rFonts w:cstheme="minorHAnsi"/>
          <w:i/>
          <w:iCs/>
        </w:rPr>
        <w:t>. Chem., Int. Ed.</w:t>
      </w:r>
      <w:r w:rsidRPr="007A0901">
        <w:rPr>
          <w:rFonts w:cstheme="minorHAnsi"/>
        </w:rPr>
        <w:t> </w:t>
      </w:r>
      <w:r w:rsidRPr="007A0901">
        <w:rPr>
          <w:rFonts w:cstheme="minorHAnsi"/>
          <w:b/>
          <w:bCs/>
        </w:rPr>
        <w:t>2015</w:t>
      </w:r>
      <w:r w:rsidRPr="007A0901">
        <w:rPr>
          <w:rFonts w:cstheme="minorHAnsi"/>
        </w:rPr>
        <w:t>, </w:t>
      </w:r>
      <w:r w:rsidRPr="007A0901">
        <w:rPr>
          <w:rFonts w:cstheme="minorHAnsi"/>
          <w:i/>
          <w:iCs/>
        </w:rPr>
        <w:t>54</w:t>
      </w:r>
      <w:r w:rsidRPr="007A0901">
        <w:rPr>
          <w:rFonts w:cstheme="minorHAnsi"/>
        </w:rPr>
        <w:t> (2), 430– </w:t>
      </w:r>
      <w:proofErr w:type="gramStart"/>
      <w:r w:rsidRPr="007A0901">
        <w:rPr>
          <w:rFonts w:cstheme="minorHAnsi"/>
        </w:rPr>
        <w:t>435,  DOI</w:t>
      </w:r>
      <w:proofErr w:type="gramEnd"/>
      <w:r w:rsidRPr="007A0901">
        <w:rPr>
          <w:rFonts w:cstheme="minorHAnsi"/>
        </w:rPr>
        <w:t>: 10.1002/anie.201408862 </w:t>
      </w:r>
    </w:p>
    <w:p w14:paraId="6DB9A593" w14:textId="0C74601B" w:rsidR="00110D79" w:rsidRPr="007A0901" w:rsidRDefault="00110D79" w:rsidP="007A0901">
      <w:pPr>
        <w:pStyle w:val="NoSpacing"/>
        <w:ind w:left="720" w:hanging="720"/>
        <w:rPr>
          <w:rFonts w:cstheme="minorHAnsi"/>
        </w:rPr>
      </w:pPr>
      <w:r w:rsidRPr="007A0901">
        <w:rPr>
          <w:rFonts w:cstheme="minorHAnsi"/>
          <w:b/>
          <w:bCs/>
        </w:rPr>
        <w:t>29</w:t>
      </w:r>
      <w:r w:rsidR="009C5472">
        <w:rPr>
          <w:rFonts w:cstheme="minorHAnsi"/>
          <w:b/>
          <w:bCs/>
        </w:rPr>
        <w:t xml:space="preserve"> </w:t>
      </w:r>
      <w:proofErr w:type="spellStart"/>
      <w:r w:rsidRPr="007A0901">
        <w:rPr>
          <w:rFonts w:cstheme="minorHAnsi"/>
        </w:rPr>
        <w:t>Dolgopolova</w:t>
      </w:r>
      <w:proofErr w:type="spellEnd"/>
      <w:r w:rsidRPr="007A0901">
        <w:rPr>
          <w:rFonts w:cstheme="minorHAnsi"/>
        </w:rPr>
        <w:t>, E. A.; Williams, D. E.; Greytak, A. B.; Rice, A. M.; Smith, M. D.; Krause, J. A.; </w:t>
      </w:r>
      <w:proofErr w:type="spellStart"/>
      <w:r w:rsidRPr="007A0901">
        <w:rPr>
          <w:rFonts w:cstheme="minorHAnsi"/>
        </w:rPr>
        <w:t>Shustova</w:t>
      </w:r>
      <w:proofErr w:type="spellEnd"/>
      <w:r w:rsidRPr="007A0901">
        <w:rPr>
          <w:rFonts w:cstheme="minorHAnsi"/>
        </w:rPr>
        <w:t>, N. B. A Bio-inspired Approach for Chromophore Communication: Ligand-to-Ligand and Host-to-Guest Energy Transfer in Hybrid Crystalline Scaffolds. </w:t>
      </w:r>
      <w:proofErr w:type="spellStart"/>
      <w:r w:rsidRPr="007A0901">
        <w:rPr>
          <w:rFonts w:cstheme="minorHAnsi"/>
          <w:i/>
          <w:iCs/>
        </w:rPr>
        <w:t>Angew</w:t>
      </w:r>
      <w:proofErr w:type="spellEnd"/>
      <w:r w:rsidRPr="007A0901">
        <w:rPr>
          <w:rFonts w:cstheme="minorHAnsi"/>
          <w:i/>
          <w:iCs/>
        </w:rPr>
        <w:t>. Chem., Int. Ed.</w:t>
      </w:r>
      <w:r w:rsidRPr="007A0901">
        <w:rPr>
          <w:rFonts w:cstheme="minorHAnsi"/>
        </w:rPr>
        <w:t> </w:t>
      </w:r>
      <w:r w:rsidRPr="007A0901">
        <w:rPr>
          <w:rFonts w:cstheme="minorHAnsi"/>
          <w:b/>
          <w:bCs/>
        </w:rPr>
        <w:t>2015</w:t>
      </w:r>
      <w:r w:rsidRPr="007A0901">
        <w:rPr>
          <w:rFonts w:cstheme="minorHAnsi"/>
        </w:rPr>
        <w:t>, </w:t>
      </w:r>
      <w:r w:rsidRPr="007A0901">
        <w:rPr>
          <w:rFonts w:cstheme="minorHAnsi"/>
          <w:i/>
          <w:iCs/>
        </w:rPr>
        <w:t>54</w:t>
      </w:r>
      <w:r w:rsidRPr="007A0901">
        <w:rPr>
          <w:rFonts w:cstheme="minorHAnsi"/>
        </w:rPr>
        <w:t> (46), 13639– </w:t>
      </w:r>
      <w:proofErr w:type="gramStart"/>
      <w:r w:rsidRPr="007A0901">
        <w:rPr>
          <w:rFonts w:cstheme="minorHAnsi"/>
        </w:rPr>
        <w:t>13643,  DOI</w:t>
      </w:r>
      <w:proofErr w:type="gramEnd"/>
      <w:r w:rsidRPr="007A0901">
        <w:rPr>
          <w:rFonts w:cstheme="minorHAnsi"/>
        </w:rPr>
        <w:t>: 10.1002/anie.201507400 </w:t>
      </w:r>
    </w:p>
    <w:p w14:paraId="24961535" w14:textId="3918BACB" w:rsidR="00110D79" w:rsidRPr="007A0901" w:rsidRDefault="00110D79" w:rsidP="007A0901">
      <w:pPr>
        <w:pStyle w:val="NoSpacing"/>
        <w:ind w:left="720" w:hanging="720"/>
        <w:rPr>
          <w:rFonts w:cstheme="minorHAnsi"/>
        </w:rPr>
      </w:pPr>
      <w:r w:rsidRPr="007A0901">
        <w:rPr>
          <w:rFonts w:cstheme="minorHAnsi"/>
          <w:b/>
          <w:bCs/>
        </w:rPr>
        <w:t>30</w:t>
      </w:r>
      <w:r w:rsidR="009C5472">
        <w:rPr>
          <w:rFonts w:cstheme="minorHAnsi"/>
          <w:b/>
          <w:bCs/>
        </w:rPr>
        <w:t xml:space="preserve"> </w:t>
      </w:r>
      <w:r w:rsidRPr="007A0901">
        <w:rPr>
          <w:rFonts w:cstheme="minorHAnsi"/>
        </w:rPr>
        <w:t>Goswami, S.; Chen, M.; Wasielewski, M. R.; Farha, O. K.; Hupp, J. T. Boosting Transport Distances for Molecular Excitons within Photoexcited Metal-Organic Framework Films. </w:t>
      </w:r>
      <w:r w:rsidRPr="007A0901">
        <w:rPr>
          <w:rFonts w:cstheme="minorHAnsi"/>
          <w:i/>
          <w:iCs/>
        </w:rPr>
        <w:t>ACS Appl. Mater. Interfaces</w:t>
      </w:r>
      <w:r w:rsidRPr="007A0901">
        <w:rPr>
          <w:rFonts w:cstheme="minorHAnsi"/>
        </w:rPr>
        <w:t> </w:t>
      </w:r>
      <w:r w:rsidRPr="007A0901">
        <w:rPr>
          <w:rFonts w:cstheme="minorHAnsi"/>
          <w:b/>
          <w:bCs/>
        </w:rPr>
        <w:t>2018</w:t>
      </w:r>
      <w:r w:rsidRPr="007A0901">
        <w:rPr>
          <w:rFonts w:cstheme="minorHAnsi"/>
        </w:rPr>
        <w:t>, </w:t>
      </w:r>
      <w:r w:rsidRPr="007A0901">
        <w:rPr>
          <w:rFonts w:cstheme="minorHAnsi"/>
          <w:i/>
          <w:iCs/>
        </w:rPr>
        <w:t>10</w:t>
      </w:r>
      <w:r w:rsidRPr="007A0901">
        <w:rPr>
          <w:rFonts w:cstheme="minorHAnsi"/>
        </w:rPr>
        <w:t> (40), 34409– </w:t>
      </w:r>
      <w:proofErr w:type="gramStart"/>
      <w:r w:rsidRPr="007A0901">
        <w:rPr>
          <w:rFonts w:cstheme="minorHAnsi"/>
        </w:rPr>
        <w:t>34417,  DOI</w:t>
      </w:r>
      <w:proofErr w:type="gramEnd"/>
      <w:r w:rsidRPr="007A0901">
        <w:rPr>
          <w:rFonts w:cstheme="minorHAnsi"/>
        </w:rPr>
        <w:t>: 10.1021/acsami.8b14977 </w:t>
      </w:r>
    </w:p>
    <w:p w14:paraId="3B36F0A3" w14:textId="2D1CEF3F" w:rsidR="00110D79" w:rsidRPr="007A0901" w:rsidRDefault="00110D79" w:rsidP="007A0901">
      <w:pPr>
        <w:pStyle w:val="NoSpacing"/>
        <w:ind w:left="720" w:hanging="720"/>
        <w:rPr>
          <w:rFonts w:cstheme="minorHAnsi"/>
        </w:rPr>
      </w:pPr>
      <w:r w:rsidRPr="007A0901">
        <w:rPr>
          <w:rFonts w:cstheme="minorHAnsi"/>
          <w:b/>
          <w:bCs/>
        </w:rPr>
        <w:t>31</w:t>
      </w:r>
      <w:r w:rsidR="009C5472">
        <w:rPr>
          <w:rFonts w:cstheme="minorHAnsi"/>
          <w:b/>
          <w:bCs/>
        </w:rPr>
        <w:t xml:space="preserve"> </w:t>
      </w:r>
      <w:r w:rsidRPr="007A0901">
        <w:rPr>
          <w:rFonts w:cstheme="minorHAnsi"/>
        </w:rPr>
        <w:t xml:space="preserve">Roy, I.; Goswami, S.; Young, R. M.; Schlesinger, I.; Mian, M. R.; Enciso, A. E.; Zhang, X.; Hornick, J. E.; Farha, O. K.; Wasielewski, M. R.; Hupp, J. T.; Stoddart, J. F. Photon </w:t>
      </w:r>
      <w:proofErr w:type="spellStart"/>
      <w:r w:rsidRPr="007A0901">
        <w:rPr>
          <w:rFonts w:cstheme="minorHAnsi"/>
        </w:rPr>
        <w:t>Upconversion</w:t>
      </w:r>
      <w:proofErr w:type="spellEnd"/>
      <w:r w:rsidRPr="007A0901">
        <w:rPr>
          <w:rFonts w:cstheme="minorHAnsi"/>
        </w:rPr>
        <w:t xml:space="preserve"> in a Glowing Metal-Organic Framework. </w:t>
      </w:r>
      <w:r w:rsidRPr="007A0901">
        <w:rPr>
          <w:rFonts w:cstheme="minorHAnsi"/>
          <w:i/>
          <w:iCs/>
        </w:rPr>
        <w:t>J. Am. Chem. Soc.</w:t>
      </w:r>
      <w:r w:rsidRPr="007A0901">
        <w:rPr>
          <w:rFonts w:cstheme="minorHAnsi"/>
        </w:rPr>
        <w:t> </w:t>
      </w:r>
      <w:r w:rsidRPr="007A0901">
        <w:rPr>
          <w:rFonts w:cstheme="minorHAnsi"/>
          <w:b/>
          <w:bCs/>
        </w:rPr>
        <w:t>2021</w:t>
      </w:r>
      <w:r w:rsidRPr="007A0901">
        <w:rPr>
          <w:rFonts w:cstheme="minorHAnsi"/>
        </w:rPr>
        <w:t>, </w:t>
      </w:r>
      <w:r w:rsidRPr="007A0901">
        <w:rPr>
          <w:rFonts w:cstheme="minorHAnsi"/>
          <w:i/>
          <w:iCs/>
        </w:rPr>
        <w:t>143</w:t>
      </w:r>
      <w:r w:rsidRPr="007A0901">
        <w:rPr>
          <w:rFonts w:cstheme="minorHAnsi"/>
        </w:rPr>
        <w:t> (13), 5053– </w:t>
      </w:r>
      <w:proofErr w:type="gramStart"/>
      <w:r w:rsidRPr="007A0901">
        <w:rPr>
          <w:rFonts w:cstheme="minorHAnsi"/>
        </w:rPr>
        <w:t>5059,  DOI</w:t>
      </w:r>
      <w:proofErr w:type="gramEnd"/>
      <w:r w:rsidRPr="007A0901">
        <w:rPr>
          <w:rFonts w:cstheme="minorHAnsi"/>
        </w:rPr>
        <w:t>: 10.1021/jacs.1c00298 </w:t>
      </w:r>
    </w:p>
    <w:p w14:paraId="62732881" w14:textId="7843A1C7" w:rsidR="00110D79" w:rsidRPr="007A0901" w:rsidRDefault="00110D79" w:rsidP="007A0901">
      <w:pPr>
        <w:pStyle w:val="NoSpacing"/>
        <w:ind w:left="720" w:hanging="720"/>
        <w:rPr>
          <w:rFonts w:cstheme="minorHAnsi"/>
        </w:rPr>
      </w:pPr>
      <w:r w:rsidRPr="007A0901">
        <w:rPr>
          <w:rFonts w:cstheme="minorHAnsi"/>
          <w:b/>
          <w:bCs/>
        </w:rPr>
        <w:t>32</w:t>
      </w:r>
      <w:r w:rsidR="009C5472">
        <w:rPr>
          <w:rFonts w:cstheme="minorHAnsi"/>
          <w:b/>
          <w:bCs/>
        </w:rPr>
        <w:t xml:space="preserve"> </w:t>
      </w:r>
      <w:r w:rsidRPr="007A0901">
        <w:rPr>
          <w:rFonts w:cstheme="minorHAnsi"/>
        </w:rPr>
        <w:t>Park, J.; Jiang, Q.; Feng, D.; Zhou, H. C. Controlled Generation of Singlet Oxygen in Living Cells with Tunable Ratios of the Photochromic Switch in Metal-Organic Frameworks. </w:t>
      </w:r>
      <w:proofErr w:type="spellStart"/>
      <w:r w:rsidRPr="007A0901">
        <w:rPr>
          <w:rFonts w:cstheme="minorHAnsi"/>
          <w:i/>
          <w:iCs/>
        </w:rPr>
        <w:t>Angew</w:t>
      </w:r>
      <w:proofErr w:type="spellEnd"/>
      <w:r w:rsidRPr="007A0901">
        <w:rPr>
          <w:rFonts w:cstheme="minorHAnsi"/>
          <w:i/>
          <w:iCs/>
        </w:rPr>
        <w:t>. Chem., Int. Ed.</w:t>
      </w:r>
      <w:r w:rsidRPr="007A0901">
        <w:rPr>
          <w:rFonts w:cstheme="minorHAnsi"/>
        </w:rPr>
        <w:t> </w:t>
      </w:r>
      <w:r w:rsidRPr="007A0901">
        <w:rPr>
          <w:rFonts w:cstheme="minorHAnsi"/>
          <w:b/>
          <w:bCs/>
        </w:rPr>
        <w:t>2016</w:t>
      </w:r>
      <w:r w:rsidRPr="007A0901">
        <w:rPr>
          <w:rFonts w:cstheme="minorHAnsi"/>
        </w:rPr>
        <w:t>, </w:t>
      </w:r>
      <w:r w:rsidRPr="007A0901">
        <w:rPr>
          <w:rFonts w:cstheme="minorHAnsi"/>
          <w:i/>
          <w:iCs/>
        </w:rPr>
        <w:t>55</w:t>
      </w:r>
      <w:r w:rsidRPr="007A0901">
        <w:rPr>
          <w:rFonts w:cstheme="minorHAnsi"/>
        </w:rPr>
        <w:t> (25), 7188– </w:t>
      </w:r>
      <w:proofErr w:type="gramStart"/>
      <w:r w:rsidRPr="007A0901">
        <w:rPr>
          <w:rFonts w:cstheme="minorHAnsi"/>
        </w:rPr>
        <w:t>7193,  DOI</w:t>
      </w:r>
      <w:proofErr w:type="gramEnd"/>
      <w:r w:rsidRPr="007A0901">
        <w:rPr>
          <w:rFonts w:cstheme="minorHAnsi"/>
        </w:rPr>
        <w:t>: 10.1002/anie.201602417 </w:t>
      </w:r>
    </w:p>
    <w:p w14:paraId="15F0895F" w14:textId="1A18613E" w:rsidR="00110D79" w:rsidRPr="007A0901" w:rsidRDefault="00110D79" w:rsidP="007A0901">
      <w:pPr>
        <w:pStyle w:val="NoSpacing"/>
        <w:ind w:left="720" w:hanging="720"/>
        <w:rPr>
          <w:rFonts w:cstheme="minorHAnsi"/>
        </w:rPr>
      </w:pPr>
      <w:r w:rsidRPr="007A0901">
        <w:rPr>
          <w:rFonts w:cstheme="minorHAnsi"/>
          <w:b/>
          <w:bCs/>
        </w:rPr>
        <w:t>33</w:t>
      </w:r>
      <w:r w:rsidR="009C5472">
        <w:rPr>
          <w:rFonts w:cstheme="minorHAnsi"/>
          <w:b/>
          <w:bCs/>
        </w:rPr>
        <w:t xml:space="preserve"> </w:t>
      </w:r>
      <w:r w:rsidRPr="007A0901">
        <w:rPr>
          <w:rFonts w:cstheme="minorHAnsi"/>
        </w:rPr>
        <w:t>Park, K. C.; </w:t>
      </w:r>
      <w:proofErr w:type="spellStart"/>
      <w:r w:rsidRPr="007A0901">
        <w:rPr>
          <w:rFonts w:cstheme="minorHAnsi"/>
        </w:rPr>
        <w:t>Seo</w:t>
      </w:r>
      <w:proofErr w:type="spellEnd"/>
      <w:r w:rsidRPr="007A0901">
        <w:rPr>
          <w:rFonts w:cstheme="minorHAnsi"/>
        </w:rPr>
        <w:t>, C.; Gupta, G.; Kim, J.; Lee, C. Y. Efficient Energy Transfer (</w:t>
      </w:r>
      <w:proofErr w:type="spellStart"/>
      <w:r w:rsidRPr="007A0901">
        <w:rPr>
          <w:rFonts w:cstheme="minorHAnsi"/>
        </w:rPr>
        <w:t>EnT</w:t>
      </w:r>
      <w:proofErr w:type="spellEnd"/>
      <w:r w:rsidRPr="007A0901">
        <w:rPr>
          <w:rFonts w:cstheme="minorHAnsi"/>
        </w:rPr>
        <w:t>) in Pyrene- and Porphyrin-Based Mixed-Ligand Metal-Organic Frameworks. </w:t>
      </w:r>
      <w:r w:rsidRPr="007A0901">
        <w:rPr>
          <w:rFonts w:cstheme="minorHAnsi"/>
          <w:i/>
          <w:iCs/>
        </w:rPr>
        <w:t>ACS Appl. Mater. Interfaces</w:t>
      </w:r>
      <w:r w:rsidRPr="007A0901">
        <w:rPr>
          <w:rFonts w:cstheme="minorHAnsi"/>
        </w:rPr>
        <w:t> </w:t>
      </w:r>
      <w:r w:rsidRPr="007A0901">
        <w:rPr>
          <w:rFonts w:cstheme="minorHAnsi"/>
          <w:b/>
          <w:bCs/>
        </w:rPr>
        <w:t>2017</w:t>
      </w:r>
      <w:r w:rsidRPr="007A0901">
        <w:rPr>
          <w:rFonts w:cstheme="minorHAnsi"/>
        </w:rPr>
        <w:t>, </w:t>
      </w:r>
      <w:r w:rsidRPr="007A0901">
        <w:rPr>
          <w:rFonts w:cstheme="minorHAnsi"/>
          <w:i/>
          <w:iCs/>
        </w:rPr>
        <w:t>9</w:t>
      </w:r>
      <w:r w:rsidRPr="007A0901">
        <w:rPr>
          <w:rFonts w:cstheme="minorHAnsi"/>
        </w:rPr>
        <w:t> (44), 38670– </w:t>
      </w:r>
      <w:proofErr w:type="gramStart"/>
      <w:r w:rsidRPr="007A0901">
        <w:rPr>
          <w:rFonts w:cstheme="minorHAnsi"/>
        </w:rPr>
        <w:t>38677,  DOI</w:t>
      </w:r>
      <w:proofErr w:type="gramEnd"/>
      <w:r w:rsidRPr="007A0901">
        <w:rPr>
          <w:rFonts w:cstheme="minorHAnsi"/>
        </w:rPr>
        <w:t>: 10.1021/acsami.7b14135 </w:t>
      </w:r>
    </w:p>
    <w:p w14:paraId="452FFD43" w14:textId="756D37AB" w:rsidR="00110D79" w:rsidRPr="007A0901" w:rsidRDefault="00110D79" w:rsidP="007A0901">
      <w:pPr>
        <w:pStyle w:val="NoSpacing"/>
        <w:ind w:left="720" w:hanging="720"/>
        <w:rPr>
          <w:rFonts w:cstheme="minorHAnsi"/>
        </w:rPr>
      </w:pPr>
      <w:r w:rsidRPr="007A0901">
        <w:rPr>
          <w:rFonts w:cstheme="minorHAnsi"/>
          <w:b/>
          <w:bCs/>
        </w:rPr>
        <w:t>34</w:t>
      </w:r>
      <w:r w:rsidR="009C5472">
        <w:rPr>
          <w:rFonts w:cstheme="minorHAnsi"/>
          <w:b/>
          <w:bCs/>
        </w:rPr>
        <w:t xml:space="preserve"> </w:t>
      </w:r>
      <w:r w:rsidRPr="007A0901">
        <w:rPr>
          <w:rFonts w:cstheme="minorHAnsi"/>
        </w:rPr>
        <w:t xml:space="preserve">Park, J.; Xu, M.; Li, F.; Zhou, H. C. 3D Long-Range Triplet Migration in a Water-Stable Metal-Organic Framework for </w:t>
      </w:r>
      <w:proofErr w:type="spellStart"/>
      <w:r w:rsidRPr="007A0901">
        <w:rPr>
          <w:rFonts w:cstheme="minorHAnsi"/>
        </w:rPr>
        <w:t>Upconversion</w:t>
      </w:r>
      <w:proofErr w:type="spellEnd"/>
      <w:r w:rsidRPr="007A0901">
        <w:rPr>
          <w:rFonts w:cstheme="minorHAnsi"/>
        </w:rPr>
        <w:t>-Based Ultralow-Power in Vivo Imaging. </w:t>
      </w:r>
      <w:r w:rsidRPr="007A0901">
        <w:rPr>
          <w:rFonts w:cstheme="minorHAnsi"/>
          <w:i/>
          <w:iCs/>
        </w:rPr>
        <w:t>J. Am. Chem. Soc.</w:t>
      </w:r>
      <w:r w:rsidRPr="007A0901">
        <w:rPr>
          <w:rFonts w:cstheme="minorHAnsi"/>
        </w:rPr>
        <w:t> </w:t>
      </w:r>
      <w:r w:rsidRPr="007A0901">
        <w:rPr>
          <w:rFonts w:cstheme="minorHAnsi"/>
          <w:b/>
          <w:bCs/>
        </w:rPr>
        <w:t>2018</w:t>
      </w:r>
      <w:r w:rsidRPr="007A0901">
        <w:rPr>
          <w:rFonts w:cstheme="minorHAnsi"/>
        </w:rPr>
        <w:t>, </w:t>
      </w:r>
      <w:r w:rsidRPr="007A0901">
        <w:rPr>
          <w:rFonts w:cstheme="minorHAnsi"/>
          <w:i/>
          <w:iCs/>
        </w:rPr>
        <w:t>140</w:t>
      </w:r>
      <w:r w:rsidRPr="007A0901">
        <w:rPr>
          <w:rFonts w:cstheme="minorHAnsi"/>
        </w:rPr>
        <w:t> (16), 5493– </w:t>
      </w:r>
      <w:proofErr w:type="gramStart"/>
      <w:r w:rsidRPr="007A0901">
        <w:rPr>
          <w:rFonts w:cstheme="minorHAnsi"/>
        </w:rPr>
        <w:t>5499,  DOI</w:t>
      </w:r>
      <w:proofErr w:type="gramEnd"/>
      <w:r w:rsidRPr="007A0901">
        <w:rPr>
          <w:rFonts w:cstheme="minorHAnsi"/>
        </w:rPr>
        <w:t>: 10.1021/jacs.8b01613 </w:t>
      </w:r>
    </w:p>
    <w:p w14:paraId="2D93AE9E" w14:textId="64D7C75A" w:rsidR="00110D79" w:rsidRPr="007A0901" w:rsidRDefault="00110D79" w:rsidP="007A0901">
      <w:pPr>
        <w:pStyle w:val="NoSpacing"/>
        <w:ind w:left="720" w:hanging="720"/>
        <w:rPr>
          <w:rFonts w:cstheme="minorHAnsi"/>
        </w:rPr>
      </w:pPr>
      <w:r w:rsidRPr="007A0901">
        <w:rPr>
          <w:rFonts w:cstheme="minorHAnsi"/>
          <w:b/>
          <w:bCs/>
        </w:rPr>
        <w:t>35</w:t>
      </w:r>
      <w:r w:rsidR="009C5472">
        <w:rPr>
          <w:rFonts w:cstheme="minorHAnsi"/>
          <w:b/>
          <w:bCs/>
        </w:rPr>
        <w:t xml:space="preserve"> </w:t>
      </w:r>
      <w:r w:rsidRPr="007A0901">
        <w:rPr>
          <w:rFonts w:cstheme="minorHAnsi"/>
        </w:rPr>
        <w:t>Kim, M.; Oh, J. S.; Kim, B. H.; Kim, A. Y.; Park, K. C.; Mun, J.; Gupta, G.; Lee, C. Y. Enhanced Photocatalytic Performance of Nanosized Mixed-Ligand Metal–Organic Frameworks through Sequential Energy and Electron Transfer Process. </w:t>
      </w:r>
      <w:r w:rsidRPr="007A0901">
        <w:rPr>
          <w:rFonts w:cstheme="minorHAnsi"/>
          <w:i/>
          <w:iCs/>
        </w:rPr>
        <w:t>Inorg. Chem.</w:t>
      </w:r>
      <w:r w:rsidRPr="007A0901">
        <w:rPr>
          <w:rFonts w:cstheme="minorHAnsi"/>
        </w:rPr>
        <w:t> </w:t>
      </w:r>
      <w:r w:rsidRPr="007A0901">
        <w:rPr>
          <w:rFonts w:cstheme="minorHAnsi"/>
          <w:b/>
          <w:bCs/>
        </w:rPr>
        <w:t>2020</w:t>
      </w:r>
      <w:r w:rsidRPr="007A0901">
        <w:rPr>
          <w:rFonts w:cstheme="minorHAnsi"/>
        </w:rPr>
        <w:t>, </w:t>
      </w:r>
      <w:r w:rsidRPr="007A0901">
        <w:rPr>
          <w:rFonts w:cstheme="minorHAnsi"/>
          <w:i/>
          <w:iCs/>
        </w:rPr>
        <w:t>59</w:t>
      </w:r>
      <w:r w:rsidRPr="007A0901">
        <w:rPr>
          <w:rFonts w:cstheme="minorHAnsi"/>
        </w:rPr>
        <w:t> (17), 12947– </w:t>
      </w:r>
      <w:proofErr w:type="gramStart"/>
      <w:r w:rsidRPr="007A0901">
        <w:rPr>
          <w:rFonts w:cstheme="minorHAnsi"/>
        </w:rPr>
        <w:t>12953,  DOI</w:t>
      </w:r>
      <w:proofErr w:type="gramEnd"/>
      <w:r w:rsidRPr="007A0901">
        <w:rPr>
          <w:rFonts w:cstheme="minorHAnsi"/>
        </w:rPr>
        <w:t>: 10.1021/acs.inorgchem.0c02079 </w:t>
      </w:r>
    </w:p>
    <w:p w14:paraId="6D0C6AD5" w14:textId="75D0CE30" w:rsidR="00110D79" w:rsidRPr="007A0901" w:rsidRDefault="00110D79" w:rsidP="007A0901">
      <w:pPr>
        <w:pStyle w:val="NoSpacing"/>
        <w:ind w:left="720" w:hanging="720"/>
        <w:rPr>
          <w:rFonts w:cstheme="minorHAnsi"/>
        </w:rPr>
      </w:pPr>
      <w:r w:rsidRPr="007A0901">
        <w:rPr>
          <w:rFonts w:cstheme="minorHAnsi"/>
          <w:b/>
          <w:bCs/>
        </w:rPr>
        <w:t>36</w:t>
      </w:r>
      <w:r w:rsidR="009C5472">
        <w:rPr>
          <w:rFonts w:cstheme="minorHAnsi"/>
          <w:b/>
          <w:bCs/>
        </w:rPr>
        <w:t xml:space="preserve"> </w:t>
      </w:r>
      <w:r w:rsidRPr="007A0901">
        <w:rPr>
          <w:rFonts w:cstheme="minorHAnsi"/>
        </w:rPr>
        <w:t>Chakraborty, A.; Ilic, S.; Cai, M.; Gibbons, B. J.; Yang, X.; </w:t>
      </w:r>
      <w:proofErr w:type="spellStart"/>
      <w:r w:rsidRPr="007A0901">
        <w:rPr>
          <w:rFonts w:cstheme="minorHAnsi"/>
        </w:rPr>
        <w:t>Slamowitz</w:t>
      </w:r>
      <w:proofErr w:type="spellEnd"/>
      <w:r w:rsidRPr="007A0901">
        <w:rPr>
          <w:rFonts w:cstheme="minorHAnsi"/>
        </w:rPr>
        <w:t>, C. C.; Morris, A. J. Role of Spin-Orbit Coupling in Long Range Energy Transfer in Metal-Organic Frameworks. </w:t>
      </w:r>
      <w:r w:rsidRPr="007A0901">
        <w:rPr>
          <w:rFonts w:cstheme="minorHAnsi"/>
          <w:i/>
          <w:iCs/>
        </w:rPr>
        <w:t>J. Am. Chem. Soc.</w:t>
      </w:r>
      <w:r w:rsidRPr="007A0901">
        <w:rPr>
          <w:rFonts w:cstheme="minorHAnsi"/>
        </w:rPr>
        <w:t> </w:t>
      </w:r>
      <w:r w:rsidRPr="007A0901">
        <w:rPr>
          <w:rFonts w:cstheme="minorHAnsi"/>
          <w:b/>
          <w:bCs/>
        </w:rPr>
        <w:t>2020</w:t>
      </w:r>
      <w:r w:rsidRPr="007A0901">
        <w:rPr>
          <w:rFonts w:cstheme="minorHAnsi"/>
        </w:rPr>
        <w:t>, </w:t>
      </w:r>
      <w:r w:rsidRPr="007A0901">
        <w:rPr>
          <w:rFonts w:cstheme="minorHAnsi"/>
          <w:i/>
          <w:iCs/>
        </w:rPr>
        <w:t>142</w:t>
      </w:r>
      <w:r w:rsidRPr="007A0901">
        <w:rPr>
          <w:rFonts w:cstheme="minorHAnsi"/>
        </w:rPr>
        <w:t>, 20434– </w:t>
      </w:r>
      <w:proofErr w:type="gramStart"/>
      <w:r w:rsidRPr="007A0901">
        <w:rPr>
          <w:rFonts w:cstheme="minorHAnsi"/>
        </w:rPr>
        <w:t>20443,  DOI</w:t>
      </w:r>
      <w:proofErr w:type="gramEnd"/>
      <w:r w:rsidRPr="007A0901">
        <w:rPr>
          <w:rFonts w:cstheme="minorHAnsi"/>
        </w:rPr>
        <w:t>: 10.1021/jacs.0c09503 </w:t>
      </w:r>
    </w:p>
    <w:p w14:paraId="4E588B81" w14:textId="44650729" w:rsidR="00110D79" w:rsidRPr="007A0901" w:rsidRDefault="00110D79" w:rsidP="007A0901">
      <w:pPr>
        <w:pStyle w:val="NoSpacing"/>
        <w:ind w:left="720" w:hanging="720"/>
        <w:rPr>
          <w:rFonts w:cstheme="minorHAnsi"/>
        </w:rPr>
      </w:pPr>
      <w:r w:rsidRPr="007A0901">
        <w:rPr>
          <w:rFonts w:cstheme="minorHAnsi"/>
          <w:b/>
          <w:bCs/>
        </w:rPr>
        <w:t>37</w:t>
      </w:r>
      <w:r w:rsidR="009C5472">
        <w:rPr>
          <w:rFonts w:cstheme="minorHAnsi"/>
          <w:b/>
          <w:bCs/>
        </w:rPr>
        <w:t xml:space="preserve"> </w:t>
      </w:r>
      <w:r w:rsidRPr="007A0901">
        <w:rPr>
          <w:rFonts w:cstheme="minorHAnsi"/>
        </w:rPr>
        <w:t>Jia, J.; Gutierrez-</w:t>
      </w:r>
      <w:proofErr w:type="spellStart"/>
      <w:r w:rsidRPr="007A0901">
        <w:rPr>
          <w:rFonts w:cstheme="minorHAnsi"/>
        </w:rPr>
        <w:t>Arzaluz</w:t>
      </w:r>
      <w:proofErr w:type="spellEnd"/>
      <w:r w:rsidRPr="007A0901">
        <w:rPr>
          <w:rFonts w:cstheme="minorHAnsi"/>
        </w:rPr>
        <w:t>, L.; </w:t>
      </w:r>
      <w:proofErr w:type="spellStart"/>
      <w:r w:rsidRPr="007A0901">
        <w:rPr>
          <w:rFonts w:cstheme="minorHAnsi"/>
        </w:rPr>
        <w:t>Shekhah</w:t>
      </w:r>
      <w:proofErr w:type="spellEnd"/>
      <w:r w:rsidRPr="007A0901">
        <w:rPr>
          <w:rFonts w:cstheme="minorHAnsi"/>
        </w:rPr>
        <w:t>, O.; </w:t>
      </w:r>
      <w:proofErr w:type="spellStart"/>
      <w:r w:rsidRPr="007A0901">
        <w:rPr>
          <w:rFonts w:cstheme="minorHAnsi"/>
        </w:rPr>
        <w:t>Alsadun</w:t>
      </w:r>
      <w:proofErr w:type="spellEnd"/>
      <w:r w:rsidRPr="007A0901">
        <w:rPr>
          <w:rFonts w:cstheme="minorHAnsi"/>
        </w:rPr>
        <w:t>, N.; </w:t>
      </w:r>
      <w:proofErr w:type="spellStart"/>
      <w:r w:rsidRPr="007A0901">
        <w:rPr>
          <w:rFonts w:cstheme="minorHAnsi"/>
        </w:rPr>
        <w:t>Czaban-Jozwiak</w:t>
      </w:r>
      <w:proofErr w:type="spellEnd"/>
      <w:r w:rsidRPr="007A0901">
        <w:rPr>
          <w:rFonts w:cstheme="minorHAnsi"/>
        </w:rPr>
        <w:t>, J.; Zhou, S.; Bakr, O. M.; Mohammed, O. F.; </w:t>
      </w:r>
      <w:proofErr w:type="spellStart"/>
      <w:r w:rsidRPr="007A0901">
        <w:rPr>
          <w:rFonts w:cstheme="minorHAnsi"/>
        </w:rPr>
        <w:t>Eddaoudi</w:t>
      </w:r>
      <w:proofErr w:type="spellEnd"/>
      <w:r w:rsidRPr="007A0901">
        <w:rPr>
          <w:rFonts w:cstheme="minorHAnsi"/>
        </w:rPr>
        <w:t>, M. Access to Highly Efficient Energy Transfer in Metal-Organic Frameworks via Mixed Linkers Approach. </w:t>
      </w:r>
      <w:r w:rsidRPr="007A0901">
        <w:rPr>
          <w:rFonts w:cstheme="minorHAnsi"/>
          <w:i/>
          <w:iCs/>
        </w:rPr>
        <w:t>J. Am. Chem. Soc.</w:t>
      </w:r>
      <w:r w:rsidRPr="007A0901">
        <w:rPr>
          <w:rFonts w:cstheme="minorHAnsi"/>
        </w:rPr>
        <w:t> </w:t>
      </w:r>
      <w:r w:rsidRPr="007A0901">
        <w:rPr>
          <w:rFonts w:cstheme="minorHAnsi"/>
          <w:b/>
          <w:bCs/>
        </w:rPr>
        <w:t>2020</w:t>
      </w:r>
      <w:r w:rsidRPr="007A0901">
        <w:rPr>
          <w:rFonts w:cstheme="minorHAnsi"/>
        </w:rPr>
        <w:t>, </w:t>
      </w:r>
      <w:r w:rsidRPr="007A0901">
        <w:rPr>
          <w:rFonts w:cstheme="minorHAnsi"/>
          <w:i/>
          <w:iCs/>
        </w:rPr>
        <w:t>142</w:t>
      </w:r>
      <w:r w:rsidRPr="007A0901">
        <w:rPr>
          <w:rFonts w:cstheme="minorHAnsi"/>
        </w:rPr>
        <w:t> (19), 8580– </w:t>
      </w:r>
      <w:proofErr w:type="gramStart"/>
      <w:r w:rsidRPr="007A0901">
        <w:rPr>
          <w:rFonts w:cstheme="minorHAnsi"/>
        </w:rPr>
        <w:t>8584,  DOI</w:t>
      </w:r>
      <w:proofErr w:type="gramEnd"/>
      <w:r w:rsidRPr="007A0901">
        <w:rPr>
          <w:rFonts w:cstheme="minorHAnsi"/>
        </w:rPr>
        <w:t>: 10.1021/jacs.0c02007 </w:t>
      </w:r>
    </w:p>
    <w:p w14:paraId="6AD7ABAA" w14:textId="2870B9E0" w:rsidR="00110D79" w:rsidRPr="007A0901" w:rsidRDefault="00110D79" w:rsidP="007A0901">
      <w:pPr>
        <w:pStyle w:val="NoSpacing"/>
        <w:ind w:left="720" w:hanging="720"/>
        <w:rPr>
          <w:rFonts w:cstheme="minorHAnsi"/>
        </w:rPr>
      </w:pPr>
      <w:r w:rsidRPr="007A0901">
        <w:rPr>
          <w:rFonts w:cstheme="minorHAnsi"/>
          <w:b/>
          <w:bCs/>
        </w:rPr>
        <w:t>38</w:t>
      </w:r>
      <w:r w:rsidR="009C5472">
        <w:rPr>
          <w:rFonts w:cstheme="minorHAnsi"/>
          <w:b/>
          <w:bCs/>
        </w:rPr>
        <w:t xml:space="preserve"> </w:t>
      </w:r>
      <w:r w:rsidRPr="007A0901">
        <w:rPr>
          <w:rFonts w:cstheme="minorHAnsi"/>
        </w:rPr>
        <w:t>Gutierrez-</w:t>
      </w:r>
      <w:proofErr w:type="spellStart"/>
      <w:r w:rsidRPr="007A0901">
        <w:rPr>
          <w:rFonts w:cstheme="minorHAnsi"/>
        </w:rPr>
        <w:t>Arzaluz</w:t>
      </w:r>
      <w:proofErr w:type="spellEnd"/>
      <w:r w:rsidRPr="007A0901">
        <w:rPr>
          <w:rFonts w:cstheme="minorHAnsi"/>
        </w:rPr>
        <w:t>, L.; Jia, J.; Gu, C.; Czaban-Jozwiak, J.; Yin, J.; </w:t>
      </w:r>
      <w:proofErr w:type="spellStart"/>
      <w:r w:rsidRPr="007A0901">
        <w:rPr>
          <w:rFonts w:cstheme="minorHAnsi"/>
        </w:rPr>
        <w:t>Shekhah</w:t>
      </w:r>
      <w:proofErr w:type="spellEnd"/>
      <w:r w:rsidRPr="007A0901">
        <w:rPr>
          <w:rFonts w:cstheme="minorHAnsi"/>
        </w:rPr>
        <w:t>, O.; Bakr, O. M.; </w:t>
      </w:r>
      <w:proofErr w:type="spellStart"/>
      <w:r w:rsidRPr="007A0901">
        <w:rPr>
          <w:rFonts w:cstheme="minorHAnsi"/>
        </w:rPr>
        <w:t>Eddaoudi</w:t>
      </w:r>
      <w:proofErr w:type="spellEnd"/>
      <w:r w:rsidRPr="007A0901">
        <w:rPr>
          <w:rFonts w:cstheme="minorHAnsi"/>
        </w:rPr>
        <w:t xml:space="preserve">, M.; Mohammed, O. F. Directional Exciton Migration in </w:t>
      </w:r>
      <w:proofErr w:type="spellStart"/>
      <w:r w:rsidRPr="007A0901">
        <w:rPr>
          <w:rFonts w:cstheme="minorHAnsi"/>
        </w:rPr>
        <w:t>Benzoimidazole</w:t>
      </w:r>
      <w:proofErr w:type="spellEnd"/>
      <w:r w:rsidRPr="007A0901">
        <w:rPr>
          <w:rFonts w:cstheme="minorHAnsi"/>
        </w:rPr>
        <w:t>-Based Metal-Organic Frameworks. </w:t>
      </w:r>
      <w:r w:rsidRPr="007A0901">
        <w:rPr>
          <w:rFonts w:cstheme="minorHAnsi"/>
          <w:i/>
          <w:iCs/>
        </w:rPr>
        <w:t>J. Phys. Chem. Lett.</w:t>
      </w:r>
      <w:r w:rsidRPr="007A0901">
        <w:rPr>
          <w:rFonts w:cstheme="minorHAnsi"/>
        </w:rPr>
        <w:t> </w:t>
      </w:r>
      <w:r w:rsidRPr="007A0901">
        <w:rPr>
          <w:rFonts w:cstheme="minorHAnsi"/>
          <w:b/>
          <w:bCs/>
        </w:rPr>
        <w:t>2021</w:t>
      </w:r>
      <w:r w:rsidRPr="007A0901">
        <w:rPr>
          <w:rFonts w:cstheme="minorHAnsi"/>
        </w:rPr>
        <w:t>, </w:t>
      </w:r>
      <w:r w:rsidRPr="007A0901">
        <w:rPr>
          <w:rFonts w:cstheme="minorHAnsi"/>
          <w:i/>
          <w:iCs/>
        </w:rPr>
        <w:t>12</w:t>
      </w:r>
      <w:r w:rsidRPr="007A0901">
        <w:rPr>
          <w:rFonts w:cstheme="minorHAnsi"/>
        </w:rPr>
        <w:t> (20), 4917– </w:t>
      </w:r>
      <w:proofErr w:type="gramStart"/>
      <w:r w:rsidRPr="007A0901">
        <w:rPr>
          <w:rFonts w:cstheme="minorHAnsi"/>
        </w:rPr>
        <w:t>4927,  DOI</w:t>
      </w:r>
      <w:proofErr w:type="gramEnd"/>
      <w:r w:rsidRPr="007A0901">
        <w:rPr>
          <w:rFonts w:cstheme="minorHAnsi"/>
        </w:rPr>
        <w:t>: 10.1021/acs.jpclett.1c01053 </w:t>
      </w:r>
    </w:p>
    <w:p w14:paraId="1FDCE921" w14:textId="549998BB" w:rsidR="00110D79" w:rsidRPr="007A0901" w:rsidRDefault="00110D79" w:rsidP="007A0901">
      <w:pPr>
        <w:pStyle w:val="NoSpacing"/>
        <w:ind w:left="720" w:hanging="720"/>
        <w:rPr>
          <w:rFonts w:cstheme="minorHAnsi"/>
        </w:rPr>
      </w:pPr>
      <w:r w:rsidRPr="007A0901">
        <w:rPr>
          <w:rFonts w:cstheme="minorHAnsi"/>
          <w:b/>
          <w:bCs/>
        </w:rPr>
        <w:t>39</w:t>
      </w:r>
      <w:r w:rsidR="009C5472">
        <w:rPr>
          <w:rFonts w:cstheme="minorHAnsi"/>
          <w:b/>
          <w:bCs/>
        </w:rPr>
        <w:t xml:space="preserve"> </w:t>
      </w:r>
      <w:r w:rsidRPr="007A0901">
        <w:rPr>
          <w:rFonts w:cstheme="minorHAnsi"/>
        </w:rPr>
        <w:t>Liu, X. Y.; Ren, D.; Xia, H. L.; Zhou, K.; Wu, S.; Wang, X.; Li, J. Tuning and Directing Energy Transfer in the Whole Visible Spectrum through Linker Installation. </w:t>
      </w:r>
      <w:proofErr w:type="spellStart"/>
      <w:r w:rsidRPr="007A0901">
        <w:rPr>
          <w:rFonts w:cstheme="minorHAnsi"/>
          <w:i/>
          <w:iCs/>
        </w:rPr>
        <w:t>Angew</w:t>
      </w:r>
      <w:proofErr w:type="spellEnd"/>
      <w:r w:rsidRPr="007A0901">
        <w:rPr>
          <w:rFonts w:cstheme="minorHAnsi"/>
          <w:i/>
          <w:iCs/>
        </w:rPr>
        <w:t>. Chem., Int. Ed.</w:t>
      </w:r>
      <w:r w:rsidRPr="007A0901">
        <w:rPr>
          <w:rFonts w:cstheme="minorHAnsi"/>
        </w:rPr>
        <w:t> </w:t>
      </w:r>
      <w:r w:rsidRPr="007A0901">
        <w:rPr>
          <w:rFonts w:cstheme="minorHAnsi"/>
          <w:b/>
          <w:bCs/>
        </w:rPr>
        <w:t>2021</w:t>
      </w:r>
      <w:r w:rsidRPr="007A0901">
        <w:rPr>
          <w:rFonts w:cstheme="minorHAnsi"/>
        </w:rPr>
        <w:t>, </w:t>
      </w:r>
      <w:r w:rsidRPr="007A0901">
        <w:rPr>
          <w:rFonts w:cstheme="minorHAnsi"/>
          <w:i/>
          <w:iCs/>
        </w:rPr>
        <w:t>60</w:t>
      </w:r>
      <w:r w:rsidRPr="007A0901">
        <w:rPr>
          <w:rFonts w:cstheme="minorHAnsi"/>
        </w:rPr>
        <w:t>, 25048– </w:t>
      </w:r>
      <w:proofErr w:type="gramStart"/>
      <w:r w:rsidRPr="007A0901">
        <w:rPr>
          <w:rFonts w:cstheme="minorHAnsi"/>
        </w:rPr>
        <w:t>25054,  DOI</w:t>
      </w:r>
      <w:proofErr w:type="gramEnd"/>
      <w:r w:rsidRPr="007A0901">
        <w:rPr>
          <w:rFonts w:cstheme="minorHAnsi"/>
        </w:rPr>
        <w:t>: 10.1002/anie.202110531 </w:t>
      </w:r>
    </w:p>
    <w:p w14:paraId="71378CB0" w14:textId="0B8ACD62" w:rsidR="00110D79" w:rsidRPr="007A0901" w:rsidRDefault="00110D79" w:rsidP="007A0901">
      <w:pPr>
        <w:pStyle w:val="NoSpacing"/>
        <w:ind w:left="720" w:hanging="720"/>
        <w:rPr>
          <w:rFonts w:cstheme="minorHAnsi"/>
        </w:rPr>
      </w:pPr>
      <w:r w:rsidRPr="007A0901">
        <w:rPr>
          <w:rFonts w:cstheme="minorHAnsi"/>
          <w:b/>
          <w:bCs/>
        </w:rPr>
        <w:t>40</w:t>
      </w:r>
      <w:r w:rsidR="009C5472">
        <w:rPr>
          <w:rFonts w:cstheme="minorHAnsi"/>
          <w:b/>
          <w:bCs/>
        </w:rPr>
        <w:t xml:space="preserve"> </w:t>
      </w:r>
      <w:r w:rsidRPr="007A0901">
        <w:rPr>
          <w:rFonts w:cstheme="minorHAnsi"/>
        </w:rPr>
        <w:t>Zhang, X.; Frey, B. L.; Chen, Y. S.; Zhang, J. Topology-guided stepwise insertion of three secondary linkers in zirconium metal-organic frameworks. </w:t>
      </w:r>
      <w:r w:rsidRPr="007A0901">
        <w:rPr>
          <w:rFonts w:cstheme="minorHAnsi"/>
          <w:i/>
          <w:iCs/>
        </w:rPr>
        <w:t>J. Am. Chem. Soc.</w:t>
      </w:r>
      <w:r w:rsidRPr="007A0901">
        <w:rPr>
          <w:rFonts w:cstheme="minorHAnsi"/>
        </w:rPr>
        <w:t> </w:t>
      </w:r>
      <w:r w:rsidRPr="007A0901">
        <w:rPr>
          <w:rFonts w:cstheme="minorHAnsi"/>
          <w:b/>
          <w:bCs/>
        </w:rPr>
        <w:t>2018</w:t>
      </w:r>
      <w:r w:rsidRPr="007A0901">
        <w:rPr>
          <w:rFonts w:cstheme="minorHAnsi"/>
        </w:rPr>
        <w:t>, </w:t>
      </w:r>
      <w:r w:rsidRPr="007A0901">
        <w:rPr>
          <w:rFonts w:cstheme="minorHAnsi"/>
          <w:i/>
          <w:iCs/>
        </w:rPr>
        <w:t>140</w:t>
      </w:r>
      <w:r w:rsidRPr="007A0901">
        <w:rPr>
          <w:rFonts w:cstheme="minorHAnsi"/>
        </w:rPr>
        <w:t> (24), 7710– </w:t>
      </w:r>
      <w:proofErr w:type="gramStart"/>
      <w:r w:rsidRPr="007A0901">
        <w:rPr>
          <w:rFonts w:cstheme="minorHAnsi"/>
        </w:rPr>
        <w:t>7715,  DOI</w:t>
      </w:r>
      <w:proofErr w:type="gramEnd"/>
      <w:r w:rsidRPr="007A0901">
        <w:rPr>
          <w:rFonts w:cstheme="minorHAnsi"/>
        </w:rPr>
        <w:t>: 10.1021/jacs.8b04277 </w:t>
      </w:r>
    </w:p>
    <w:p w14:paraId="49B6BE7A" w14:textId="70D2FAA5" w:rsidR="00110D79" w:rsidRPr="007A0901" w:rsidRDefault="00110D79" w:rsidP="007A0901">
      <w:pPr>
        <w:pStyle w:val="NoSpacing"/>
        <w:ind w:left="720" w:hanging="720"/>
        <w:rPr>
          <w:rFonts w:cstheme="minorHAnsi"/>
        </w:rPr>
      </w:pPr>
      <w:r w:rsidRPr="007A0901">
        <w:rPr>
          <w:rFonts w:cstheme="minorHAnsi"/>
          <w:b/>
          <w:bCs/>
        </w:rPr>
        <w:t>41</w:t>
      </w:r>
      <w:r w:rsidR="009C5472">
        <w:rPr>
          <w:rFonts w:cstheme="minorHAnsi"/>
          <w:b/>
          <w:bCs/>
        </w:rPr>
        <w:t xml:space="preserve"> </w:t>
      </w:r>
      <w:r w:rsidRPr="007A0901">
        <w:rPr>
          <w:rFonts w:cstheme="minorHAnsi"/>
        </w:rPr>
        <w:t>Koh, K.; Wong-Foy, A. G.; </w:t>
      </w:r>
      <w:proofErr w:type="spellStart"/>
      <w:r w:rsidRPr="007A0901">
        <w:rPr>
          <w:rFonts w:cstheme="minorHAnsi"/>
        </w:rPr>
        <w:t>Matzger</w:t>
      </w:r>
      <w:proofErr w:type="spellEnd"/>
      <w:r w:rsidRPr="007A0901">
        <w:rPr>
          <w:rFonts w:cstheme="minorHAnsi"/>
        </w:rPr>
        <w:t>, A. J. A crystalline mesoporous coordination copolymer with high microporosity. </w:t>
      </w:r>
      <w:proofErr w:type="spellStart"/>
      <w:r w:rsidRPr="007A0901">
        <w:rPr>
          <w:rFonts w:cstheme="minorHAnsi"/>
          <w:i/>
          <w:iCs/>
        </w:rPr>
        <w:t>Angew</w:t>
      </w:r>
      <w:proofErr w:type="spellEnd"/>
      <w:r w:rsidRPr="007A0901">
        <w:rPr>
          <w:rFonts w:cstheme="minorHAnsi"/>
          <w:i/>
          <w:iCs/>
        </w:rPr>
        <w:t>. Chem., Int. Ed.</w:t>
      </w:r>
      <w:r w:rsidRPr="007A0901">
        <w:rPr>
          <w:rFonts w:cstheme="minorHAnsi"/>
        </w:rPr>
        <w:t> </w:t>
      </w:r>
      <w:r w:rsidRPr="007A0901">
        <w:rPr>
          <w:rFonts w:cstheme="minorHAnsi"/>
          <w:b/>
          <w:bCs/>
        </w:rPr>
        <w:t>2008</w:t>
      </w:r>
      <w:r w:rsidRPr="007A0901">
        <w:rPr>
          <w:rFonts w:cstheme="minorHAnsi"/>
        </w:rPr>
        <w:t>, </w:t>
      </w:r>
      <w:r w:rsidRPr="007A0901">
        <w:rPr>
          <w:rFonts w:cstheme="minorHAnsi"/>
          <w:i/>
          <w:iCs/>
        </w:rPr>
        <w:t>47</w:t>
      </w:r>
      <w:r w:rsidRPr="007A0901">
        <w:rPr>
          <w:rFonts w:cstheme="minorHAnsi"/>
        </w:rPr>
        <w:t> (4), 677– </w:t>
      </w:r>
      <w:proofErr w:type="gramStart"/>
      <w:r w:rsidRPr="007A0901">
        <w:rPr>
          <w:rFonts w:cstheme="minorHAnsi"/>
        </w:rPr>
        <w:t>680,  DOI</w:t>
      </w:r>
      <w:proofErr w:type="gramEnd"/>
      <w:r w:rsidRPr="007A0901">
        <w:rPr>
          <w:rFonts w:cstheme="minorHAnsi"/>
        </w:rPr>
        <w:t>: 10.1002/anie.200705020 </w:t>
      </w:r>
    </w:p>
    <w:p w14:paraId="3636772D" w14:textId="691CA0E1" w:rsidR="00110D79" w:rsidRPr="007A0901" w:rsidRDefault="00110D79" w:rsidP="007A0901">
      <w:pPr>
        <w:pStyle w:val="NoSpacing"/>
        <w:ind w:left="720" w:hanging="720"/>
        <w:rPr>
          <w:rFonts w:cstheme="minorHAnsi"/>
        </w:rPr>
      </w:pPr>
      <w:r w:rsidRPr="007A0901">
        <w:rPr>
          <w:rFonts w:cstheme="minorHAnsi"/>
          <w:b/>
          <w:bCs/>
        </w:rPr>
        <w:t>42</w:t>
      </w:r>
      <w:r w:rsidR="009C5472">
        <w:rPr>
          <w:rFonts w:cstheme="minorHAnsi"/>
          <w:b/>
          <w:bCs/>
        </w:rPr>
        <w:t xml:space="preserve"> </w:t>
      </w:r>
      <w:r w:rsidRPr="007A0901">
        <w:rPr>
          <w:rFonts w:cstheme="minorHAnsi"/>
        </w:rPr>
        <w:t>Furukawa, H.; Ko, N.; Go, Y. B.; Aratani, N.; Choi, S. B.; Choi, E.; </w:t>
      </w:r>
      <w:proofErr w:type="spellStart"/>
      <w:r w:rsidRPr="007A0901">
        <w:rPr>
          <w:rFonts w:cstheme="minorHAnsi"/>
        </w:rPr>
        <w:t>Yazaydin</w:t>
      </w:r>
      <w:proofErr w:type="spellEnd"/>
      <w:r w:rsidRPr="007A0901">
        <w:rPr>
          <w:rFonts w:cstheme="minorHAnsi"/>
        </w:rPr>
        <w:t>, A. O.; Snurr, R. Q.; O’Keeffe, M.; Kim, J.; Yaghi, O. M. Ultrahigh porosity in metal-organic frameworks. </w:t>
      </w:r>
      <w:r w:rsidRPr="007A0901">
        <w:rPr>
          <w:rFonts w:cstheme="minorHAnsi"/>
          <w:i/>
          <w:iCs/>
        </w:rPr>
        <w:t>Science</w:t>
      </w:r>
      <w:r w:rsidRPr="007A0901">
        <w:rPr>
          <w:rFonts w:cstheme="minorHAnsi"/>
        </w:rPr>
        <w:t> </w:t>
      </w:r>
      <w:r w:rsidRPr="007A0901">
        <w:rPr>
          <w:rFonts w:cstheme="minorHAnsi"/>
          <w:b/>
          <w:bCs/>
        </w:rPr>
        <w:t>2010</w:t>
      </w:r>
      <w:r w:rsidRPr="007A0901">
        <w:rPr>
          <w:rFonts w:cstheme="minorHAnsi"/>
        </w:rPr>
        <w:t>, </w:t>
      </w:r>
      <w:r w:rsidRPr="007A0901">
        <w:rPr>
          <w:rFonts w:cstheme="minorHAnsi"/>
          <w:i/>
          <w:iCs/>
        </w:rPr>
        <w:t>329</w:t>
      </w:r>
      <w:r w:rsidRPr="007A0901">
        <w:rPr>
          <w:rFonts w:cstheme="minorHAnsi"/>
        </w:rPr>
        <w:t> (5990), 424– </w:t>
      </w:r>
      <w:proofErr w:type="gramStart"/>
      <w:r w:rsidRPr="007A0901">
        <w:rPr>
          <w:rFonts w:cstheme="minorHAnsi"/>
        </w:rPr>
        <w:t>428,  DOI</w:t>
      </w:r>
      <w:proofErr w:type="gramEnd"/>
      <w:r w:rsidRPr="007A0901">
        <w:rPr>
          <w:rFonts w:cstheme="minorHAnsi"/>
        </w:rPr>
        <w:t>: 10.1126/science.1192160 </w:t>
      </w:r>
    </w:p>
    <w:p w14:paraId="36D53E7A" w14:textId="70181951" w:rsidR="00110D79" w:rsidRPr="007A0901" w:rsidRDefault="00110D79" w:rsidP="007A0901">
      <w:pPr>
        <w:pStyle w:val="NoSpacing"/>
        <w:ind w:left="720" w:hanging="720"/>
        <w:rPr>
          <w:rFonts w:cstheme="minorHAnsi"/>
        </w:rPr>
      </w:pPr>
      <w:r w:rsidRPr="007A0901">
        <w:rPr>
          <w:rFonts w:cstheme="minorHAnsi"/>
          <w:b/>
          <w:bCs/>
        </w:rPr>
        <w:t>43</w:t>
      </w:r>
      <w:r w:rsidR="009C5472">
        <w:rPr>
          <w:rFonts w:cstheme="minorHAnsi"/>
          <w:b/>
          <w:bCs/>
        </w:rPr>
        <w:t xml:space="preserve"> </w:t>
      </w:r>
      <w:r w:rsidRPr="007A0901">
        <w:rPr>
          <w:rFonts w:cstheme="minorHAnsi"/>
        </w:rPr>
        <w:t>Liu, L.; </w:t>
      </w:r>
      <w:proofErr w:type="spellStart"/>
      <w:r w:rsidRPr="007A0901">
        <w:rPr>
          <w:rFonts w:cstheme="minorHAnsi"/>
        </w:rPr>
        <w:t>Konstas</w:t>
      </w:r>
      <w:proofErr w:type="spellEnd"/>
      <w:r w:rsidRPr="007A0901">
        <w:rPr>
          <w:rFonts w:cstheme="minorHAnsi"/>
        </w:rPr>
        <w:t>, K.; Hill, M. R.; Telfer, S. G. Programmed pore architectures in modular quaternary metal-organic frameworks. </w:t>
      </w:r>
      <w:r w:rsidRPr="007A0901">
        <w:rPr>
          <w:rFonts w:cstheme="minorHAnsi"/>
          <w:i/>
          <w:iCs/>
        </w:rPr>
        <w:t>J. Am. Chem. Soc.</w:t>
      </w:r>
      <w:r w:rsidRPr="007A0901">
        <w:rPr>
          <w:rFonts w:cstheme="minorHAnsi"/>
        </w:rPr>
        <w:t> </w:t>
      </w:r>
      <w:r w:rsidRPr="007A0901">
        <w:rPr>
          <w:rFonts w:cstheme="minorHAnsi"/>
          <w:b/>
          <w:bCs/>
        </w:rPr>
        <w:t>2013</w:t>
      </w:r>
      <w:r w:rsidRPr="007A0901">
        <w:rPr>
          <w:rFonts w:cstheme="minorHAnsi"/>
        </w:rPr>
        <w:t>, </w:t>
      </w:r>
      <w:r w:rsidRPr="007A0901">
        <w:rPr>
          <w:rFonts w:cstheme="minorHAnsi"/>
          <w:i/>
          <w:iCs/>
        </w:rPr>
        <w:t>135</w:t>
      </w:r>
      <w:r w:rsidRPr="007A0901">
        <w:rPr>
          <w:rFonts w:cstheme="minorHAnsi"/>
        </w:rPr>
        <w:t> (47), 17731– </w:t>
      </w:r>
      <w:proofErr w:type="gramStart"/>
      <w:r w:rsidRPr="007A0901">
        <w:rPr>
          <w:rFonts w:cstheme="minorHAnsi"/>
        </w:rPr>
        <w:t>17734,  DOI</w:t>
      </w:r>
      <w:proofErr w:type="gramEnd"/>
      <w:r w:rsidRPr="007A0901">
        <w:rPr>
          <w:rFonts w:cstheme="minorHAnsi"/>
        </w:rPr>
        <w:t>: 10.1021/ja4100244 </w:t>
      </w:r>
    </w:p>
    <w:p w14:paraId="64C981A0" w14:textId="37609F77" w:rsidR="00110D79" w:rsidRPr="007A0901" w:rsidRDefault="00110D79" w:rsidP="007A0901">
      <w:pPr>
        <w:pStyle w:val="NoSpacing"/>
        <w:ind w:left="720" w:hanging="720"/>
        <w:rPr>
          <w:rFonts w:cstheme="minorHAnsi"/>
        </w:rPr>
      </w:pPr>
      <w:r w:rsidRPr="007A0901">
        <w:rPr>
          <w:rFonts w:cstheme="minorHAnsi"/>
          <w:b/>
          <w:bCs/>
        </w:rPr>
        <w:t>44</w:t>
      </w:r>
      <w:r w:rsidR="009C5472">
        <w:rPr>
          <w:rFonts w:cstheme="minorHAnsi"/>
          <w:b/>
          <w:bCs/>
        </w:rPr>
        <w:t xml:space="preserve"> </w:t>
      </w:r>
      <w:r w:rsidRPr="007A0901">
        <w:rPr>
          <w:rFonts w:cstheme="minorHAnsi"/>
        </w:rPr>
        <w:t>Zhao, X.; Bu, X.; Zhai, Q. G.; Tran, H.; Feng, P. Pore space partition by symmetry-matching regulated ligand insertion and dramatic tuning on carbon dioxide uptake. </w:t>
      </w:r>
      <w:r w:rsidRPr="007A0901">
        <w:rPr>
          <w:rFonts w:cstheme="minorHAnsi"/>
          <w:i/>
          <w:iCs/>
        </w:rPr>
        <w:t>J. Am. Chem. Soc.</w:t>
      </w:r>
      <w:r w:rsidRPr="007A0901">
        <w:rPr>
          <w:rFonts w:cstheme="minorHAnsi"/>
        </w:rPr>
        <w:t> </w:t>
      </w:r>
      <w:r w:rsidRPr="007A0901">
        <w:rPr>
          <w:rFonts w:cstheme="minorHAnsi"/>
          <w:b/>
          <w:bCs/>
        </w:rPr>
        <w:t>2015</w:t>
      </w:r>
      <w:r w:rsidRPr="007A0901">
        <w:rPr>
          <w:rFonts w:cstheme="minorHAnsi"/>
        </w:rPr>
        <w:t>, </w:t>
      </w:r>
      <w:r w:rsidRPr="007A0901">
        <w:rPr>
          <w:rFonts w:cstheme="minorHAnsi"/>
          <w:i/>
          <w:iCs/>
        </w:rPr>
        <w:t>137</w:t>
      </w:r>
      <w:r w:rsidRPr="007A0901">
        <w:rPr>
          <w:rFonts w:cstheme="minorHAnsi"/>
        </w:rPr>
        <w:t> (4), 1396– </w:t>
      </w:r>
      <w:proofErr w:type="gramStart"/>
      <w:r w:rsidRPr="007A0901">
        <w:rPr>
          <w:rFonts w:cstheme="minorHAnsi"/>
        </w:rPr>
        <w:t>1399,  DOI</w:t>
      </w:r>
      <w:proofErr w:type="gramEnd"/>
      <w:r w:rsidRPr="007A0901">
        <w:rPr>
          <w:rFonts w:cstheme="minorHAnsi"/>
        </w:rPr>
        <w:t>: 10.1021/ja512137t </w:t>
      </w:r>
    </w:p>
    <w:p w14:paraId="6BEECA96" w14:textId="4ECD64D4" w:rsidR="00110D79" w:rsidRPr="007A0901" w:rsidRDefault="00110D79" w:rsidP="007A0901">
      <w:pPr>
        <w:pStyle w:val="NoSpacing"/>
        <w:ind w:left="720" w:hanging="720"/>
        <w:rPr>
          <w:rFonts w:cstheme="minorHAnsi"/>
        </w:rPr>
      </w:pPr>
      <w:r w:rsidRPr="007A0901">
        <w:rPr>
          <w:rFonts w:cstheme="minorHAnsi"/>
          <w:b/>
          <w:bCs/>
        </w:rPr>
        <w:t>45</w:t>
      </w:r>
      <w:r w:rsidR="009C5472">
        <w:rPr>
          <w:rFonts w:cstheme="minorHAnsi"/>
          <w:b/>
          <w:bCs/>
        </w:rPr>
        <w:t xml:space="preserve"> </w:t>
      </w:r>
      <w:r w:rsidRPr="007A0901">
        <w:rPr>
          <w:rFonts w:cstheme="minorHAnsi"/>
        </w:rPr>
        <w:t>Liang, C. C.; Shi, Z. L.; He, C. T.; Tan, J.; Zhou, H. D.; Zhou, H. L.; Lee, Y.; Zhang, Y. B. Engineering of Pore Geometry for Ultrahigh Capacity Methane Storage in Mesoporous Metal-Organic Frameworks. </w:t>
      </w:r>
      <w:r w:rsidRPr="007A0901">
        <w:rPr>
          <w:rFonts w:cstheme="minorHAnsi"/>
          <w:i/>
          <w:iCs/>
        </w:rPr>
        <w:t>J. Am. Chem. Soc.</w:t>
      </w:r>
      <w:r w:rsidRPr="007A0901">
        <w:rPr>
          <w:rFonts w:cstheme="minorHAnsi"/>
        </w:rPr>
        <w:t> </w:t>
      </w:r>
      <w:r w:rsidRPr="007A0901">
        <w:rPr>
          <w:rFonts w:cstheme="minorHAnsi"/>
          <w:b/>
          <w:bCs/>
        </w:rPr>
        <w:t>2017</w:t>
      </w:r>
      <w:r w:rsidRPr="007A0901">
        <w:rPr>
          <w:rFonts w:cstheme="minorHAnsi"/>
        </w:rPr>
        <w:t>, </w:t>
      </w:r>
      <w:r w:rsidRPr="007A0901">
        <w:rPr>
          <w:rFonts w:cstheme="minorHAnsi"/>
          <w:i/>
          <w:iCs/>
        </w:rPr>
        <w:t>139</w:t>
      </w:r>
      <w:r w:rsidRPr="007A0901">
        <w:rPr>
          <w:rFonts w:cstheme="minorHAnsi"/>
        </w:rPr>
        <w:t> (38), 13300– </w:t>
      </w:r>
      <w:proofErr w:type="gramStart"/>
      <w:r w:rsidRPr="007A0901">
        <w:rPr>
          <w:rFonts w:cstheme="minorHAnsi"/>
        </w:rPr>
        <w:t>13303,  DOI</w:t>
      </w:r>
      <w:proofErr w:type="gramEnd"/>
      <w:r w:rsidRPr="007A0901">
        <w:rPr>
          <w:rFonts w:cstheme="minorHAnsi"/>
        </w:rPr>
        <w:t>: 10.1021/jacs.7b08347 </w:t>
      </w:r>
    </w:p>
    <w:p w14:paraId="07189546" w14:textId="64C7A14E" w:rsidR="00110D79" w:rsidRPr="007A0901" w:rsidRDefault="00110D79" w:rsidP="007A0901">
      <w:pPr>
        <w:pStyle w:val="NoSpacing"/>
        <w:ind w:left="720" w:hanging="720"/>
        <w:rPr>
          <w:rFonts w:cstheme="minorHAnsi"/>
        </w:rPr>
      </w:pPr>
      <w:r w:rsidRPr="007A0901">
        <w:rPr>
          <w:rFonts w:cstheme="minorHAnsi"/>
          <w:b/>
          <w:bCs/>
        </w:rPr>
        <w:t>46</w:t>
      </w:r>
      <w:r w:rsidR="009C5472">
        <w:rPr>
          <w:rFonts w:cstheme="minorHAnsi"/>
          <w:b/>
          <w:bCs/>
        </w:rPr>
        <w:t xml:space="preserve"> </w:t>
      </w:r>
      <w:r w:rsidRPr="007A0901">
        <w:rPr>
          <w:rFonts w:cstheme="minorHAnsi"/>
        </w:rPr>
        <w:t>Yuan, S.; Qin, J. S.; Zou, L.; Chen, Y. P.; Wang, X.; Zhang, Q.; Zhou, H. C. Thermodynamically Guided Synthesis of Mixed-Linker Zr-MOFs with Enhanced Tunability. </w:t>
      </w:r>
      <w:r w:rsidRPr="007A0901">
        <w:rPr>
          <w:rFonts w:cstheme="minorHAnsi"/>
          <w:i/>
          <w:iCs/>
        </w:rPr>
        <w:t>J. Am. Chem. Soc.</w:t>
      </w:r>
      <w:r w:rsidRPr="007A0901">
        <w:rPr>
          <w:rFonts w:cstheme="minorHAnsi"/>
        </w:rPr>
        <w:t> </w:t>
      </w:r>
      <w:r w:rsidRPr="007A0901">
        <w:rPr>
          <w:rFonts w:cstheme="minorHAnsi"/>
          <w:b/>
          <w:bCs/>
        </w:rPr>
        <w:t>2016</w:t>
      </w:r>
      <w:r w:rsidRPr="007A0901">
        <w:rPr>
          <w:rFonts w:cstheme="minorHAnsi"/>
        </w:rPr>
        <w:t>, </w:t>
      </w:r>
      <w:r w:rsidRPr="007A0901">
        <w:rPr>
          <w:rFonts w:cstheme="minorHAnsi"/>
          <w:i/>
          <w:iCs/>
        </w:rPr>
        <w:t>138</w:t>
      </w:r>
      <w:r w:rsidRPr="007A0901">
        <w:rPr>
          <w:rFonts w:cstheme="minorHAnsi"/>
        </w:rPr>
        <w:t> (20), 6636– </w:t>
      </w:r>
      <w:proofErr w:type="gramStart"/>
      <w:r w:rsidRPr="007A0901">
        <w:rPr>
          <w:rFonts w:cstheme="minorHAnsi"/>
        </w:rPr>
        <w:t>6642,  DOI</w:t>
      </w:r>
      <w:proofErr w:type="gramEnd"/>
      <w:r w:rsidRPr="007A0901">
        <w:rPr>
          <w:rFonts w:cstheme="minorHAnsi"/>
        </w:rPr>
        <w:t>: 10.1021/jacs.6b03263 </w:t>
      </w:r>
    </w:p>
    <w:p w14:paraId="3A56B8EA" w14:textId="6C286173" w:rsidR="00110D79" w:rsidRPr="007A0901" w:rsidRDefault="00110D79" w:rsidP="007A0901">
      <w:pPr>
        <w:pStyle w:val="NoSpacing"/>
        <w:ind w:left="720" w:hanging="720"/>
        <w:rPr>
          <w:rFonts w:cstheme="minorHAnsi"/>
        </w:rPr>
      </w:pPr>
      <w:r w:rsidRPr="007A0901">
        <w:rPr>
          <w:rFonts w:cstheme="minorHAnsi"/>
          <w:b/>
          <w:bCs/>
        </w:rPr>
        <w:t>47</w:t>
      </w:r>
      <w:r w:rsidR="009C5472">
        <w:rPr>
          <w:rFonts w:cstheme="minorHAnsi"/>
          <w:b/>
          <w:bCs/>
        </w:rPr>
        <w:t xml:space="preserve"> </w:t>
      </w:r>
      <w:r w:rsidRPr="007A0901">
        <w:rPr>
          <w:rFonts w:cstheme="minorHAnsi"/>
        </w:rPr>
        <w:t>Zhang, M.; Chen, Y. P.; Bosch, M.; Gentle, T., 3rd; Wang, K.; Feng, D.; Wang, Z. U.; Zhou, H. C. Symmetry-guided synthesis of highly porous metal-organic frameworks with fluorite topology. </w:t>
      </w:r>
      <w:proofErr w:type="spellStart"/>
      <w:r w:rsidRPr="007A0901">
        <w:rPr>
          <w:rFonts w:cstheme="minorHAnsi"/>
          <w:i/>
          <w:iCs/>
        </w:rPr>
        <w:t>Angew</w:t>
      </w:r>
      <w:proofErr w:type="spellEnd"/>
      <w:r w:rsidRPr="007A0901">
        <w:rPr>
          <w:rFonts w:cstheme="minorHAnsi"/>
          <w:i/>
          <w:iCs/>
        </w:rPr>
        <w:t>. Chem., Int. Ed.</w:t>
      </w:r>
      <w:r w:rsidRPr="007A0901">
        <w:rPr>
          <w:rFonts w:cstheme="minorHAnsi"/>
        </w:rPr>
        <w:t> </w:t>
      </w:r>
      <w:r w:rsidRPr="007A0901">
        <w:rPr>
          <w:rFonts w:cstheme="minorHAnsi"/>
          <w:b/>
          <w:bCs/>
        </w:rPr>
        <w:t>2014</w:t>
      </w:r>
      <w:r w:rsidRPr="007A0901">
        <w:rPr>
          <w:rFonts w:cstheme="minorHAnsi"/>
        </w:rPr>
        <w:t>, </w:t>
      </w:r>
      <w:r w:rsidRPr="007A0901">
        <w:rPr>
          <w:rFonts w:cstheme="minorHAnsi"/>
          <w:i/>
          <w:iCs/>
        </w:rPr>
        <w:t>53</w:t>
      </w:r>
      <w:r w:rsidRPr="007A0901">
        <w:rPr>
          <w:rFonts w:cstheme="minorHAnsi"/>
        </w:rPr>
        <w:t> (3), 815– </w:t>
      </w:r>
      <w:proofErr w:type="gramStart"/>
      <w:r w:rsidRPr="007A0901">
        <w:rPr>
          <w:rFonts w:cstheme="minorHAnsi"/>
        </w:rPr>
        <w:t>818,  DOI</w:t>
      </w:r>
      <w:proofErr w:type="gramEnd"/>
      <w:r w:rsidRPr="007A0901">
        <w:rPr>
          <w:rFonts w:cstheme="minorHAnsi"/>
        </w:rPr>
        <w:t>: 10.1002/anie.201307340 </w:t>
      </w:r>
    </w:p>
    <w:p w14:paraId="55F5F995" w14:textId="5EBB3446" w:rsidR="00110D79" w:rsidRPr="007A0901" w:rsidRDefault="00110D79" w:rsidP="007A0901">
      <w:pPr>
        <w:pStyle w:val="NoSpacing"/>
        <w:ind w:left="720" w:hanging="720"/>
        <w:rPr>
          <w:rFonts w:cstheme="minorHAnsi"/>
        </w:rPr>
      </w:pPr>
      <w:r w:rsidRPr="007A0901">
        <w:rPr>
          <w:rFonts w:cstheme="minorHAnsi"/>
          <w:b/>
          <w:bCs/>
        </w:rPr>
        <w:t>48</w:t>
      </w:r>
      <w:r w:rsidR="009C5472">
        <w:rPr>
          <w:rFonts w:cstheme="minorHAnsi"/>
          <w:b/>
          <w:bCs/>
        </w:rPr>
        <w:t xml:space="preserve"> </w:t>
      </w:r>
      <w:proofErr w:type="spellStart"/>
      <w:r w:rsidRPr="007A0901">
        <w:rPr>
          <w:rFonts w:cstheme="minorHAnsi"/>
        </w:rPr>
        <w:t>Senthilkumar</w:t>
      </w:r>
      <w:proofErr w:type="spellEnd"/>
      <w:r w:rsidRPr="007A0901">
        <w:rPr>
          <w:rFonts w:cstheme="minorHAnsi"/>
        </w:rPr>
        <w:t>, K.; </w:t>
      </w:r>
      <w:proofErr w:type="spellStart"/>
      <w:r w:rsidRPr="007A0901">
        <w:rPr>
          <w:rFonts w:cstheme="minorHAnsi"/>
        </w:rPr>
        <w:t>Kondratowicz</w:t>
      </w:r>
      <w:proofErr w:type="spellEnd"/>
      <w:r w:rsidRPr="007A0901">
        <w:rPr>
          <w:rFonts w:cstheme="minorHAnsi"/>
        </w:rPr>
        <w:t>, M.; Lis, T.; Chmielewski, P. J.; </w:t>
      </w:r>
      <w:proofErr w:type="spellStart"/>
      <w:r w:rsidRPr="007A0901">
        <w:rPr>
          <w:rFonts w:cstheme="minorHAnsi"/>
        </w:rPr>
        <w:t>Cybinska</w:t>
      </w:r>
      <w:proofErr w:type="spellEnd"/>
      <w:r w:rsidRPr="007A0901">
        <w:rPr>
          <w:rFonts w:cstheme="minorHAnsi"/>
        </w:rPr>
        <w:t>, J.; </w:t>
      </w:r>
      <w:proofErr w:type="spellStart"/>
      <w:r w:rsidRPr="007A0901">
        <w:rPr>
          <w:rFonts w:cstheme="minorHAnsi"/>
        </w:rPr>
        <w:t>Zafra</w:t>
      </w:r>
      <w:proofErr w:type="spellEnd"/>
      <w:r w:rsidRPr="007A0901">
        <w:rPr>
          <w:rFonts w:cstheme="minorHAnsi"/>
        </w:rPr>
        <w:t>, J. L.; Casado, J.; Vives, T.; </w:t>
      </w:r>
      <w:proofErr w:type="spellStart"/>
      <w:r w:rsidRPr="007A0901">
        <w:rPr>
          <w:rFonts w:cstheme="minorHAnsi"/>
        </w:rPr>
        <w:t>Crassous</w:t>
      </w:r>
      <w:proofErr w:type="spellEnd"/>
      <w:r w:rsidRPr="007A0901">
        <w:rPr>
          <w:rFonts w:cstheme="minorHAnsi"/>
        </w:rPr>
        <w:t>, J.; </w:t>
      </w:r>
      <w:proofErr w:type="spellStart"/>
      <w:r w:rsidRPr="007A0901">
        <w:rPr>
          <w:rFonts w:cstheme="minorHAnsi"/>
        </w:rPr>
        <w:t>Favereau</w:t>
      </w:r>
      <w:proofErr w:type="spellEnd"/>
      <w:r w:rsidRPr="007A0901">
        <w:rPr>
          <w:rFonts w:cstheme="minorHAnsi"/>
        </w:rPr>
        <w:t>, L.; </w:t>
      </w:r>
      <w:proofErr w:type="spellStart"/>
      <w:r w:rsidRPr="007A0901">
        <w:rPr>
          <w:rFonts w:cstheme="minorHAnsi"/>
        </w:rPr>
        <w:t>Stepien</w:t>
      </w:r>
      <w:proofErr w:type="spellEnd"/>
      <w:r w:rsidRPr="007A0901">
        <w:rPr>
          <w:rFonts w:cstheme="minorHAnsi"/>
        </w:rPr>
        <w:t>, M. </w:t>
      </w:r>
      <w:proofErr w:type="spellStart"/>
      <w:r w:rsidRPr="007A0901">
        <w:rPr>
          <w:rFonts w:cstheme="minorHAnsi"/>
        </w:rPr>
        <w:t>Lemniscular</w:t>
      </w:r>
      <w:proofErr w:type="spellEnd"/>
      <w:r w:rsidRPr="007A0901">
        <w:rPr>
          <w:rFonts w:cstheme="minorHAnsi"/>
        </w:rPr>
        <w:t xml:space="preserve"> [</w:t>
      </w:r>
      <w:proofErr w:type="gramStart"/>
      <w:r w:rsidRPr="007A0901">
        <w:rPr>
          <w:rFonts w:cstheme="minorHAnsi"/>
        </w:rPr>
        <w:t>16]Cycloparaphenylene</w:t>
      </w:r>
      <w:proofErr w:type="gramEnd"/>
      <w:r w:rsidRPr="007A0901">
        <w:rPr>
          <w:rFonts w:cstheme="minorHAnsi"/>
        </w:rPr>
        <w:t>: A Radially Conjugated Figure-Eight Aromatic Molecule. </w:t>
      </w:r>
      <w:r w:rsidRPr="007A0901">
        <w:rPr>
          <w:rFonts w:cstheme="minorHAnsi"/>
          <w:i/>
          <w:iCs/>
        </w:rPr>
        <w:t>J. Am. Chem. Soc.</w:t>
      </w:r>
      <w:r w:rsidRPr="007A0901">
        <w:rPr>
          <w:rFonts w:cstheme="minorHAnsi"/>
        </w:rPr>
        <w:t> </w:t>
      </w:r>
      <w:r w:rsidRPr="007A0901">
        <w:rPr>
          <w:rFonts w:cstheme="minorHAnsi"/>
          <w:b/>
          <w:bCs/>
        </w:rPr>
        <w:t>2019</w:t>
      </w:r>
      <w:r w:rsidRPr="007A0901">
        <w:rPr>
          <w:rFonts w:cstheme="minorHAnsi"/>
        </w:rPr>
        <w:t>, </w:t>
      </w:r>
      <w:r w:rsidRPr="007A0901">
        <w:rPr>
          <w:rFonts w:cstheme="minorHAnsi"/>
          <w:i/>
          <w:iCs/>
        </w:rPr>
        <w:t>141</w:t>
      </w:r>
      <w:r w:rsidRPr="007A0901">
        <w:rPr>
          <w:rFonts w:cstheme="minorHAnsi"/>
        </w:rPr>
        <w:t> (18), 7421– </w:t>
      </w:r>
      <w:proofErr w:type="gramStart"/>
      <w:r w:rsidRPr="007A0901">
        <w:rPr>
          <w:rFonts w:cstheme="minorHAnsi"/>
        </w:rPr>
        <w:t>7427,  DOI</w:t>
      </w:r>
      <w:proofErr w:type="gramEnd"/>
      <w:r w:rsidRPr="007A0901">
        <w:rPr>
          <w:rFonts w:cstheme="minorHAnsi"/>
        </w:rPr>
        <w:t>: 10.1021/jacs.9b01797 </w:t>
      </w:r>
    </w:p>
    <w:p w14:paraId="7203A530" w14:textId="443C519B" w:rsidR="00110D79" w:rsidRPr="007A0901" w:rsidRDefault="00110D79" w:rsidP="007A0901">
      <w:pPr>
        <w:pStyle w:val="NoSpacing"/>
        <w:ind w:left="720" w:hanging="720"/>
        <w:rPr>
          <w:rFonts w:cstheme="minorHAnsi"/>
        </w:rPr>
      </w:pPr>
      <w:r w:rsidRPr="007A0901">
        <w:rPr>
          <w:rFonts w:cstheme="minorHAnsi"/>
          <w:b/>
          <w:bCs/>
        </w:rPr>
        <w:t>49</w:t>
      </w:r>
      <w:r w:rsidR="009C5472">
        <w:rPr>
          <w:rFonts w:cstheme="minorHAnsi"/>
          <w:b/>
          <w:bCs/>
        </w:rPr>
        <w:t xml:space="preserve"> </w:t>
      </w:r>
      <w:r w:rsidRPr="007A0901">
        <w:rPr>
          <w:rFonts w:cstheme="minorHAnsi"/>
        </w:rPr>
        <w:t>Yuan, Y.; Huang, H.; Chen, L.; Chen, Y. </w:t>
      </w:r>
      <w:proofErr w:type="gramStart"/>
      <w:r w:rsidRPr="007A0901">
        <w:rPr>
          <w:rFonts w:cstheme="minorHAnsi"/>
          <w:i/>
          <w:iCs/>
        </w:rPr>
        <w:t>N,N</w:t>
      </w:r>
      <w:proofErr w:type="gramEnd"/>
      <w:r w:rsidRPr="007A0901">
        <w:rPr>
          <w:rFonts w:cstheme="minorHAnsi"/>
          <w:i/>
          <w:iCs/>
        </w:rPr>
        <w:t>’-</w:t>
      </w:r>
      <w:proofErr w:type="spellStart"/>
      <w:r w:rsidRPr="007A0901">
        <w:rPr>
          <w:rFonts w:cstheme="minorHAnsi"/>
        </w:rPr>
        <w:t>Bicarbazole</w:t>
      </w:r>
      <w:proofErr w:type="spellEnd"/>
      <w:r w:rsidRPr="007A0901">
        <w:rPr>
          <w:rFonts w:cstheme="minorHAnsi"/>
        </w:rPr>
        <w:t>: A Versatile Building Block toward the Construction of Conjugated Porous Polymers for CO</w:t>
      </w:r>
      <w:r w:rsidRPr="007A0901">
        <w:rPr>
          <w:rFonts w:cstheme="minorHAnsi"/>
          <w:vertAlign w:val="subscript"/>
        </w:rPr>
        <w:t>2</w:t>
      </w:r>
      <w:r w:rsidRPr="007A0901">
        <w:rPr>
          <w:rFonts w:cstheme="minorHAnsi"/>
        </w:rPr>
        <w:t> Capture and Dyes Adsorption. </w:t>
      </w:r>
      <w:r w:rsidRPr="007A0901">
        <w:rPr>
          <w:rFonts w:cstheme="minorHAnsi"/>
          <w:i/>
          <w:iCs/>
        </w:rPr>
        <w:t>Macromolecules</w:t>
      </w:r>
      <w:r w:rsidRPr="007A0901">
        <w:rPr>
          <w:rFonts w:cstheme="minorHAnsi"/>
        </w:rPr>
        <w:t> </w:t>
      </w:r>
      <w:r w:rsidRPr="007A0901">
        <w:rPr>
          <w:rFonts w:cstheme="minorHAnsi"/>
          <w:b/>
          <w:bCs/>
        </w:rPr>
        <w:t>2017</w:t>
      </w:r>
      <w:r w:rsidRPr="007A0901">
        <w:rPr>
          <w:rFonts w:cstheme="minorHAnsi"/>
        </w:rPr>
        <w:t>, </w:t>
      </w:r>
      <w:r w:rsidRPr="007A0901">
        <w:rPr>
          <w:rFonts w:cstheme="minorHAnsi"/>
          <w:i/>
          <w:iCs/>
        </w:rPr>
        <w:t>50</w:t>
      </w:r>
      <w:r w:rsidRPr="007A0901">
        <w:rPr>
          <w:rFonts w:cstheme="minorHAnsi"/>
        </w:rPr>
        <w:t> (13), 4993– </w:t>
      </w:r>
      <w:proofErr w:type="gramStart"/>
      <w:r w:rsidRPr="007A0901">
        <w:rPr>
          <w:rFonts w:cstheme="minorHAnsi"/>
        </w:rPr>
        <w:t>5003,  DOI</w:t>
      </w:r>
      <w:proofErr w:type="gramEnd"/>
      <w:r w:rsidRPr="007A0901">
        <w:rPr>
          <w:rFonts w:cstheme="minorHAnsi"/>
        </w:rPr>
        <w:t>: 10.1021/acs.macromol.7b00971 </w:t>
      </w:r>
    </w:p>
    <w:p w14:paraId="1185E84F" w14:textId="1DC4E1FD" w:rsidR="00110D79" w:rsidRPr="007A0901" w:rsidRDefault="00110D79" w:rsidP="007A0901">
      <w:pPr>
        <w:pStyle w:val="NoSpacing"/>
        <w:ind w:left="720" w:hanging="720"/>
        <w:rPr>
          <w:rFonts w:cstheme="minorHAnsi"/>
        </w:rPr>
      </w:pPr>
      <w:r w:rsidRPr="007A0901">
        <w:rPr>
          <w:rFonts w:cstheme="minorHAnsi"/>
          <w:b/>
          <w:bCs/>
        </w:rPr>
        <w:t>50</w:t>
      </w:r>
      <w:r w:rsidR="009C5472">
        <w:rPr>
          <w:rFonts w:cstheme="minorHAnsi"/>
          <w:b/>
          <w:bCs/>
        </w:rPr>
        <w:t xml:space="preserve"> </w:t>
      </w:r>
      <w:r w:rsidRPr="007A0901">
        <w:rPr>
          <w:rFonts w:cstheme="minorHAnsi"/>
        </w:rPr>
        <w:t>Boyer, G.; </w:t>
      </w:r>
      <w:proofErr w:type="spellStart"/>
      <w:r w:rsidRPr="007A0901">
        <w:rPr>
          <w:rFonts w:cstheme="minorHAnsi"/>
        </w:rPr>
        <w:t>Claramunt</w:t>
      </w:r>
      <w:proofErr w:type="spellEnd"/>
      <w:r w:rsidRPr="007A0901">
        <w:rPr>
          <w:rFonts w:cstheme="minorHAnsi"/>
        </w:rPr>
        <w:t>, R. M.; </w:t>
      </w:r>
      <w:proofErr w:type="spellStart"/>
      <w:r w:rsidRPr="007A0901">
        <w:rPr>
          <w:rFonts w:cstheme="minorHAnsi"/>
        </w:rPr>
        <w:t>Elguero</w:t>
      </w:r>
      <w:proofErr w:type="spellEnd"/>
      <w:r w:rsidRPr="007A0901">
        <w:rPr>
          <w:rFonts w:cstheme="minorHAnsi"/>
        </w:rPr>
        <w:t>, J.; </w:t>
      </w:r>
      <w:proofErr w:type="spellStart"/>
      <w:r w:rsidRPr="007A0901">
        <w:rPr>
          <w:rFonts w:cstheme="minorHAnsi"/>
        </w:rPr>
        <w:t>Fathalla</w:t>
      </w:r>
      <w:proofErr w:type="spellEnd"/>
      <w:r w:rsidRPr="007A0901">
        <w:rPr>
          <w:rFonts w:cstheme="minorHAnsi"/>
        </w:rPr>
        <w:t>, M.; </w:t>
      </w:r>
      <w:proofErr w:type="spellStart"/>
      <w:r w:rsidRPr="007A0901">
        <w:rPr>
          <w:rFonts w:cstheme="minorHAnsi"/>
        </w:rPr>
        <w:t>Foces-Foces</w:t>
      </w:r>
      <w:proofErr w:type="spellEnd"/>
      <w:r w:rsidRPr="007A0901">
        <w:rPr>
          <w:rFonts w:cstheme="minorHAnsi"/>
        </w:rPr>
        <w:t>, C.; Jaime, C.; Llamas-Saiz, A. L. Synthesis and structure of new hosts related to 9,9′-bianthryl. </w:t>
      </w:r>
      <w:r w:rsidRPr="007A0901">
        <w:rPr>
          <w:rFonts w:cstheme="minorHAnsi"/>
          <w:i/>
          <w:iCs/>
        </w:rPr>
        <w:t>J. Chem. Soc., Perkin Trans. 2</w:t>
      </w:r>
      <w:r w:rsidRPr="007A0901">
        <w:rPr>
          <w:rFonts w:cstheme="minorHAnsi"/>
        </w:rPr>
        <w:t> </w:t>
      </w:r>
      <w:r w:rsidRPr="007A0901">
        <w:rPr>
          <w:rFonts w:cstheme="minorHAnsi"/>
          <w:b/>
          <w:bCs/>
        </w:rPr>
        <w:t>1993</w:t>
      </w:r>
      <w:r w:rsidRPr="007A0901">
        <w:rPr>
          <w:rFonts w:cstheme="minorHAnsi"/>
        </w:rPr>
        <w:t>, (4), 757– </w:t>
      </w:r>
      <w:proofErr w:type="gramStart"/>
      <w:r w:rsidRPr="007A0901">
        <w:rPr>
          <w:rFonts w:cstheme="minorHAnsi"/>
        </w:rPr>
        <w:t>766,  DOI</w:t>
      </w:r>
      <w:proofErr w:type="gramEnd"/>
      <w:r w:rsidRPr="007A0901">
        <w:rPr>
          <w:rFonts w:cstheme="minorHAnsi"/>
        </w:rPr>
        <w:t>: 10.1039/P29930000757 </w:t>
      </w:r>
    </w:p>
    <w:p w14:paraId="7CCED6CD" w14:textId="0B404025" w:rsidR="00110D79" w:rsidRPr="007A0901" w:rsidRDefault="00110D79" w:rsidP="007A0901">
      <w:pPr>
        <w:pStyle w:val="NoSpacing"/>
        <w:ind w:left="720" w:hanging="720"/>
        <w:rPr>
          <w:rFonts w:cstheme="minorHAnsi"/>
        </w:rPr>
      </w:pPr>
      <w:r w:rsidRPr="007A0901">
        <w:rPr>
          <w:rFonts w:cstheme="minorHAnsi"/>
          <w:b/>
          <w:bCs/>
        </w:rPr>
        <w:t>51</w:t>
      </w:r>
      <w:r w:rsidR="009C5472">
        <w:rPr>
          <w:rFonts w:cstheme="minorHAnsi"/>
          <w:b/>
          <w:bCs/>
        </w:rPr>
        <w:t xml:space="preserve"> </w:t>
      </w:r>
      <w:r w:rsidRPr="007A0901">
        <w:rPr>
          <w:rFonts w:cstheme="minorHAnsi"/>
        </w:rPr>
        <w:t xml:space="preserve">Zhou, D.; Zhang, B.; Yu, Z.; Liao, Q.; Fu, H. tert-Butyl-substituted </w:t>
      </w:r>
      <w:proofErr w:type="spellStart"/>
      <w:r w:rsidRPr="007A0901">
        <w:rPr>
          <w:rFonts w:cstheme="minorHAnsi"/>
        </w:rPr>
        <w:t>bicarbazole</w:t>
      </w:r>
      <w:proofErr w:type="spellEnd"/>
      <w:r w:rsidRPr="007A0901">
        <w:rPr>
          <w:rFonts w:cstheme="minorHAnsi"/>
        </w:rPr>
        <w:t xml:space="preserve"> as a bipolar host material for efficient green and yellow </w:t>
      </w:r>
      <w:proofErr w:type="spellStart"/>
      <w:r w:rsidRPr="007A0901">
        <w:rPr>
          <w:rFonts w:cstheme="minorHAnsi"/>
        </w:rPr>
        <w:t>PhOLEDs</w:t>
      </w:r>
      <w:proofErr w:type="spellEnd"/>
      <w:r w:rsidRPr="007A0901">
        <w:rPr>
          <w:rFonts w:cstheme="minorHAnsi"/>
        </w:rPr>
        <w:t>. </w:t>
      </w:r>
      <w:r w:rsidRPr="007A0901">
        <w:rPr>
          <w:rFonts w:cstheme="minorHAnsi"/>
          <w:i/>
          <w:iCs/>
        </w:rPr>
        <w:t>New J. Chem.</w:t>
      </w:r>
      <w:r w:rsidRPr="007A0901">
        <w:rPr>
          <w:rFonts w:cstheme="minorHAnsi"/>
        </w:rPr>
        <w:t> </w:t>
      </w:r>
      <w:r w:rsidRPr="007A0901">
        <w:rPr>
          <w:rFonts w:cstheme="minorHAnsi"/>
          <w:b/>
          <w:bCs/>
        </w:rPr>
        <w:t>2020</w:t>
      </w:r>
      <w:r w:rsidRPr="007A0901">
        <w:rPr>
          <w:rFonts w:cstheme="minorHAnsi"/>
        </w:rPr>
        <w:t>, </w:t>
      </w:r>
      <w:r w:rsidRPr="007A0901">
        <w:rPr>
          <w:rFonts w:cstheme="minorHAnsi"/>
          <w:i/>
          <w:iCs/>
        </w:rPr>
        <w:t>44</w:t>
      </w:r>
      <w:r w:rsidRPr="007A0901">
        <w:rPr>
          <w:rFonts w:cstheme="minorHAnsi"/>
        </w:rPr>
        <w:t> (25), 10472– </w:t>
      </w:r>
      <w:proofErr w:type="gramStart"/>
      <w:r w:rsidRPr="007A0901">
        <w:rPr>
          <w:rFonts w:cstheme="minorHAnsi"/>
        </w:rPr>
        <w:t>10478,  DOI</w:t>
      </w:r>
      <w:proofErr w:type="gramEnd"/>
      <w:r w:rsidRPr="007A0901">
        <w:rPr>
          <w:rFonts w:cstheme="minorHAnsi"/>
        </w:rPr>
        <w:t>: 10.1039/D0NJ01210F </w:t>
      </w:r>
    </w:p>
    <w:p w14:paraId="46A7885F" w14:textId="10CE4214" w:rsidR="00110D79" w:rsidRPr="007A0901" w:rsidRDefault="00110D79" w:rsidP="007A0901">
      <w:pPr>
        <w:pStyle w:val="NoSpacing"/>
        <w:ind w:left="720" w:hanging="720"/>
        <w:rPr>
          <w:rFonts w:cstheme="minorHAnsi"/>
        </w:rPr>
      </w:pPr>
      <w:r w:rsidRPr="007A0901">
        <w:rPr>
          <w:rFonts w:cstheme="minorHAnsi"/>
          <w:b/>
          <w:bCs/>
        </w:rPr>
        <w:t>52</w:t>
      </w:r>
      <w:r w:rsidR="009C5472">
        <w:rPr>
          <w:rFonts w:cstheme="minorHAnsi"/>
          <w:b/>
          <w:bCs/>
        </w:rPr>
        <w:t xml:space="preserve"> </w:t>
      </w:r>
      <w:proofErr w:type="spellStart"/>
      <w:r w:rsidRPr="007A0901">
        <w:rPr>
          <w:rFonts w:cstheme="minorHAnsi"/>
        </w:rPr>
        <w:t>Rocquin</w:t>
      </w:r>
      <w:proofErr w:type="spellEnd"/>
      <w:r w:rsidRPr="007A0901">
        <w:rPr>
          <w:rFonts w:cstheme="minorHAnsi"/>
        </w:rPr>
        <w:t>, O.; </w:t>
      </w:r>
      <w:proofErr w:type="spellStart"/>
      <w:r w:rsidRPr="007A0901">
        <w:rPr>
          <w:rFonts w:cstheme="minorHAnsi"/>
        </w:rPr>
        <w:t>Chevrot</w:t>
      </w:r>
      <w:proofErr w:type="spellEnd"/>
      <w:r w:rsidRPr="007A0901">
        <w:rPr>
          <w:rFonts w:cstheme="minorHAnsi"/>
        </w:rPr>
        <w:t>, C. Characterization and properties of the charge transfer complex of carbazole derivatives. </w:t>
      </w:r>
      <w:r w:rsidRPr="007A0901">
        <w:rPr>
          <w:rFonts w:cstheme="minorHAnsi"/>
          <w:i/>
          <w:iCs/>
        </w:rPr>
        <w:t>Synth. Met.</w:t>
      </w:r>
      <w:r w:rsidRPr="007A0901">
        <w:rPr>
          <w:rFonts w:cstheme="minorHAnsi"/>
        </w:rPr>
        <w:t> </w:t>
      </w:r>
      <w:r w:rsidRPr="007A0901">
        <w:rPr>
          <w:rFonts w:cstheme="minorHAnsi"/>
          <w:b/>
          <w:bCs/>
        </w:rPr>
        <w:t>1997</w:t>
      </w:r>
      <w:r w:rsidRPr="007A0901">
        <w:rPr>
          <w:rFonts w:cstheme="minorHAnsi"/>
        </w:rPr>
        <w:t>, </w:t>
      </w:r>
      <w:r w:rsidRPr="007A0901">
        <w:rPr>
          <w:rFonts w:cstheme="minorHAnsi"/>
          <w:i/>
          <w:iCs/>
        </w:rPr>
        <w:t>89</w:t>
      </w:r>
      <w:r w:rsidRPr="007A0901">
        <w:rPr>
          <w:rFonts w:cstheme="minorHAnsi"/>
        </w:rPr>
        <w:t> (2), 119– </w:t>
      </w:r>
      <w:proofErr w:type="gramStart"/>
      <w:r w:rsidRPr="007A0901">
        <w:rPr>
          <w:rFonts w:cstheme="minorHAnsi"/>
        </w:rPr>
        <w:t>123,  DOI</w:t>
      </w:r>
      <w:proofErr w:type="gramEnd"/>
      <w:r w:rsidRPr="007A0901">
        <w:rPr>
          <w:rFonts w:cstheme="minorHAnsi"/>
        </w:rPr>
        <w:t>: 10.1016/S0379-6779(98)80112-4 </w:t>
      </w:r>
    </w:p>
    <w:p w14:paraId="05873F24" w14:textId="7D6CC5BE" w:rsidR="00110D79" w:rsidRPr="007A0901" w:rsidRDefault="00110D79" w:rsidP="007A0901">
      <w:pPr>
        <w:pStyle w:val="NoSpacing"/>
        <w:ind w:left="720" w:hanging="720"/>
        <w:rPr>
          <w:rFonts w:cstheme="minorHAnsi"/>
        </w:rPr>
      </w:pPr>
      <w:r w:rsidRPr="007A0901">
        <w:rPr>
          <w:rFonts w:cstheme="minorHAnsi"/>
          <w:b/>
          <w:bCs/>
        </w:rPr>
        <w:t>53</w:t>
      </w:r>
      <w:r w:rsidR="009C5472">
        <w:rPr>
          <w:rFonts w:cstheme="minorHAnsi"/>
          <w:b/>
          <w:bCs/>
        </w:rPr>
        <w:t xml:space="preserve"> </w:t>
      </w:r>
      <w:r w:rsidRPr="007A0901">
        <w:rPr>
          <w:rFonts w:cstheme="minorHAnsi"/>
        </w:rPr>
        <w:t>Liu, X. Y.; Zhang, Y. L.; Fei, X.; Liao, L. S.; Fan, J. 9,9′-Bicarbazole: New Molecular Skeleton for Organic Light-Emitting Diodes. </w:t>
      </w:r>
      <w:r w:rsidRPr="007A0901">
        <w:rPr>
          <w:rFonts w:cstheme="minorHAnsi"/>
          <w:i/>
          <w:iCs/>
        </w:rPr>
        <w:t>Chem. - Eur. J.</w:t>
      </w:r>
      <w:r w:rsidRPr="007A0901">
        <w:rPr>
          <w:rFonts w:cstheme="minorHAnsi"/>
        </w:rPr>
        <w:t> </w:t>
      </w:r>
      <w:r w:rsidRPr="007A0901">
        <w:rPr>
          <w:rFonts w:cstheme="minorHAnsi"/>
          <w:b/>
          <w:bCs/>
        </w:rPr>
        <w:t>2019</w:t>
      </w:r>
      <w:r w:rsidRPr="007A0901">
        <w:rPr>
          <w:rFonts w:cstheme="minorHAnsi"/>
        </w:rPr>
        <w:t>, </w:t>
      </w:r>
      <w:r w:rsidRPr="007A0901">
        <w:rPr>
          <w:rFonts w:cstheme="minorHAnsi"/>
          <w:i/>
          <w:iCs/>
        </w:rPr>
        <w:t>25</w:t>
      </w:r>
      <w:r w:rsidRPr="007A0901">
        <w:rPr>
          <w:rFonts w:cstheme="minorHAnsi"/>
        </w:rPr>
        <w:t> (17), 4501– </w:t>
      </w:r>
      <w:proofErr w:type="gramStart"/>
      <w:r w:rsidRPr="007A0901">
        <w:rPr>
          <w:rFonts w:cstheme="minorHAnsi"/>
        </w:rPr>
        <w:t>4508,  DOI</w:t>
      </w:r>
      <w:proofErr w:type="gramEnd"/>
      <w:r w:rsidRPr="007A0901">
        <w:rPr>
          <w:rFonts w:cstheme="minorHAnsi"/>
        </w:rPr>
        <w:t>: 10.1002/chem.201806314 </w:t>
      </w:r>
    </w:p>
    <w:p w14:paraId="7DCD3A4A" w14:textId="43ED7625" w:rsidR="00110D79" w:rsidRPr="007A0901" w:rsidRDefault="00110D79" w:rsidP="007A0901">
      <w:pPr>
        <w:pStyle w:val="NoSpacing"/>
        <w:ind w:left="720" w:hanging="720"/>
        <w:rPr>
          <w:rFonts w:cstheme="minorHAnsi"/>
        </w:rPr>
      </w:pPr>
      <w:r w:rsidRPr="007A0901">
        <w:rPr>
          <w:rFonts w:cstheme="minorHAnsi"/>
          <w:b/>
          <w:bCs/>
        </w:rPr>
        <w:t>54</w:t>
      </w:r>
      <w:r w:rsidR="009C5472">
        <w:rPr>
          <w:rFonts w:cstheme="minorHAnsi"/>
          <w:b/>
          <w:bCs/>
        </w:rPr>
        <w:t xml:space="preserve"> </w:t>
      </w:r>
      <w:r w:rsidRPr="007A0901">
        <w:rPr>
          <w:rFonts w:cstheme="minorHAnsi"/>
        </w:rPr>
        <w:t>El-</w:t>
      </w:r>
      <w:proofErr w:type="spellStart"/>
      <w:r w:rsidRPr="007A0901">
        <w:rPr>
          <w:rFonts w:cstheme="minorHAnsi"/>
        </w:rPr>
        <w:t>Mahdy</w:t>
      </w:r>
      <w:proofErr w:type="spellEnd"/>
      <w:r w:rsidRPr="007A0901">
        <w:rPr>
          <w:rFonts w:cstheme="minorHAnsi"/>
        </w:rPr>
        <w:t>, A. F. M.; Lai, M.-Y.; Kuo, S.-W. A highly fluorescent covalent organic framework as a hydrogen chloride sensor: roles of Schiff base bonding and π-stacking. </w:t>
      </w:r>
      <w:r w:rsidRPr="007A0901">
        <w:rPr>
          <w:rFonts w:cstheme="minorHAnsi"/>
          <w:i/>
          <w:iCs/>
        </w:rPr>
        <w:t>J. Mater. Chem. C</w:t>
      </w:r>
      <w:r w:rsidRPr="007A0901">
        <w:rPr>
          <w:rFonts w:cstheme="minorHAnsi"/>
        </w:rPr>
        <w:t> </w:t>
      </w:r>
      <w:r w:rsidRPr="007A0901">
        <w:rPr>
          <w:rFonts w:cstheme="minorHAnsi"/>
          <w:b/>
          <w:bCs/>
        </w:rPr>
        <w:t>2020</w:t>
      </w:r>
      <w:r w:rsidRPr="007A0901">
        <w:rPr>
          <w:rFonts w:cstheme="minorHAnsi"/>
        </w:rPr>
        <w:t>, </w:t>
      </w:r>
      <w:r w:rsidRPr="007A0901">
        <w:rPr>
          <w:rFonts w:cstheme="minorHAnsi"/>
          <w:i/>
          <w:iCs/>
        </w:rPr>
        <w:t>8</w:t>
      </w:r>
      <w:r w:rsidRPr="007A0901">
        <w:rPr>
          <w:rFonts w:cstheme="minorHAnsi"/>
        </w:rPr>
        <w:t> (28), 9520– </w:t>
      </w:r>
      <w:proofErr w:type="gramStart"/>
      <w:r w:rsidRPr="007A0901">
        <w:rPr>
          <w:rFonts w:cstheme="minorHAnsi"/>
        </w:rPr>
        <w:t>9528,  DOI</w:t>
      </w:r>
      <w:proofErr w:type="gramEnd"/>
      <w:r w:rsidRPr="007A0901">
        <w:rPr>
          <w:rFonts w:cstheme="minorHAnsi"/>
        </w:rPr>
        <w:t>: 10.1039/D0TC01872D </w:t>
      </w:r>
    </w:p>
    <w:p w14:paraId="1738B093" w14:textId="7FCD3629" w:rsidR="00110D79" w:rsidRPr="007A0901" w:rsidRDefault="00110D79" w:rsidP="007A0901">
      <w:pPr>
        <w:pStyle w:val="NoSpacing"/>
        <w:ind w:left="720" w:hanging="720"/>
        <w:rPr>
          <w:rFonts w:cstheme="minorHAnsi"/>
        </w:rPr>
      </w:pPr>
      <w:r w:rsidRPr="007A0901">
        <w:rPr>
          <w:rFonts w:cstheme="minorHAnsi"/>
          <w:b/>
          <w:bCs/>
        </w:rPr>
        <w:t>55</w:t>
      </w:r>
      <w:r w:rsidR="009C5472">
        <w:rPr>
          <w:rFonts w:cstheme="minorHAnsi"/>
          <w:b/>
          <w:bCs/>
        </w:rPr>
        <w:t xml:space="preserve"> </w:t>
      </w:r>
      <w:proofErr w:type="spellStart"/>
      <w:r w:rsidRPr="007A0901">
        <w:rPr>
          <w:rFonts w:cstheme="minorHAnsi"/>
        </w:rPr>
        <w:t>Deria</w:t>
      </w:r>
      <w:proofErr w:type="spellEnd"/>
      <w:r w:rsidRPr="007A0901">
        <w:rPr>
          <w:rFonts w:cstheme="minorHAnsi"/>
        </w:rPr>
        <w:t>, P.; </w:t>
      </w:r>
      <w:proofErr w:type="spellStart"/>
      <w:r w:rsidRPr="007A0901">
        <w:rPr>
          <w:rFonts w:cstheme="minorHAnsi"/>
        </w:rPr>
        <w:t>Mondloch</w:t>
      </w:r>
      <w:proofErr w:type="spellEnd"/>
      <w:r w:rsidRPr="007A0901">
        <w:rPr>
          <w:rFonts w:cstheme="minorHAnsi"/>
        </w:rPr>
        <w:t>, J. E.; </w:t>
      </w:r>
      <w:proofErr w:type="spellStart"/>
      <w:r w:rsidRPr="007A0901">
        <w:rPr>
          <w:rFonts w:cstheme="minorHAnsi"/>
        </w:rPr>
        <w:t>Tylianakis</w:t>
      </w:r>
      <w:proofErr w:type="spellEnd"/>
      <w:r w:rsidRPr="007A0901">
        <w:rPr>
          <w:rFonts w:cstheme="minorHAnsi"/>
        </w:rPr>
        <w:t>, E.; Ghosh, P.; Bury, W.; Snurr, R. Q.; Hupp, J. T.; Farha, O. K. </w:t>
      </w:r>
      <w:proofErr w:type="spellStart"/>
      <w:r w:rsidRPr="007A0901">
        <w:rPr>
          <w:rFonts w:cstheme="minorHAnsi"/>
        </w:rPr>
        <w:t>Perfluoroalkane</w:t>
      </w:r>
      <w:proofErr w:type="spellEnd"/>
      <w:r w:rsidRPr="007A0901">
        <w:rPr>
          <w:rFonts w:cstheme="minorHAnsi"/>
        </w:rPr>
        <w:t xml:space="preserve"> functionalization of NU-1000 via solvent-assisted ligand incorporation: synthesis and CO</w:t>
      </w:r>
      <w:r w:rsidRPr="007A0901">
        <w:rPr>
          <w:rFonts w:cstheme="minorHAnsi"/>
          <w:vertAlign w:val="subscript"/>
        </w:rPr>
        <w:t>2</w:t>
      </w:r>
      <w:r w:rsidRPr="007A0901">
        <w:rPr>
          <w:rFonts w:cstheme="minorHAnsi"/>
        </w:rPr>
        <w:t> adsorption studies. </w:t>
      </w:r>
      <w:r w:rsidRPr="007A0901">
        <w:rPr>
          <w:rFonts w:cstheme="minorHAnsi"/>
          <w:i/>
          <w:iCs/>
        </w:rPr>
        <w:t>J. Am. Chem. Soc.</w:t>
      </w:r>
      <w:r w:rsidRPr="007A0901">
        <w:rPr>
          <w:rFonts w:cstheme="minorHAnsi"/>
        </w:rPr>
        <w:t> </w:t>
      </w:r>
      <w:r w:rsidRPr="007A0901">
        <w:rPr>
          <w:rFonts w:cstheme="minorHAnsi"/>
          <w:b/>
          <w:bCs/>
        </w:rPr>
        <w:t>2013</w:t>
      </w:r>
      <w:r w:rsidRPr="007A0901">
        <w:rPr>
          <w:rFonts w:cstheme="minorHAnsi"/>
        </w:rPr>
        <w:t>, </w:t>
      </w:r>
      <w:r w:rsidRPr="007A0901">
        <w:rPr>
          <w:rFonts w:cstheme="minorHAnsi"/>
          <w:i/>
          <w:iCs/>
        </w:rPr>
        <w:t>135</w:t>
      </w:r>
      <w:r w:rsidRPr="007A0901">
        <w:rPr>
          <w:rFonts w:cstheme="minorHAnsi"/>
        </w:rPr>
        <w:t> (45), 16801– </w:t>
      </w:r>
      <w:proofErr w:type="gramStart"/>
      <w:r w:rsidRPr="007A0901">
        <w:rPr>
          <w:rFonts w:cstheme="minorHAnsi"/>
        </w:rPr>
        <w:t>16804,  DOI</w:t>
      </w:r>
      <w:proofErr w:type="gramEnd"/>
      <w:r w:rsidRPr="007A0901">
        <w:rPr>
          <w:rFonts w:cstheme="minorHAnsi"/>
        </w:rPr>
        <w:t>: 10.1021/ja408959g </w:t>
      </w:r>
    </w:p>
    <w:p w14:paraId="56B32151" w14:textId="5883ED43" w:rsidR="00110D79" w:rsidRPr="007A0901" w:rsidRDefault="00110D79" w:rsidP="007A0901">
      <w:pPr>
        <w:pStyle w:val="NoSpacing"/>
        <w:ind w:left="720" w:hanging="720"/>
        <w:rPr>
          <w:rFonts w:cstheme="minorHAnsi"/>
        </w:rPr>
      </w:pPr>
      <w:r w:rsidRPr="007A0901">
        <w:rPr>
          <w:rFonts w:cstheme="minorHAnsi"/>
          <w:b/>
          <w:bCs/>
        </w:rPr>
        <w:t>56</w:t>
      </w:r>
      <w:r w:rsidR="009C5472">
        <w:rPr>
          <w:rFonts w:cstheme="minorHAnsi"/>
          <w:b/>
          <w:bCs/>
        </w:rPr>
        <w:t xml:space="preserve"> </w:t>
      </w:r>
      <w:proofErr w:type="spellStart"/>
      <w:r w:rsidRPr="007A0901">
        <w:rPr>
          <w:rFonts w:cstheme="minorHAnsi"/>
        </w:rPr>
        <w:t>Blatov</w:t>
      </w:r>
      <w:proofErr w:type="spellEnd"/>
      <w:r w:rsidRPr="007A0901">
        <w:rPr>
          <w:rFonts w:cstheme="minorHAnsi"/>
        </w:rPr>
        <w:t>, V. A.; Shevchenko, A. P.; </w:t>
      </w:r>
      <w:proofErr w:type="spellStart"/>
      <w:r w:rsidRPr="007A0901">
        <w:rPr>
          <w:rFonts w:cstheme="minorHAnsi"/>
        </w:rPr>
        <w:t>Serezhkin</w:t>
      </w:r>
      <w:proofErr w:type="spellEnd"/>
      <w:r w:rsidRPr="007A0901">
        <w:rPr>
          <w:rFonts w:cstheme="minorHAnsi"/>
        </w:rPr>
        <w:t>, V. N. TOPOS3.2: a new version of the program package for multipurpose crystal-chemical analysis. </w:t>
      </w:r>
      <w:r w:rsidRPr="007A0901">
        <w:rPr>
          <w:rFonts w:cstheme="minorHAnsi"/>
          <w:i/>
          <w:iCs/>
        </w:rPr>
        <w:t xml:space="preserve">J. Appl. </w:t>
      </w:r>
      <w:proofErr w:type="spellStart"/>
      <w:r w:rsidRPr="007A0901">
        <w:rPr>
          <w:rFonts w:cstheme="minorHAnsi"/>
          <w:i/>
          <w:iCs/>
        </w:rPr>
        <w:t>Crystallogr</w:t>
      </w:r>
      <w:proofErr w:type="spellEnd"/>
      <w:r w:rsidRPr="007A0901">
        <w:rPr>
          <w:rFonts w:cstheme="minorHAnsi"/>
          <w:i/>
          <w:iCs/>
        </w:rPr>
        <w:t>.</w:t>
      </w:r>
      <w:r w:rsidRPr="007A0901">
        <w:rPr>
          <w:rFonts w:cstheme="minorHAnsi"/>
        </w:rPr>
        <w:t> </w:t>
      </w:r>
      <w:r w:rsidRPr="007A0901">
        <w:rPr>
          <w:rFonts w:cstheme="minorHAnsi"/>
          <w:b/>
          <w:bCs/>
        </w:rPr>
        <w:t>2000</w:t>
      </w:r>
      <w:r w:rsidRPr="007A0901">
        <w:rPr>
          <w:rFonts w:cstheme="minorHAnsi"/>
        </w:rPr>
        <w:t>, </w:t>
      </w:r>
      <w:r w:rsidRPr="007A0901">
        <w:rPr>
          <w:rFonts w:cstheme="minorHAnsi"/>
          <w:i/>
          <w:iCs/>
        </w:rPr>
        <w:t>33</w:t>
      </w:r>
      <w:r w:rsidRPr="007A0901">
        <w:rPr>
          <w:rFonts w:cstheme="minorHAnsi"/>
        </w:rPr>
        <w:t> (4), 1193– </w:t>
      </w:r>
      <w:proofErr w:type="gramStart"/>
      <w:r w:rsidRPr="007A0901">
        <w:rPr>
          <w:rFonts w:cstheme="minorHAnsi"/>
        </w:rPr>
        <w:t>1193,  DOI</w:t>
      </w:r>
      <w:proofErr w:type="gramEnd"/>
      <w:r w:rsidRPr="007A0901">
        <w:rPr>
          <w:rFonts w:cstheme="minorHAnsi"/>
        </w:rPr>
        <w:t>: 10.1107/S0021889800007202 </w:t>
      </w:r>
    </w:p>
    <w:p w14:paraId="1194A322" w14:textId="3CECE197" w:rsidR="00110D79" w:rsidRPr="007A0901" w:rsidRDefault="00110D79" w:rsidP="007A0901">
      <w:pPr>
        <w:pStyle w:val="NoSpacing"/>
        <w:ind w:left="720" w:hanging="720"/>
        <w:rPr>
          <w:rFonts w:cstheme="minorHAnsi"/>
        </w:rPr>
      </w:pPr>
      <w:r w:rsidRPr="007A0901">
        <w:rPr>
          <w:rFonts w:cstheme="minorHAnsi"/>
          <w:b/>
          <w:bCs/>
        </w:rPr>
        <w:t>57</w:t>
      </w:r>
      <w:r w:rsidR="009C5472">
        <w:rPr>
          <w:rFonts w:cstheme="minorHAnsi"/>
          <w:b/>
          <w:bCs/>
        </w:rPr>
        <w:t xml:space="preserve"> </w:t>
      </w:r>
      <w:r w:rsidRPr="007A0901">
        <w:rPr>
          <w:rFonts w:cstheme="minorHAnsi"/>
        </w:rPr>
        <w:t>Zhang, Y. B.; Furukawa, H.; Ko, N.; Nie, W.; Park, H. J.; Okajima, S.; Cordova, K. E.; Deng, H.; Kim, J.; Yaghi, O. M. Introduction of functionality, selection of topology, and enhancement of gas adsorption in multivariate metal-organic framework-177. </w:t>
      </w:r>
      <w:r w:rsidRPr="007A0901">
        <w:rPr>
          <w:rFonts w:cstheme="minorHAnsi"/>
          <w:i/>
          <w:iCs/>
        </w:rPr>
        <w:t>J. Am. Chem. Soc.</w:t>
      </w:r>
      <w:r w:rsidRPr="007A0901">
        <w:rPr>
          <w:rFonts w:cstheme="minorHAnsi"/>
        </w:rPr>
        <w:t> </w:t>
      </w:r>
      <w:r w:rsidRPr="007A0901">
        <w:rPr>
          <w:rFonts w:cstheme="minorHAnsi"/>
          <w:b/>
          <w:bCs/>
        </w:rPr>
        <w:t>2015</w:t>
      </w:r>
      <w:r w:rsidRPr="007A0901">
        <w:rPr>
          <w:rFonts w:cstheme="minorHAnsi"/>
        </w:rPr>
        <w:t>, </w:t>
      </w:r>
      <w:r w:rsidRPr="007A0901">
        <w:rPr>
          <w:rFonts w:cstheme="minorHAnsi"/>
          <w:i/>
          <w:iCs/>
        </w:rPr>
        <w:t>137</w:t>
      </w:r>
      <w:r w:rsidRPr="007A0901">
        <w:rPr>
          <w:rFonts w:cstheme="minorHAnsi"/>
        </w:rPr>
        <w:t> (7), 2641– </w:t>
      </w:r>
      <w:proofErr w:type="gramStart"/>
      <w:r w:rsidRPr="007A0901">
        <w:rPr>
          <w:rFonts w:cstheme="minorHAnsi"/>
        </w:rPr>
        <w:t>2650,  DOI</w:t>
      </w:r>
      <w:proofErr w:type="gramEnd"/>
      <w:r w:rsidRPr="007A0901">
        <w:rPr>
          <w:rFonts w:cstheme="minorHAnsi"/>
        </w:rPr>
        <w:t>: 10.1021/ja512311a </w:t>
      </w:r>
    </w:p>
    <w:p w14:paraId="5AEA5295" w14:textId="2FAA00E6" w:rsidR="00110D79" w:rsidRPr="007A0901" w:rsidRDefault="00110D79" w:rsidP="007A0901">
      <w:pPr>
        <w:pStyle w:val="NoSpacing"/>
        <w:ind w:left="720" w:hanging="720"/>
        <w:rPr>
          <w:rFonts w:cstheme="minorHAnsi"/>
        </w:rPr>
      </w:pPr>
      <w:r w:rsidRPr="007A0901">
        <w:rPr>
          <w:rFonts w:cstheme="minorHAnsi"/>
          <w:b/>
          <w:bCs/>
        </w:rPr>
        <w:t>58</w:t>
      </w:r>
      <w:r w:rsidR="009C5472">
        <w:rPr>
          <w:rFonts w:cstheme="minorHAnsi"/>
          <w:b/>
          <w:bCs/>
        </w:rPr>
        <w:t xml:space="preserve"> </w:t>
      </w:r>
      <w:r w:rsidRPr="007A0901">
        <w:rPr>
          <w:rFonts w:cstheme="minorHAnsi"/>
        </w:rPr>
        <w:t xml:space="preserve">Liu, Q.; Cong, H.; Deng, H. Deciphering the Spatial Arrangement of Metals and </w:t>
      </w:r>
      <w:proofErr w:type="spellStart"/>
      <w:r w:rsidRPr="007A0901">
        <w:rPr>
          <w:rFonts w:cstheme="minorHAnsi"/>
        </w:rPr>
        <w:t>Correla-tion</w:t>
      </w:r>
      <w:proofErr w:type="spellEnd"/>
      <w:r w:rsidRPr="007A0901">
        <w:rPr>
          <w:rFonts w:cstheme="minorHAnsi"/>
        </w:rPr>
        <w:t xml:space="preserve"> to Reactivity in Multivariate Metal-Organic Frameworks. </w:t>
      </w:r>
      <w:r w:rsidRPr="007A0901">
        <w:rPr>
          <w:rFonts w:cstheme="minorHAnsi"/>
          <w:i/>
          <w:iCs/>
        </w:rPr>
        <w:t>J. Am. Chem. Soc.</w:t>
      </w:r>
      <w:r w:rsidRPr="007A0901">
        <w:rPr>
          <w:rFonts w:cstheme="minorHAnsi"/>
        </w:rPr>
        <w:t> </w:t>
      </w:r>
      <w:r w:rsidRPr="007A0901">
        <w:rPr>
          <w:rFonts w:cstheme="minorHAnsi"/>
          <w:b/>
          <w:bCs/>
        </w:rPr>
        <w:t>2016</w:t>
      </w:r>
      <w:r w:rsidRPr="007A0901">
        <w:rPr>
          <w:rFonts w:cstheme="minorHAnsi"/>
        </w:rPr>
        <w:t>, </w:t>
      </w:r>
      <w:r w:rsidRPr="007A0901">
        <w:rPr>
          <w:rFonts w:cstheme="minorHAnsi"/>
          <w:i/>
          <w:iCs/>
        </w:rPr>
        <w:t>138</w:t>
      </w:r>
      <w:r w:rsidRPr="007A0901">
        <w:rPr>
          <w:rFonts w:cstheme="minorHAnsi"/>
        </w:rPr>
        <w:t>, 13822– </w:t>
      </w:r>
      <w:proofErr w:type="gramStart"/>
      <w:r w:rsidRPr="007A0901">
        <w:rPr>
          <w:rFonts w:cstheme="minorHAnsi"/>
        </w:rPr>
        <w:t>13825,  DOI</w:t>
      </w:r>
      <w:proofErr w:type="gramEnd"/>
      <w:r w:rsidRPr="007A0901">
        <w:rPr>
          <w:rFonts w:cstheme="minorHAnsi"/>
        </w:rPr>
        <w:t>: 10.1021/jacs.6b08724 </w:t>
      </w:r>
    </w:p>
    <w:p w14:paraId="5AA79FCF" w14:textId="5AD65965" w:rsidR="00110D79" w:rsidRPr="007A0901" w:rsidRDefault="00110D79" w:rsidP="007A0901">
      <w:pPr>
        <w:pStyle w:val="NoSpacing"/>
        <w:ind w:left="720" w:hanging="720"/>
        <w:rPr>
          <w:rFonts w:cstheme="minorHAnsi"/>
        </w:rPr>
      </w:pPr>
      <w:r w:rsidRPr="007A0901">
        <w:rPr>
          <w:rFonts w:cstheme="minorHAnsi"/>
          <w:b/>
          <w:bCs/>
        </w:rPr>
        <w:t>59</w:t>
      </w:r>
      <w:r w:rsidR="009C5472">
        <w:rPr>
          <w:rFonts w:cstheme="minorHAnsi"/>
          <w:b/>
          <w:bCs/>
        </w:rPr>
        <w:t xml:space="preserve"> </w:t>
      </w:r>
      <w:r w:rsidRPr="007A0901">
        <w:rPr>
          <w:rFonts w:cstheme="minorHAnsi"/>
        </w:rPr>
        <w:t>Deng, H.; </w:t>
      </w:r>
      <w:proofErr w:type="spellStart"/>
      <w:r w:rsidRPr="007A0901">
        <w:rPr>
          <w:rFonts w:cstheme="minorHAnsi"/>
        </w:rPr>
        <w:t>Doonan</w:t>
      </w:r>
      <w:proofErr w:type="spellEnd"/>
      <w:r w:rsidRPr="007A0901">
        <w:rPr>
          <w:rFonts w:cstheme="minorHAnsi"/>
        </w:rPr>
        <w:t>, C. J.; Furukawa, H.; Ferreira, R. B.; Towne, J.; Knobler, C. B.; Wang, B.; Yaghi, O. M. Multiple functional groups of varying ratios in metal-organic frameworks. </w:t>
      </w:r>
      <w:r w:rsidRPr="007A0901">
        <w:rPr>
          <w:rFonts w:cstheme="minorHAnsi"/>
          <w:i/>
          <w:iCs/>
        </w:rPr>
        <w:t>Science</w:t>
      </w:r>
      <w:r w:rsidRPr="007A0901">
        <w:rPr>
          <w:rFonts w:cstheme="minorHAnsi"/>
        </w:rPr>
        <w:t> </w:t>
      </w:r>
      <w:r w:rsidRPr="007A0901">
        <w:rPr>
          <w:rFonts w:cstheme="minorHAnsi"/>
          <w:b/>
          <w:bCs/>
        </w:rPr>
        <w:t>2010</w:t>
      </w:r>
      <w:r w:rsidRPr="007A0901">
        <w:rPr>
          <w:rFonts w:cstheme="minorHAnsi"/>
        </w:rPr>
        <w:t>, </w:t>
      </w:r>
      <w:r w:rsidRPr="007A0901">
        <w:rPr>
          <w:rFonts w:cstheme="minorHAnsi"/>
          <w:i/>
          <w:iCs/>
        </w:rPr>
        <w:t>327</w:t>
      </w:r>
      <w:r w:rsidRPr="007A0901">
        <w:rPr>
          <w:rFonts w:cstheme="minorHAnsi"/>
        </w:rPr>
        <w:t> (5967), 846– </w:t>
      </w:r>
      <w:proofErr w:type="gramStart"/>
      <w:r w:rsidRPr="007A0901">
        <w:rPr>
          <w:rFonts w:cstheme="minorHAnsi"/>
        </w:rPr>
        <w:t>850,  DOI</w:t>
      </w:r>
      <w:proofErr w:type="gramEnd"/>
      <w:r w:rsidRPr="007A0901">
        <w:rPr>
          <w:rFonts w:cstheme="minorHAnsi"/>
        </w:rPr>
        <w:t>: 10.1126/science.1181761 </w:t>
      </w:r>
    </w:p>
    <w:p w14:paraId="63C121B3" w14:textId="68F2F58A" w:rsidR="00110D79" w:rsidRPr="007A0901" w:rsidRDefault="00110D79" w:rsidP="007A0901">
      <w:pPr>
        <w:pStyle w:val="NoSpacing"/>
        <w:ind w:left="720" w:hanging="720"/>
        <w:rPr>
          <w:rFonts w:cstheme="minorHAnsi"/>
        </w:rPr>
      </w:pPr>
      <w:r w:rsidRPr="007A0901">
        <w:rPr>
          <w:rFonts w:cstheme="minorHAnsi"/>
          <w:b/>
          <w:bCs/>
        </w:rPr>
        <w:t>60</w:t>
      </w:r>
      <w:r w:rsidR="009C5472">
        <w:rPr>
          <w:rFonts w:cstheme="minorHAnsi"/>
          <w:b/>
          <w:bCs/>
        </w:rPr>
        <w:t xml:space="preserve"> </w:t>
      </w:r>
      <w:r w:rsidRPr="007A0901">
        <w:rPr>
          <w:rFonts w:cstheme="minorHAnsi"/>
        </w:rPr>
        <w:t>Feng, D.; Gu, Z. Y.; Li, J. R.; Jiang, H. L.; Wei, Z.; Zhou, H. C. Zirconium-metalloporphyrin PCN-222: mesoporous metal-organic frameworks with ultrahigh stability as biomimetic catalysts. </w:t>
      </w:r>
      <w:proofErr w:type="spellStart"/>
      <w:r w:rsidRPr="007A0901">
        <w:rPr>
          <w:rFonts w:cstheme="minorHAnsi"/>
          <w:i/>
          <w:iCs/>
        </w:rPr>
        <w:t>Angew</w:t>
      </w:r>
      <w:proofErr w:type="spellEnd"/>
      <w:r w:rsidRPr="007A0901">
        <w:rPr>
          <w:rFonts w:cstheme="minorHAnsi"/>
          <w:i/>
          <w:iCs/>
        </w:rPr>
        <w:t>. Chem., Int. Ed.</w:t>
      </w:r>
      <w:r w:rsidRPr="007A0901">
        <w:rPr>
          <w:rFonts w:cstheme="minorHAnsi"/>
        </w:rPr>
        <w:t> </w:t>
      </w:r>
      <w:r w:rsidRPr="007A0901">
        <w:rPr>
          <w:rFonts w:cstheme="minorHAnsi"/>
          <w:b/>
          <w:bCs/>
        </w:rPr>
        <w:t>2012</w:t>
      </w:r>
      <w:r w:rsidRPr="007A0901">
        <w:rPr>
          <w:rFonts w:cstheme="minorHAnsi"/>
        </w:rPr>
        <w:t>, </w:t>
      </w:r>
      <w:r w:rsidRPr="007A0901">
        <w:rPr>
          <w:rFonts w:cstheme="minorHAnsi"/>
          <w:i/>
          <w:iCs/>
        </w:rPr>
        <w:t>51</w:t>
      </w:r>
      <w:r w:rsidRPr="007A0901">
        <w:rPr>
          <w:rFonts w:cstheme="minorHAnsi"/>
        </w:rPr>
        <w:t> (41), 10307– </w:t>
      </w:r>
      <w:proofErr w:type="gramStart"/>
      <w:r w:rsidRPr="007A0901">
        <w:rPr>
          <w:rFonts w:cstheme="minorHAnsi"/>
        </w:rPr>
        <w:t>10310,  DOI</w:t>
      </w:r>
      <w:proofErr w:type="gramEnd"/>
      <w:r w:rsidRPr="007A0901">
        <w:rPr>
          <w:rFonts w:cstheme="minorHAnsi"/>
        </w:rPr>
        <w:t>: 10.1002/anie.201204475 </w:t>
      </w:r>
    </w:p>
    <w:p w14:paraId="3BA0C9FC" w14:textId="525BD69F" w:rsidR="00110D79" w:rsidRPr="007A0901" w:rsidRDefault="00110D79" w:rsidP="007A0901">
      <w:pPr>
        <w:pStyle w:val="NoSpacing"/>
        <w:ind w:left="720" w:hanging="720"/>
        <w:rPr>
          <w:rFonts w:cstheme="minorHAnsi"/>
        </w:rPr>
      </w:pPr>
      <w:r w:rsidRPr="007A0901">
        <w:rPr>
          <w:rFonts w:cstheme="minorHAnsi"/>
          <w:b/>
          <w:bCs/>
        </w:rPr>
        <w:t>61</w:t>
      </w:r>
      <w:r w:rsidR="009C5472">
        <w:rPr>
          <w:rFonts w:cstheme="minorHAnsi"/>
          <w:b/>
          <w:bCs/>
        </w:rPr>
        <w:t xml:space="preserve"> </w:t>
      </w:r>
      <w:r w:rsidRPr="007A0901">
        <w:rPr>
          <w:rFonts w:cstheme="minorHAnsi"/>
        </w:rPr>
        <w:t xml:space="preserve">Feng, D.; Chung, W. C.; Wei, Z.; Gu, Z. Y.; Jiang, H. L.; Chen, Y. P.; Darensbourg, D. J.; Zhou, H. C. Construction of </w:t>
      </w:r>
      <w:proofErr w:type="spellStart"/>
      <w:r w:rsidRPr="007A0901">
        <w:rPr>
          <w:rFonts w:cstheme="minorHAnsi"/>
        </w:rPr>
        <w:t>ultrastable</w:t>
      </w:r>
      <w:proofErr w:type="spellEnd"/>
      <w:r w:rsidRPr="007A0901">
        <w:rPr>
          <w:rFonts w:cstheme="minorHAnsi"/>
        </w:rPr>
        <w:t xml:space="preserve"> porphyrin Zr metal-organic frameworks through linker elimination. </w:t>
      </w:r>
      <w:r w:rsidRPr="007A0901">
        <w:rPr>
          <w:rFonts w:cstheme="minorHAnsi"/>
          <w:i/>
          <w:iCs/>
        </w:rPr>
        <w:t>J. Am. Chem. Soc.</w:t>
      </w:r>
      <w:r w:rsidRPr="007A0901">
        <w:rPr>
          <w:rFonts w:cstheme="minorHAnsi"/>
        </w:rPr>
        <w:t> </w:t>
      </w:r>
      <w:r w:rsidRPr="007A0901">
        <w:rPr>
          <w:rFonts w:cstheme="minorHAnsi"/>
          <w:b/>
          <w:bCs/>
        </w:rPr>
        <w:t>2013</w:t>
      </w:r>
      <w:r w:rsidRPr="007A0901">
        <w:rPr>
          <w:rFonts w:cstheme="minorHAnsi"/>
        </w:rPr>
        <w:t>, </w:t>
      </w:r>
      <w:r w:rsidRPr="007A0901">
        <w:rPr>
          <w:rFonts w:cstheme="minorHAnsi"/>
          <w:i/>
          <w:iCs/>
        </w:rPr>
        <w:t>135</w:t>
      </w:r>
      <w:r w:rsidRPr="007A0901">
        <w:rPr>
          <w:rFonts w:cstheme="minorHAnsi"/>
        </w:rPr>
        <w:t> (45), 17105– </w:t>
      </w:r>
      <w:proofErr w:type="gramStart"/>
      <w:r w:rsidRPr="007A0901">
        <w:rPr>
          <w:rFonts w:cstheme="minorHAnsi"/>
        </w:rPr>
        <w:t>17110,  DOI</w:t>
      </w:r>
      <w:proofErr w:type="gramEnd"/>
      <w:r w:rsidRPr="007A0901">
        <w:rPr>
          <w:rFonts w:cstheme="minorHAnsi"/>
        </w:rPr>
        <w:t>: 10.1021/ja408084j </w:t>
      </w:r>
    </w:p>
    <w:p w14:paraId="762249F7" w14:textId="69D9F839" w:rsidR="00110D79" w:rsidRPr="007A0901" w:rsidRDefault="00110D79" w:rsidP="007A0901">
      <w:pPr>
        <w:pStyle w:val="NoSpacing"/>
        <w:ind w:left="720" w:hanging="720"/>
        <w:rPr>
          <w:rFonts w:cstheme="minorHAnsi"/>
        </w:rPr>
      </w:pPr>
      <w:r w:rsidRPr="007A0901">
        <w:rPr>
          <w:rFonts w:cstheme="minorHAnsi"/>
          <w:b/>
          <w:bCs/>
        </w:rPr>
        <w:t>62</w:t>
      </w:r>
      <w:r w:rsidR="009C5472">
        <w:rPr>
          <w:rFonts w:cstheme="minorHAnsi"/>
          <w:b/>
          <w:bCs/>
        </w:rPr>
        <w:t xml:space="preserve"> </w:t>
      </w:r>
      <w:proofErr w:type="spellStart"/>
      <w:r w:rsidRPr="007A0901">
        <w:rPr>
          <w:rFonts w:cstheme="minorHAnsi"/>
        </w:rPr>
        <w:t>Jin</w:t>
      </w:r>
      <w:proofErr w:type="spellEnd"/>
      <w:r w:rsidRPr="007A0901">
        <w:rPr>
          <w:rFonts w:cstheme="minorHAnsi"/>
        </w:rPr>
        <w:t>, S.; Son, H. J.; Farha, O. K.; </w:t>
      </w:r>
      <w:proofErr w:type="spellStart"/>
      <w:r w:rsidRPr="007A0901">
        <w:rPr>
          <w:rFonts w:cstheme="minorHAnsi"/>
        </w:rPr>
        <w:t>Wiederrecht</w:t>
      </w:r>
      <w:proofErr w:type="spellEnd"/>
      <w:r w:rsidRPr="007A0901">
        <w:rPr>
          <w:rFonts w:cstheme="minorHAnsi"/>
        </w:rPr>
        <w:t>, G. P.; Hupp, J. T. Energy transfer from quantum dots to metal-organic frameworks for enhanced light harvesting. </w:t>
      </w:r>
      <w:r w:rsidRPr="007A0901">
        <w:rPr>
          <w:rFonts w:cstheme="minorHAnsi"/>
          <w:i/>
          <w:iCs/>
        </w:rPr>
        <w:t>J. Am. Chem. Soc.</w:t>
      </w:r>
      <w:r w:rsidRPr="007A0901">
        <w:rPr>
          <w:rFonts w:cstheme="minorHAnsi"/>
        </w:rPr>
        <w:t> </w:t>
      </w:r>
      <w:r w:rsidRPr="007A0901">
        <w:rPr>
          <w:rFonts w:cstheme="minorHAnsi"/>
          <w:b/>
          <w:bCs/>
        </w:rPr>
        <w:t>2013</w:t>
      </w:r>
      <w:r w:rsidRPr="007A0901">
        <w:rPr>
          <w:rFonts w:cstheme="minorHAnsi"/>
        </w:rPr>
        <w:t>, </w:t>
      </w:r>
      <w:r w:rsidRPr="007A0901">
        <w:rPr>
          <w:rFonts w:cstheme="minorHAnsi"/>
          <w:i/>
          <w:iCs/>
        </w:rPr>
        <w:t>135</w:t>
      </w:r>
      <w:r w:rsidRPr="007A0901">
        <w:rPr>
          <w:rFonts w:cstheme="minorHAnsi"/>
        </w:rPr>
        <w:t> (3), 955– </w:t>
      </w:r>
      <w:proofErr w:type="gramStart"/>
      <w:r w:rsidRPr="007A0901">
        <w:rPr>
          <w:rFonts w:cstheme="minorHAnsi"/>
        </w:rPr>
        <w:t>958,  DOI</w:t>
      </w:r>
      <w:proofErr w:type="gramEnd"/>
      <w:r w:rsidRPr="007A0901">
        <w:rPr>
          <w:rFonts w:cstheme="minorHAnsi"/>
        </w:rPr>
        <w:t>: 10.1021/ja3097114 </w:t>
      </w:r>
    </w:p>
    <w:p w14:paraId="273C3E27" w14:textId="30CBF21D" w:rsidR="00110D79" w:rsidRPr="007A0901" w:rsidRDefault="00110D79" w:rsidP="007A0901">
      <w:pPr>
        <w:pStyle w:val="NoSpacing"/>
        <w:ind w:left="720" w:hanging="720"/>
        <w:rPr>
          <w:rFonts w:cstheme="minorHAnsi"/>
        </w:rPr>
      </w:pPr>
      <w:r w:rsidRPr="007A0901">
        <w:rPr>
          <w:rFonts w:cstheme="minorHAnsi"/>
          <w:b/>
          <w:bCs/>
        </w:rPr>
        <w:t>63</w:t>
      </w:r>
      <w:r w:rsidR="009C5472">
        <w:rPr>
          <w:rFonts w:cstheme="minorHAnsi"/>
          <w:b/>
          <w:bCs/>
        </w:rPr>
        <w:t xml:space="preserve"> </w:t>
      </w:r>
      <w:r w:rsidRPr="007A0901">
        <w:rPr>
          <w:rFonts w:cstheme="minorHAnsi"/>
        </w:rPr>
        <w:t>Kent, C. A.; Mehl, B. P.; Ma, L.; Papanikolas, J. M.; Meyer, T. J.; Lin, W. Energy transfer dynamics in metal-organic frameworks. </w:t>
      </w:r>
      <w:r w:rsidRPr="007A0901">
        <w:rPr>
          <w:rFonts w:cstheme="minorHAnsi"/>
          <w:i/>
          <w:iCs/>
        </w:rPr>
        <w:t>J. Am. Chem. Soc.</w:t>
      </w:r>
      <w:r w:rsidRPr="007A0901">
        <w:rPr>
          <w:rFonts w:cstheme="minorHAnsi"/>
        </w:rPr>
        <w:t> </w:t>
      </w:r>
      <w:r w:rsidRPr="007A0901">
        <w:rPr>
          <w:rFonts w:cstheme="minorHAnsi"/>
          <w:b/>
          <w:bCs/>
        </w:rPr>
        <w:t>2010</w:t>
      </w:r>
      <w:r w:rsidRPr="007A0901">
        <w:rPr>
          <w:rFonts w:cstheme="minorHAnsi"/>
        </w:rPr>
        <w:t>, </w:t>
      </w:r>
      <w:r w:rsidRPr="007A0901">
        <w:rPr>
          <w:rFonts w:cstheme="minorHAnsi"/>
          <w:i/>
          <w:iCs/>
        </w:rPr>
        <w:t>132</w:t>
      </w:r>
      <w:r w:rsidRPr="007A0901">
        <w:rPr>
          <w:rFonts w:cstheme="minorHAnsi"/>
        </w:rPr>
        <w:t> (37), 12767– </w:t>
      </w:r>
      <w:proofErr w:type="gramStart"/>
      <w:r w:rsidRPr="007A0901">
        <w:rPr>
          <w:rFonts w:cstheme="minorHAnsi"/>
        </w:rPr>
        <w:t>12769,  DOI</w:t>
      </w:r>
      <w:proofErr w:type="gramEnd"/>
      <w:r w:rsidRPr="007A0901">
        <w:rPr>
          <w:rFonts w:cstheme="minorHAnsi"/>
        </w:rPr>
        <w:t>: 10.1021/ja102804s </w:t>
      </w:r>
    </w:p>
    <w:p w14:paraId="690274EC" w14:textId="5DBAB7BE" w:rsidR="00110D79" w:rsidRPr="007A0901" w:rsidRDefault="00110D79" w:rsidP="007A0901">
      <w:pPr>
        <w:pStyle w:val="NoSpacing"/>
        <w:ind w:left="720" w:hanging="720"/>
        <w:rPr>
          <w:rFonts w:cstheme="minorHAnsi"/>
        </w:rPr>
      </w:pPr>
      <w:r w:rsidRPr="007A0901">
        <w:rPr>
          <w:rFonts w:cstheme="minorHAnsi"/>
          <w:b/>
          <w:bCs/>
        </w:rPr>
        <w:t>64</w:t>
      </w:r>
      <w:r w:rsidR="009C5472">
        <w:rPr>
          <w:rFonts w:cstheme="minorHAnsi"/>
          <w:b/>
          <w:bCs/>
        </w:rPr>
        <w:t xml:space="preserve"> </w:t>
      </w:r>
      <w:proofErr w:type="spellStart"/>
      <w:r w:rsidRPr="007A0901">
        <w:rPr>
          <w:rFonts w:cstheme="minorHAnsi"/>
        </w:rPr>
        <w:t>Dolgopolova</w:t>
      </w:r>
      <w:proofErr w:type="spellEnd"/>
      <w:r w:rsidRPr="007A0901">
        <w:rPr>
          <w:rFonts w:cstheme="minorHAnsi"/>
        </w:rPr>
        <w:t>, E. A.; Rice, A. M.; Martin, C. R.; </w:t>
      </w:r>
      <w:proofErr w:type="spellStart"/>
      <w:r w:rsidRPr="007A0901">
        <w:rPr>
          <w:rFonts w:cstheme="minorHAnsi"/>
        </w:rPr>
        <w:t>Shustova</w:t>
      </w:r>
      <w:proofErr w:type="spellEnd"/>
      <w:r w:rsidRPr="007A0901">
        <w:rPr>
          <w:rFonts w:cstheme="minorHAnsi"/>
        </w:rPr>
        <w:t xml:space="preserve">, N. B. Photochemistry and </w:t>
      </w:r>
      <w:proofErr w:type="spellStart"/>
      <w:r w:rsidRPr="007A0901">
        <w:rPr>
          <w:rFonts w:cstheme="minorHAnsi"/>
        </w:rPr>
        <w:t>photophysics</w:t>
      </w:r>
      <w:proofErr w:type="spellEnd"/>
      <w:r w:rsidRPr="007A0901">
        <w:rPr>
          <w:rFonts w:cstheme="minorHAnsi"/>
        </w:rPr>
        <w:t xml:space="preserve"> of MOFs: steps towards MOF-based sensing enhancements. </w:t>
      </w:r>
      <w:r w:rsidRPr="007A0901">
        <w:rPr>
          <w:rFonts w:cstheme="minorHAnsi"/>
          <w:i/>
          <w:iCs/>
        </w:rPr>
        <w:t>Chem. Soc. Rev.</w:t>
      </w:r>
      <w:r w:rsidRPr="007A0901">
        <w:rPr>
          <w:rFonts w:cstheme="minorHAnsi"/>
        </w:rPr>
        <w:t> </w:t>
      </w:r>
      <w:r w:rsidRPr="007A0901">
        <w:rPr>
          <w:rFonts w:cstheme="minorHAnsi"/>
          <w:b/>
          <w:bCs/>
        </w:rPr>
        <w:t>2018</w:t>
      </w:r>
      <w:r w:rsidRPr="007A0901">
        <w:rPr>
          <w:rFonts w:cstheme="minorHAnsi"/>
        </w:rPr>
        <w:t>, </w:t>
      </w:r>
      <w:r w:rsidRPr="007A0901">
        <w:rPr>
          <w:rFonts w:cstheme="minorHAnsi"/>
          <w:i/>
          <w:iCs/>
        </w:rPr>
        <w:t>47</w:t>
      </w:r>
      <w:r w:rsidRPr="007A0901">
        <w:rPr>
          <w:rFonts w:cstheme="minorHAnsi"/>
        </w:rPr>
        <w:t> (13), 4710– </w:t>
      </w:r>
      <w:proofErr w:type="gramStart"/>
      <w:r w:rsidRPr="007A0901">
        <w:rPr>
          <w:rFonts w:cstheme="minorHAnsi"/>
        </w:rPr>
        <w:t>4728,  DOI</w:t>
      </w:r>
      <w:proofErr w:type="gramEnd"/>
      <w:r w:rsidRPr="007A0901">
        <w:rPr>
          <w:rFonts w:cstheme="minorHAnsi"/>
        </w:rPr>
        <w:t>: 10.1039/C7CS00861A </w:t>
      </w:r>
    </w:p>
    <w:p w14:paraId="4532F752" w14:textId="77777777" w:rsidR="00110D79" w:rsidRPr="007A0901" w:rsidRDefault="00110D79" w:rsidP="007A0901">
      <w:pPr>
        <w:pStyle w:val="NoSpacing"/>
        <w:ind w:left="720" w:hanging="720"/>
        <w:rPr>
          <w:rFonts w:cstheme="minorHAnsi"/>
        </w:rPr>
      </w:pPr>
    </w:p>
    <w:sectPr w:rsidR="00110D79" w:rsidRPr="007A0901"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866FBF"/>
    <w:multiLevelType w:val="multilevel"/>
    <w:tmpl w:val="AA1A3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621142E"/>
    <w:multiLevelType w:val="multilevel"/>
    <w:tmpl w:val="C0FAD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C704616"/>
    <w:multiLevelType w:val="multilevel"/>
    <w:tmpl w:val="D9F413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73964717">
    <w:abstractNumId w:val="0"/>
  </w:num>
  <w:num w:numId="2" w16cid:durableId="439036460">
    <w:abstractNumId w:val="2"/>
  </w:num>
  <w:num w:numId="3" w16cid:durableId="1542399690">
    <w:abstractNumId w:val="17"/>
  </w:num>
  <w:num w:numId="4" w16cid:durableId="1256018084">
    <w:abstractNumId w:val="4"/>
  </w:num>
  <w:num w:numId="5" w16cid:durableId="460658307">
    <w:abstractNumId w:val="13"/>
  </w:num>
  <w:num w:numId="6" w16cid:durableId="855461508">
    <w:abstractNumId w:val="18"/>
  </w:num>
  <w:num w:numId="7" w16cid:durableId="779954231">
    <w:abstractNumId w:val="1"/>
  </w:num>
  <w:num w:numId="8" w16cid:durableId="1762019648">
    <w:abstractNumId w:val="12"/>
  </w:num>
  <w:num w:numId="9" w16cid:durableId="1415587240">
    <w:abstractNumId w:val="9"/>
  </w:num>
  <w:num w:numId="10" w16cid:durableId="898321860">
    <w:abstractNumId w:val="3"/>
  </w:num>
  <w:num w:numId="11" w16cid:durableId="1854297010">
    <w:abstractNumId w:val="15"/>
  </w:num>
  <w:num w:numId="12" w16cid:durableId="1234513387">
    <w:abstractNumId w:val="20"/>
  </w:num>
  <w:num w:numId="13" w16cid:durableId="672534277">
    <w:abstractNumId w:val="10"/>
  </w:num>
  <w:num w:numId="14" w16cid:durableId="636030745">
    <w:abstractNumId w:val="6"/>
  </w:num>
  <w:num w:numId="15" w16cid:durableId="335226655">
    <w:abstractNumId w:val="16"/>
  </w:num>
  <w:num w:numId="16" w16cid:durableId="1693073270">
    <w:abstractNumId w:val="7"/>
  </w:num>
  <w:num w:numId="17" w16cid:durableId="1957448379">
    <w:abstractNumId w:val="5"/>
  </w:num>
  <w:num w:numId="18" w16cid:durableId="279381008">
    <w:abstractNumId w:val="11"/>
  </w:num>
  <w:num w:numId="19" w16cid:durableId="1291665722">
    <w:abstractNumId w:val="8"/>
  </w:num>
  <w:num w:numId="20" w16cid:durableId="1773747483">
    <w:abstractNumId w:val="19"/>
  </w:num>
  <w:num w:numId="21" w16cid:durableId="15264070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9tWIla5n9jK+ESlIdAPXvgQNpHP9MFLsI6TZDtf5lR3277VRE/6WXKLcbXREZ6MY04MQ+uCzc/wqToWvNS8w8w==" w:salt="gLMkFzf5qB8vdeLP+qzK2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1207"/>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12CC"/>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396"/>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0D79"/>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C4E85"/>
    <w:rsid w:val="001D1087"/>
    <w:rsid w:val="001D2448"/>
    <w:rsid w:val="001D3ADE"/>
    <w:rsid w:val="001D58D3"/>
    <w:rsid w:val="001D696D"/>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D7D05"/>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583C"/>
    <w:rsid w:val="004B6BED"/>
    <w:rsid w:val="004B77C2"/>
    <w:rsid w:val="004C0B3D"/>
    <w:rsid w:val="004C2D7B"/>
    <w:rsid w:val="004C45D2"/>
    <w:rsid w:val="004C5EEF"/>
    <w:rsid w:val="004D118A"/>
    <w:rsid w:val="004D1CB9"/>
    <w:rsid w:val="004D21C9"/>
    <w:rsid w:val="004D77C8"/>
    <w:rsid w:val="004E34F8"/>
    <w:rsid w:val="004E3C84"/>
    <w:rsid w:val="004E4E83"/>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2BB3"/>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0901"/>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170A"/>
    <w:rsid w:val="008525DE"/>
    <w:rsid w:val="00864432"/>
    <w:rsid w:val="008649A3"/>
    <w:rsid w:val="0086670A"/>
    <w:rsid w:val="00870BA1"/>
    <w:rsid w:val="00873C77"/>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0CDB"/>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472"/>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2B1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2CBA"/>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3D7B"/>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24D7"/>
    <w:rsid w:val="00CE4712"/>
    <w:rsid w:val="00CE5991"/>
    <w:rsid w:val="00CF53EE"/>
    <w:rsid w:val="00D01E5B"/>
    <w:rsid w:val="00D02378"/>
    <w:rsid w:val="00D02BE9"/>
    <w:rsid w:val="00D06A25"/>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0A57"/>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6FFA"/>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2417"/>
    <w:rsid w:val="00F37720"/>
    <w:rsid w:val="00F4046D"/>
    <w:rsid w:val="00F40A6C"/>
    <w:rsid w:val="00F43FC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bodyabstracttext">
    <w:name w:val="articlebody_abstracttext"/>
    <w:basedOn w:val="Normal"/>
    <w:rsid w:val="00110D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110D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disp-formula">
    <w:name w:val="nlm_disp-formula"/>
    <w:basedOn w:val="DefaultParagraphFont"/>
    <w:rsid w:val="00110D79"/>
  </w:style>
  <w:style w:type="character" w:customStyle="1" w:styleId="labelspan">
    <w:name w:val="labelspan"/>
    <w:basedOn w:val="DefaultParagraphFont"/>
    <w:rsid w:val="00110D79"/>
  </w:style>
  <w:style w:type="paragraph" w:customStyle="1" w:styleId="last">
    <w:name w:val="last"/>
    <w:basedOn w:val="Normal"/>
    <w:rsid w:val="00110D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line">
    <w:name w:val="inline"/>
    <w:basedOn w:val="Normal"/>
    <w:rsid w:val="00110D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information-subsection-header">
    <w:name w:val="author-information-subsection-header"/>
    <w:basedOn w:val="DefaultParagraphFont"/>
    <w:rsid w:val="00110D79"/>
  </w:style>
  <w:style w:type="paragraph" w:customStyle="1" w:styleId="frontend-filesviewer-inlinemode-header-moduletitle--wcaab">
    <w:name w:val="frontend-filesviewer-inlinemode-header-module__title--wcaab"/>
    <w:basedOn w:val="Normal"/>
    <w:rsid w:val="00110D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statssection--iiclp">
    <w:name w:val="frontend-filesviewer-inlinemode-header-module__statssection--iiclp"/>
    <w:basedOn w:val="Normal"/>
    <w:rsid w:val="00110D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rontend-filesviewer-inlinemode-header-modulestatscount--gpezo">
    <w:name w:val="frontend-filesviewer-inlinemode-header-module__statscount--gpezo"/>
    <w:basedOn w:val="DefaultParagraphFont"/>
    <w:rsid w:val="00110D79"/>
  </w:style>
  <w:style w:type="character" w:customStyle="1" w:styleId="frontend-filesviewer-inlinemode-header-modulestatstype--ee7fw">
    <w:name w:val="frontend-filesviewer-inlinemode-header-module__statstype--ee7fw"/>
    <w:basedOn w:val="DefaultParagraphFont"/>
    <w:rsid w:val="00110D79"/>
  </w:style>
  <w:style w:type="character" w:customStyle="1" w:styleId="frontend-filesviewer-inlinemode-footer-genericcontrols-modulebuttontext--ewek">
    <w:name w:val="frontend-filesviewer-inlinemode-footer-genericcontrols-module__buttontext--ewe+k"/>
    <w:basedOn w:val="DefaultParagraphFont"/>
    <w:rsid w:val="00110D79"/>
  </w:style>
  <w:style w:type="character" w:customStyle="1" w:styleId="frontend-filesviewer-inlinemode-downloadmenu-trigger-modulebuttontext--genvg">
    <w:name w:val="frontend-filesviewer-inlinemode-downloadmenu-trigger-module__buttontext--genvg"/>
    <w:basedOn w:val="DefaultParagraphFont"/>
    <w:rsid w:val="00110D79"/>
  </w:style>
  <w:style w:type="character" w:customStyle="1" w:styleId="hlfld-contribauthor">
    <w:name w:val="hlfld-contribauthor"/>
    <w:basedOn w:val="DefaultParagraphFont"/>
    <w:rsid w:val="00110D79"/>
  </w:style>
  <w:style w:type="character" w:customStyle="1" w:styleId="hlfld-affiliation">
    <w:name w:val="hlfld-affiliation"/>
    <w:basedOn w:val="DefaultParagraphFont"/>
    <w:rsid w:val="00110D79"/>
  </w:style>
  <w:style w:type="character" w:customStyle="1" w:styleId="author-orcid">
    <w:name w:val="author-orcid"/>
    <w:basedOn w:val="DefaultParagraphFont"/>
    <w:rsid w:val="00110D79"/>
  </w:style>
  <w:style w:type="character" w:customStyle="1" w:styleId="author-email">
    <w:name w:val="author-email"/>
    <w:basedOn w:val="DefaultParagraphFont"/>
    <w:rsid w:val="00110D79"/>
  </w:style>
  <w:style w:type="paragraph" w:customStyle="1" w:styleId="references-count">
    <w:name w:val="references-count"/>
    <w:basedOn w:val="Normal"/>
    <w:rsid w:val="00110D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110D79"/>
  </w:style>
  <w:style w:type="character" w:customStyle="1" w:styleId="nlmstring-name">
    <w:name w:val="nlm_string-name"/>
    <w:basedOn w:val="DefaultParagraphFont"/>
    <w:rsid w:val="00110D79"/>
  </w:style>
  <w:style w:type="character" w:customStyle="1" w:styleId="nlmarticle-title">
    <w:name w:val="nlm_article-title"/>
    <w:basedOn w:val="DefaultParagraphFont"/>
    <w:rsid w:val="00110D79"/>
  </w:style>
  <w:style w:type="character" w:customStyle="1" w:styleId="nlmyear">
    <w:name w:val="nlm_year"/>
    <w:basedOn w:val="DefaultParagraphFont"/>
    <w:rsid w:val="00110D79"/>
  </w:style>
  <w:style w:type="character" w:customStyle="1" w:styleId="nlmvolume">
    <w:name w:val="nlm_volume"/>
    <w:basedOn w:val="DefaultParagraphFont"/>
    <w:rsid w:val="00110D79"/>
  </w:style>
  <w:style w:type="character" w:customStyle="1" w:styleId="nlmissue">
    <w:name w:val="nlm_issue"/>
    <w:basedOn w:val="DefaultParagraphFont"/>
    <w:rsid w:val="00110D79"/>
  </w:style>
  <w:style w:type="character" w:customStyle="1" w:styleId="nlmfpage">
    <w:name w:val="nlm_fpage"/>
    <w:basedOn w:val="DefaultParagraphFont"/>
    <w:rsid w:val="00110D79"/>
  </w:style>
  <w:style w:type="character" w:customStyle="1" w:styleId="nlmlpage">
    <w:name w:val="nlm_lpage"/>
    <w:basedOn w:val="DefaultParagraphFont"/>
    <w:rsid w:val="00110D79"/>
  </w:style>
  <w:style w:type="character" w:customStyle="1" w:styleId="refdoi">
    <w:name w:val="refdoi"/>
    <w:basedOn w:val="DefaultParagraphFont"/>
    <w:rsid w:val="00110D79"/>
  </w:style>
  <w:style w:type="character" w:styleId="PlaceholderText">
    <w:name w:val="Placeholder Text"/>
    <w:basedOn w:val="DefaultParagraphFont"/>
    <w:uiPriority w:val="99"/>
    <w:semiHidden/>
    <w:rsid w:val="00B43D7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024662">
      <w:bodyDiv w:val="1"/>
      <w:marLeft w:val="0"/>
      <w:marRight w:val="0"/>
      <w:marTop w:val="0"/>
      <w:marBottom w:val="0"/>
      <w:divBdr>
        <w:top w:val="none" w:sz="0" w:space="0" w:color="auto"/>
        <w:left w:val="none" w:sz="0" w:space="0" w:color="auto"/>
        <w:bottom w:val="none" w:sz="0" w:space="0" w:color="auto"/>
        <w:right w:val="none" w:sz="0" w:space="0" w:color="auto"/>
      </w:divBdr>
      <w:divsChild>
        <w:div w:id="1044021208">
          <w:marLeft w:val="0"/>
          <w:marRight w:val="0"/>
          <w:marTop w:val="0"/>
          <w:marBottom w:val="0"/>
          <w:divBdr>
            <w:top w:val="none" w:sz="0" w:space="0" w:color="auto"/>
            <w:left w:val="single" w:sz="48" w:space="0" w:color="FDC82F"/>
            <w:bottom w:val="none" w:sz="0" w:space="0" w:color="auto"/>
            <w:right w:val="none" w:sz="0" w:space="0" w:color="auto"/>
          </w:divBdr>
          <w:divsChild>
            <w:div w:id="1997107093">
              <w:marLeft w:val="0"/>
              <w:marRight w:val="0"/>
              <w:marTop w:val="0"/>
              <w:marBottom w:val="0"/>
              <w:divBdr>
                <w:top w:val="none" w:sz="0" w:space="0" w:color="auto"/>
                <w:left w:val="none" w:sz="0" w:space="0" w:color="auto"/>
                <w:bottom w:val="none" w:sz="0" w:space="0" w:color="auto"/>
                <w:right w:val="none" w:sz="0" w:space="0" w:color="auto"/>
              </w:divBdr>
              <w:divsChild>
                <w:div w:id="177893323">
                  <w:marLeft w:val="-225"/>
                  <w:marRight w:val="-225"/>
                  <w:marTop w:val="0"/>
                  <w:marBottom w:val="0"/>
                  <w:divBdr>
                    <w:top w:val="none" w:sz="0" w:space="0" w:color="auto"/>
                    <w:left w:val="none" w:sz="0" w:space="0" w:color="auto"/>
                    <w:bottom w:val="none" w:sz="0" w:space="0" w:color="auto"/>
                    <w:right w:val="none" w:sz="0" w:space="0" w:color="auto"/>
                  </w:divBdr>
                  <w:divsChild>
                    <w:div w:id="1960717889">
                      <w:marLeft w:val="0"/>
                      <w:marRight w:val="0"/>
                      <w:marTop w:val="0"/>
                      <w:marBottom w:val="0"/>
                      <w:divBdr>
                        <w:top w:val="none" w:sz="0" w:space="0" w:color="auto"/>
                        <w:left w:val="none" w:sz="0" w:space="0" w:color="auto"/>
                        <w:bottom w:val="none" w:sz="0" w:space="0" w:color="auto"/>
                        <w:right w:val="none" w:sz="0" w:space="0" w:color="auto"/>
                      </w:divBdr>
                      <w:divsChild>
                        <w:div w:id="97217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773552">
          <w:marLeft w:val="0"/>
          <w:marRight w:val="0"/>
          <w:marTop w:val="0"/>
          <w:marBottom w:val="0"/>
          <w:divBdr>
            <w:top w:val="single" w:sz="6" w:space="0" w:color="EFEFEF"/>
            <w:left w:val="none" w:sz="0" w:space="0" w:color="auto"/>
            <w:bottom w:val="none" w:sz="0" w:space="0" w:color="auto"/>
            <w:right w:val="none" w:sz="0" w:space="0" w:color="auto"/>
          </w:divBdr>
          <w:divsChild>
            <w:div w:id="1035812658">
              <w:marLeft w:val="0"/>
              <w:marRight w:val="0"/>
              <w:marTop w:val="0"/>
              <w:marBottom w:val="0"/>
              <w:divBdr>
                <w:top w:val="none" w:sz="0" w:space="0" w:color="auto"/>
                <w:left w:val="none" w:sz="0" w:space="0" w:color="auto"/>
                <w:bottom w:val="none" w:sz="0" w:space="0" w:color="auto"/>
                <w:right w:val="none" w:sz="0" w:space="0" w:color="auto"/>
              </w:divBdr>
              <w:divsChild>
                <w:div w:id="479730538">
                  <w:marLeft w:val="-225"/>
                  <w:marRight w:val="-225"/>
                  <w:marTop w:val="0"/>
                  <w:marBottom w:val="0"/>
                  <w:divBdr>
                    <w:top w:val="none" w:sz="0" w:space="0" w:color="auto"/>
                    <w:left w:val="none" w:sz="0" w:space="0" w:color="auto"/>
                    <w:bottom w:val="none" w:sz="0" w:space="0" w:color="auto"/>
                    <w:right w:val="none" w:sz="0" w:space="0" w:color="auto"/>
                  </w:divBdr>
                  <w:divsChild>
                    <w:div w:id="643923621">
                      <w:marLeft w:val="0"/>
                      <w:marRight w:val="0"/>
                      <w:marTop w:val="0"/>
                      <w:marBottom w:val="0"/>
                      <w:divBdr>
                        <w:top w:val="none" w:sz="0" w:space="0" w:color="auto"/>
                        <w:left w:val="none" w:sz="0" w:space="0" w:color="auto"/>
                        <w:bottom w:val="none" w:sz="0" w:space="0" w:color="auto"/>
                        <w:right w:val="none" w:sz="0" w:space="0" w:color="auto"/>
                      </w:divBdr>
                      <w:divsChild>
                        <w:div w:id="1739279650">
                          <w:marLeft w:val="0"/>
                          <w:marRight w:val="0"/>
                          <w:marTop w:val="0"/>
                          <w:marBottom w:val="0"/>
                          <w:divBdr>
                            <w:top w:val="none" w:sz="0" w:space="0" w:color="auto"/>
                            <w:left w:val="none" w:sz="0" w:space="0" w:color="auto"/>
                            <w:bottom w:val="none" w:sz="0" w:space="0" w:color="auto"/>
                            <w:right w:val="none" w:sz="0" w:space="0" w:color="auto"/>
                          </w:divBdr>
                          <w:divsChild>
                            <w:div w:id="38865737">
                              <w:marLeft w:val="0"/>
                              <w:marRight w:val="0"/>
                              <w:marTop w:val="0"/>
                              <w:marBottom w:val="0"/>
                              <w:divBdr>
                                <w:top w:val="none" w:sz="0" w:space="0" w:color="auto"/>
                                <w:left w:val="none" w:sz="0" w:space="0" w:color="auto"/>
                                <w:bottom w:val="none" w:sz="0" w:space="0" w:color="auto"/>
                                <w:right w:val="none" w:sz="0" w:space="0" w:color="auto"/>
                              </w:divBdr>
                              <w:divsChild>
                                <w:div w:id="355618845">
                                  <w:marLeft w:val="0"/>
                                  <w:marRight w:val="0"/>
                                  <w:marTop w:val="0"/>
                                  <w:marBottom w:val="0"/>
                                  <w:divBdr>
                                    <w:top w:val="none" w:sz="0" w:space="0" w:color="auto"/>
                                    <w:left w:val="none" w:sz="0" w:space="0" w:color="auto"/>
                                    <w:bottom w:val="none" w:sz="0" w:space="0" w:color="auto"/>
                                    <w:right w:val="none" w:sz="0" w:space="0" w:color="auto"/>
                                  </w:divBdr>
                                  <w:divsChild>
                                    <w:div w:id="180634409">
                                      <w:marLeft w:val="0"/>
                                      <w:marRight w:val="0"/>
                                      <w:marTop w:val="0"/>
                                      <w:marBottom w:val="0"/>
                                      <w:divBdr>
                                        <w:top w:val="none" w:sz="0" w:space="0" w:color="auto"/>
                                        <w:left w:val="none" w:sz="0" w:space="0" w:color="auto"/>
                                        <w:bottom w:val="none" w:sz="0" w:space="0" w:color="auto"/>
                                        <w:right w:val="none" w:sz="0" w:space="0" w:color="auto"/>
                                      </w:divBdr>
                                      <w:divsChild>
                                        <w:div w:id="811215905">
                                          <w:marLeft w:val="0"/>
                                          <w:marRight w:val="0"/>
                                          <w:marTop w:val="0"/>
                                          <w:marBottom w:val="0"/>
                                          <w:divBdr>
                                            <w:top w:val="none" w:sz="0" w:space="0" w:color="auto"/>
                                            <w:left w:val="none" w:sz="0" w:space="0" w:color="auto"/>
                                            <w:bottom w:val="none" w:sz="0" w:space="0" w:color="auto"/>
                                            <w:right w:val="none" w:sz="0" w:space="0" w:color="auto"/>
                                          </w:divBdr>
                                          <w:divsChild>
                                            <w:div w:id="452360475">
                                              <w:marLeft w:val="0"/>
                                              <w:marRight w:val="0"/>
                                              <w:marTop w:val="0"/>
                                              <w:marBottom w:val="0"/>
                                              <w:divBdr>
                                                <w:top w:val="none" w:sz="0" w:space="0" w:color="auto"/>
                                                <w:left w:val="none" w:sz="0" w:space="0" w:color="auto"/>
                                                <w:bottom w:val="none" w:sz="0" w:space="0" w:color="auto"/>
                                                <w:right w:val="none" w:sz="0" w:space="0" w:color="auto"/>
                                              </w:divBdr>
                                              <w:divsChild>
                                                <w:div w:id="808785723">
                                                  <w:marLeft w:val="0"/>
                                                  <w:marRight w:val="0"/>
                                                  <w:marTop w:val="0"/>
                                                  <w:marBottom w:val="0"/>
                                                  <w:divBdr>
                                                    <w:top w:val="none" w:sz="0" w:space="0" w:color="auto"/>
                                                    <w:left w:val="none" w:sz="0" w:space="0" w:color="auto"/>
                                                    <w:bottom w:val="none" w:sz="0" w:space="0" w:color="auto"/>
                                                    <w:right w:val="none" w:sz="0" w:space="0" w:color="auto"/>
                                                  </w:divBdr>
                                                </w:div>
                                                <w:div w:id="11455125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1065499">
                                          <w:marLeft w:val="0"/>
                                          <w:marRight w:val="0"/>
                                          <w:marTop w:val="240"/>
                                          <w:marBottom w:val="240"/>
                                          <w:divBdr>
                                            <w:top w:val="none" w:sz="0" w:space="0" w:color="auto"/>
                                            <w:left w:val="none" w:sz="0" w:space="0" w:color="auto"/>
                                            <w:bottom w:val="none" w:sz="0" w:space="0" w:color="auto"/>
                                            <w:right w:val="none" w:sz="0" w:space="0" w:color="auto"/>
                                          </w:divBdr>
                                        </w:div>
                                        <w:div w:id="101386514">
                                          <w:marLeft w:val="0"/>
                                          <w:marRight w:val="0"/>
                                          <w:marTop w:val="240"/>
                                          <w:marBottom w:val="240"/>
                                          <w:divBdr>
                                            <w:top w:val="none" w:sz="0" w:space="0" w:color="auto"/>
                                            <w:left w:val="none" w:sz="0" w:space="0" w:color="auto"/>
                                            <w:bottom w:val="none" w:sz="0" w:space="0" w:color="auto"/>
                                            <w:right w:val="none" w:sz="0" w:space="0" w:color="auto"/>
                                          </w:divBdr>
                                        </w:div>
                                        <w:div w:id="276261769">
                                          <w:marLeft w:val="0"/>
                                          <w:marRight w:val="0"/>
                                          <w:marTop w:val="240"/>
                                          <w:marBottom w:val="240"/>
                                          <w:divBdr>
                                            <w:top w:val="none" w:sz="0" w:space="0" w:color="auto"/>
                                            <w:left w:val="none" w:sz="0" w:space="0" w:color="auto"/>
                                            <w:bottom w:val="none" w:sz="0" w:space="0" w:color="auto"/>
                                            <w:right w:val="none" w:sz="0" w:space="0" w:color="auto"/>
                                          </w:divBdr>
                                        </w:div>
                                      </w:divsChild>
                                    </w:div>
                                    <w:div w:id="2096783131">
                                      <w:marLeft w:val="0"/>
                                      <w:marRight w:val="0"/>
                                      <w:marTop w:val="225"/>
                                      <w:marBottom w:val="0"/>
                                      <w:divBdr>
                                        <w:top w:val="none" w:sz="0" w:space="0" w:color="auto"/>
                                        <w:left w:val="none" w:sz="0" w:space="0" w:color="auto"/>
                                        <w:bottom w:val="none" w:sz="0" w:space="0" w:color="auto"/>
                                        <w:right w:val="none" w:sz="0" w:space="0" w:color="auto"/>
                                      </w:divBdr>
                                      <w:divsChild>
                                        <w:div w:id="393553427">
                                          <w:marLeft w:val="0"/>
                                          <w:marRight w:val="0"/>
                                          <w:marTop w:val="0"/>
                                          <w:marBottom w:val="0"/>
                                          <w:divBdr>
                                            <w:top w:val="none" w:sz="0" w:space="0" w:color="auto"/>
                                            <w:left w:val="none" w:sz="0" w:space="0" w:color="auto"/>
                                            <w:bottom w:val="none" w:sz="0" w:space="0" w:color="auto"/>
                                            <w:right w:val="none" w:sz="0" w:space="0" w:color="auto"/>
                                          </w:divBdr>
                                          <w:divsChild>
                                            <w:div w:id="61415940">
                                              <w:marLeft w:val="0"/>
                                              <w:marRight w:val="0"/>
                                              <w:marTop w:val="0"/>
                                              <w:marBottom w:val="0"/>
                                              <w:divBdr>
                                                <w:top w:val="none" w:sz="0" w:space="0" w:color="auto"/>
                                                <w:left w:val="none" w:sz="0" w:space="0" w:color="auto"/>
                                                <w:bottom w:val="none" w:sz="0" w:space="0" w:color="auto"/>
                                                <w:right w:val="none" w:sz="0" w:space="0" w:color="auto"/>
                                              </w:divBdr>
                                              <w:divsChild>
                                                <w:div w:id="197163718">
                                                  <w:marLeft w:val="0"/>
                                                  <w:marRight w:val="0"/>
                                                  <w:marTop w:val="0"/>
                                                  <w:marBottom w:val="0"/>
                                                  <w:divBdr>
                                                    <w:top w:val="none" w:sz="0" w:space="0" w:color="auto"/>
                                                    <w:left w:val="none" w:sz="0" w:space="0" w:color="auto"/>
                                                    <w:bottom w:val="none" w:sz="0" w:space="0" w:color="auto"/>
                                                    <w:right w:val="none" w:sz="0" w:space="0" w:color="auto"/>
                                                  </w:divBdr>
                                                </w:div>
                                                <w:div w:id="56514247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4041756">
                                          <w:marLeft w:val="0"/>
                                          <w:marRight w:val="0"/>
                                          <w:marTop w:val="225"/>
                                          <w:marBottom w:val="0"/>
                                          <w:divBdr>
                                            <w:top w:val="none" w:sz="0" w:space="0" w:color="auto"/>
                                            <w:left w:val="none" w:sz="0" w:space="0" w:color="auto"/>
                                            <w:bottom w:val="none" w:sz="0" w:space="0" w:color="auto"/>
                                            <w:right w:val="none" w:sz="0" w:space="0" w:color="auto"/>
                                          </w:divBdr>
                                          <w:divsChild>
                                            <w:div w:id="1253584767">
                                              <w:marLeft w:val="0"/>
                                              <w:marRight w:val="0"/>
                                              <w:marTop w:val="240"/>
                                              <w:marBottom w:val="240"/>
                                              <w:divBdr>
                                                <w:top w:val="none" w:sz="0" w:space="0" w:color="auto"/>
                                                <w:left w:val="none" w:sz="0" w:space="0" w:color="auto"/>
                                                <w:bottom w:val="none" w:sz="0" w:space="0" w:color="auto"/>
                                                <w:right w:val="none" w:sz="0" w:space="0" w:color="auto"/>
                                              </w:divBdr>
                                            </w:div>
                                            <w:div w:id="387074852">
                                              <w:marLeft w:val="0"/>
                                              <w:marRight w:val="0"/>
                                              <w:marTop w:val="0"/>
                                              <w:marBottom w:val="0"/>
                                              <w:divBdr>
                                                <w:top w:val="none" w:sz="0" w:space="0" w:color="auto"/>
                                                <w:left w:val="none" w:sz="0" w:space="0" w:color="auto"/>
                                                <w:bottom w:val="none" w:sz="0" w:space="0" w:color="auto"/>
                                                <w:right w:val="none" w:sz="0" w:space="0" w:color="auto"/>
                                              </w:divBdr>
                                              <w:divsChild>
                                                <w:div w:id="1026565447">
                                                  <w:marLeft w:val="0"/>
                                                  <w:marRight w:val="0"/>
                                                  <w:marTop w:val="0"/>
                                                  <w:marBottom w:val="0"/>
                                                  <w:divBdr>
                                                    <w:top w:val="none" w:sz="0" w:space="0" w:color="auto"/>
                                                    <w:left w:val="none" w:sz="0" w:space="0" w:color="auto"/>
                                                    <w:bottom w:val="none" w:sz="0" w:space="0" w:color="auto"/>
                                                    <w:right w:val="none" w:sz="0" w:space="0" w:color="auto"/>
                                                  </w:divBdr>
                                                </w:div>
                                              </w:divsChild>
                                            </w:div>
                                            <w:div w:id="1024135548">
                                              <w:marLeft w:val="0"/>
                                              <w:marRight w:val="0"/>
                                              <w:marTop w:val="240"/>
                                              <w:marBottom w:val="240"/>
                                              <w:divBdr>
                                                <w:top w:val="none" w:sz="0" w:space="0" w:color="auto"/>
                                                <w:left w:val="none" w:sz="0" w:space="0" w:color="auto"/>
                                                <w:bottom w:val="none" w:sz="0" w:space="0" w:color="auto"/>
                                                <w:right w:val="none" w:sz="0" w:space="0" w:color="auto"/>
                                              </w:divBdr>
                                            </w:div>
                                            <w:div w:id="1494301528">
                                              <w:marLeft w:val="0"/>
                                              <w:marRight w:val="0"/>
                                              <w:marTop w:val="0"/>
                                              <w:marBottom w:val="0"/>
                                              <w:divBdr>
                                                <w:top w:val="none" w:sz="0" w:space="0" w:color="auto"/>
                                                <w:left w:val="none" w:sz="0" w:space="0" w:color="auto"/>
                                                <w:bottom w:val="none" w:sz="0" w:space="0" w:color="auto"/>
                                                <w:right w:val="none" w:sz="0" w:space="0" w:color="auto"/>
                                              </w:divBdr>
                                            </w:div>
                                          </w:divsChild>
                                        </w:div>
                                        <w:div w:id="353848496">
                                          <w:marLeft w:val="0"/>
                                          <w:marRight w:val="0"/>
                                          <w:marTop w:val="225"/>
                                          <w:marBottom w:val="0"/>
                                          <w:divBdr>
                                            <w:top w:val="none" w:sz="0" w:space="0" w:color="auto"/>
                                            <w:left w:val="none" w:sz="0" w:space="0" w:color="auto"/>
                                            <w:bottom w:val="none" w:sz="0" w:space="0" w:color="auto"/>
                                            <w:right w:val="none" w:sz="0" w:space="0" w:color="auto"/>
                                          </w:divBdr>
                                          <w:divsChild>
                                            <w:div w:id="654257756">
                                              <w:marLeft w:val="0"/>
                                              <w:marRight w:val="0"/>
                                              <w:marTop w:val="240"/>
                                              <w:marBottom w:val="240"/>
                                              <w:divBdr>
                                                <w:top w:val="none" w:sz="0" w:space="0" w:color="auto"/>
                                                <w:left w:val="none" w:sz="0" w:space="0" w:color="auto"/>
                                                <w:bottom w:val="none" w:sz="0" w:space="0" w:color="auto"/>
                                                <w:right w:val="none" w:sz="0" w:space="0" w:color="auto"/>
                                              </w:divBdr>
                                            </w:div>
                                            <w:div w:id="424110598">
                                              <w:marLeft w:val="0"/>
                                              <w:marRight w:val="0"/>
                                              <w:marTop w:val="240"/>
                                              <w:marBottom w:val="240"/>
                                              <w:divBdr>
                                                <w:top w:val="none" w:sz="0" w:space="0" w:color="auto"/>
                                                <w:left w:val="none" w:sz="0" w:space="0" w:color="auto"/>
                                                <w:bottom w:val="none" w:sz="0" w:space="0" w:color="auto"/>
                                                <w:right w:val="none" w:sz="0" w:space="0" w:color="auto"/>
                                              </w:divBdr>
                                            </w:div>
                                            <w:div w:id="147212384">
                                              <w:marLeft w:val="0"/>
                                              <w:marRight w:val="0"/>
                                              <w:marTop w:val="240"/>
                                              <w:marBottom w:val="240"/>
                                              <w:divBdr>
                                                <w:top w:val="none" w:sz="0" w:space="0" w:color="auto"/>
                                                <w:left w:val="none" w:sz="0" w:space="0" w:color="auto"/>
                                                <w:bottom w:val="none" w:sz="0" w:space="0" w:color="auto"/>
                                                <w:right w:val="none" w:sz="0" w:space="0" w:color="auto"/>
                                              </w:divBdr>
                                            </w:div>
                                            <w:div w:id="898856249">
                                              <w:marLeft w:val="0"/>
                                              <w:marRight w:val="0"/>
                                              <w:marTop w:val="0"/>
                                              <w:marBottom w:val="0"/>
                                              <w:divBdr>
                                                <w:top w:val="none" w:sz="0" w:space="0" w:color="auto"/>
                                                <w:left w:val="none" w:sz="0" w:space="0" w:color="auto"/>
                                                <w:bottom w:val="none" w:sz="0" w:space="0" w:color="auto"/>
                                                <w:right w:val="none" w:sz="0" w:space="0" w:color="auto"/>
                                              </w:divBdr>
                                            </w:div>
                                            <w:div w:id="876233099">
                                              <w:marLeft w:val="0"/>
                                              <w:marRight w:val="0"/>
                                              <w:marTop w:val="240"/>
                                              <w:marBottom w:val="240"/>
                                              <w:divBdr>
                                                <w:top w:val="none" w:sz="0" w:space="0" w:color="auto"/>
                                                <w:left w:val="none" w:sz="0" w:space="0" w:color="auto"/>
                                                <w:bottom w:val="none" w:sz="0" w:space="0" w:color="auto"/>
                                                <w:right w:val="none" w:sz="0" w:space="0" w:color="auto"/>
                                              </w:divBdr>
                                            </w:div>
                                          </w:divsChild>
                                        </w:div>
                                        <w:div w:id="1120496633">
                                          <w:marLeft w:val="0"/>
                                          <w:marRight w:val="0"/>
                                          <w:marTop w:val="225"/>
                                          <w:marBottom w:val="0"/>
                                          <w:divBdr>
                                            <w:top w:val="none" w:sz="0" w:space="0" w:color="auto"/>
                                            <w:left w:val="none" w:sz="0" w:space="0" w:color="auto"/>
                                            <w:bottom w:val="none" w:sz="0" w:space="0" w:color="auto"/>
                                            <w:right w:val="none" w:sz="0" w:space="0" w:color="auto"/>
                                          </w:divBdr>
                                          <w:divsChild>
                                            <w:div w:id="143548805">
                                              <w:marLeft w:val="0"/>
                                              <w:marRight w:val="0"/>
                                              <w:marTop w:val="240"/>
                                              <w:marBottom w:val="240"/>
                                              <w:divBdr>
                                                <w:top w:val="none" w:sz="0" w:space="0" w:color="auto"/>
                                                <w:left w:val="none" w:sz="0" w:space="0" w:color="auto"/>
                                                <w:bottom w:val="none" w:sz="0" w:space="0" w:color="auto"/>
                                                <w:right w:val="none" w:sz="0" w:space="0" w:color="auto"/>
                                              </w:divBdr>
                                            </w:div>
                                            <w:div w:id="1187670475">
                                              <w:marLeft w:val="0"/>
                                              <w:marRight w:val="0"/>
                                              <w:marTop w:val="240"/>
                                              <w:marBottom w:val="240"/>
                                              <w:divBdr>
                                                <w:top w:val="none" w:sz="0" w:space="0" w:color="auto"/>
                                                <w:left w:val="none" w:sz="0" w:space="0" w:color="auto"/>
                                                <w:bottom w:val="none" w:sz="0" w:space="0" w:color="auto"/>
                                                <w:right w:val="none" w:sz="0" w:space="0" w:color="auto"/>
                                              </w:divBdr>
                                            </w:div>
                                          </w:divsChild>
                                        </w:div>
                                        <w:div w:id="570115228">
                                          <w:marLeft w:val="0"/>
                                          <w:marRight w:val="0"/>
                                          <w:marTop w:val="225"/>
                                          <w:marBottom w:val="0"/>
                                          <w:divBdr>
                                            <w:top w:val="none" w:sz="0" w:space="0" w:color="auto"/>
                                            <w:left w:val="none" w:sz="0" w:space="0" w:color="auto"/>
                                            <w:bottom w:val="none" w:sz="0" w:space="0" w:color="auto"/>
                                            <w:right w:val="none" w:sz="0" w:space="0" w:color="auto"/>
                                          </w:divBdr>
                                          <w:divsChild>
                                            <w:div w:id="1243761540">
                                              <w:marLeft w:val="0"/>
                                              <w:marRight w:val="0"/>
                                              <w:marTop w:val="240"/>
                                              <w:marBottom w:val="240"/>
                                              <w:divBdr>
                                                <w:top w:val="none" w:sz="0" w:space="0" w:color="auto"/>
                                                <w:left w:val="none" w:sz="0" w:space="0" w:color="auto"/>
                                                <w:bottom w:val="none" w:sz="0" w:space="0" w:color="auto"/>
                                                <w:right w:val="none" w:sz="0" w:space="0" w:color="auto"/>
                                              </w:divBdr>
                                            </w:div>
                                          </w:divsChild>
                                        </w:div>
                                        <w:div w:id="2011594354">
                                          <w:marLeft w:val="0"/>
                                          <w:marRight w:val="0"/>
                                          <w:marTop w:val="225"/>
                                          <w:marBottom w:val="0"/>
                                          <w:divBdr>
                                            <w:top w:val="none" w:sz="0" w:space="0" w:color="auto"/>
                                            <w:left w:val="none" w:sz="0" w:space="0" w:color="auto"/>
                                            <w:bottom w:val="none" w:sz="0" w:space="0" w:color="auto"/>
                                            <w:right w:val="none" w:sz="0" w:space="0" w:color="auto"/>
                                          </w:divBdr>
                                          <w:divsChild>
                                            <w:div w:id="737633456">
                                              <w:marLeft w:val="0"/>
                                              <w:marRight w:val="0"/>
                                              <w:marTop w:val="240"/>
                                              <w:marBottom w:val="240"/>
                                              <w:divBdr>
                                                <w:top w:val="none" w:sz="0" w:space="0" w:color="auto"/>
                                                <w:left w:val="none" w:sz="0" w:space="0" w:color="auto"/>
                                                <w:bottom w:val="none" w:sz="0" w:space="0" w:color="auto"/>
                                                <w:right w:val="none" w:sz="0" w:space="0" w:color="auto"/>
                                              </w:divBdr>
                                            </w:div>
                                            <w:div w:id="1740204273">
                                              <w:marLeft w:val="0"/>
                                              <w:marRight w:val="0"/>
                                              <w:marTop w:val="0"/>
                                              <w:marBottom w:val="0"/>
                                              <w:divBdr>
                                                <w:top w:val="none" w:sz="0" w:space="0" w:color="auto"/>
                                                <w:left w:val="none" w:sz="0" w:space="0" w:color="auto"/>
                                                <w:bottom w:val="none" w:sz="0" w:space="0" w:color="auto"/>
                                                <w:right w:val="none" w:sz="0" w:space="0" w:color="auto"/>
                                              </w:divBdr>
                                            </w:div>
                                            <w:div w:id="2067558022">
                                              <w:marLeft w:val="0"/>
                                              <w:marRight w:val="0"/>
                                              <w:marTop w:val="240"/>
                                              <w:marBottom w:val="240"/>
                                              <w:divBdr>
                                                <w:top w:val="none" w:sz="0" w:space="0" w:color="auto"/>
                                                <w:left w:val="none" w:sz="0" w:space="0" w:color="auto"/>
                                                <w:bottom w:val="none" w:sz="0" w:space="0" w:color="auto"/>
                                                <w:right w:val="none" w:sz="0" w:space="0" w:color="auto"/>
                                              </w:divBdr>
                                            </w:div>
                                            <w:div w:id="1478305450">
                                              <w:marLeft w:val="0"/>
                                              <w:marRight w:val="0"/>
                                              <w:marTop w:val="0"/>
                                              <w:marBottom w:val="0"/>
                                              <w:divBdr>
                                                <w:top w:val="none" w:sz="0" w:space="0" w:color="auto"/>
                                                <w:left w:val="none" w:sz="0" w:space="0" w:color="auto"/>
                                                <w:bottom w:val="none" w:sz="0" w:space="0" w:color="auto"/>
                                                <w:right w:val="none" w:sz="0" w:space="0" w:color="auto"/>
                                              </w:divBdr>
                                              <w:divsChild>
                                                <w:div w:id="386688446">
                                                  <w:marLeft w:val="0"/>
                                                  <w:marRight w:val="0"/>
                                                  <w:marTop w:val="0"/>
                                                  <w:marBottom w:val="0"/>
                                                  <w:divBdr>
                                                    <w:top w:val="none" w:sz="0" w:space="0" w:color="auto"/>
                                                    <w:left w:val="none" w:sz="0" w:space="0" w:color="auto"/>
                                                    <w:bottom w:val="none" w:sz="0" w:space="0" w:color="auto"/>
                                                    <w:right w:val="none" w:sz="0" w:space="0" w:color="auto"/>
                                                  </w:divBdr>
                                                  <w:divsChild>
                                                    <w:div w:id="851648198">
                                                      <w:marLeft w:val="0"/>
                                                      <w:marRight w:val="0"/>
                                                      <w:marTop w:val="225"/>
                                                      <w:marBottom w:val="0"/>
                                                      <w:divBdr>
                                                        <w:top w:val="none" w:sz="0" w:space="0" w:color="auto"/>
                                                        <w:left w:val="none" w:sz="0" w:space="0" w:color="auto"/>
                                                        <w:bottom w:val="none" w:sz="0" w:space="0" w:color="auto"/>
                                                        <w:right w:val="none" w:sz="0" w:space="0" w:color="auto"/>
                                                      </w:divBdr>
                                                      <w:divsChild>
                                                        <w:div w:id="8037405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85163469">
                                                  <w:marLeft w:val="0"/>
                                                  <w:marRight w:val="0"/>
                                                  <w:marTop w:val="225"/>
                                                  <w:marBottom w:val="225"/>
                                                  <w:divBdr>
                                                    <w:top w:val="none" w:sz="0" w:space="0" w:color="auto"/>
                                                    <w:left w:val="single" w:sz="6" w:space="0" w:color="A7A9AC"/>
                                                    <w:bottom w:val="none" w:sz="0" w:space="0" w:color="auto"/>
                                                    <w:right w:val="single" w:sz="6" w:space="0" w:color="A7A9AC"/>
                                                  </w:divBdr>
                                                </w:div>
                                                <w:div w:id="1438401666">
                                                  <w:marLeft w:val="0"/>
                                                  <w:marRight w:val="0"/>
                                                  <w:marTop w:val="0"/>
                                                  <w:marBottom w:val="225"/>
                                                  <w:divBdr>
                                                    <w:top w:val="none" w:sz="0" w:space="0" w:color="auto"/>
                                                    <w:left w:val="none" w:sz="0" w:space="0" w:color="auto"/>
                                                    <w:bottom w:val="none" w:sz="0" w:space="0" w:color="auto"/>
                                                    <w:right w:val="none" w:sz="0" w:space="0" w:color="auto"/>
                                                  </w:divBdr>
                                                  <w:divsChild>
                                                    <w:div w:id="77899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268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0779398">
                                      <w:marLeft w:val="0"/>
                                      <w:marRight w:val="0"/>
                                      <w:marTop w:val="225"/>
                                      <w:marBottom w:val="0"/>
                                      <w:divBdr>
                                        <w:top w:val="none" w:sz="0" w:space="0" w:color="auto"/>
                                        <w:left w:val="none" w:sz="0" w:space="0" w:color="auto"/>
                                        <w:bottom w:val="none" w:sz="0" w:space="0" w:color="auto"/>
                                        <w:right w:val="none" w:sz="0" w:space="0" w:color="auto"/>
                                      </w:divBdr>
                                      <w:divsChild>
                                        <w:div w:id="334916714">
                                          <w:marLeft w:val="0"/>
                                          <w:marRight w:val="0"/>
                                          <w:marTop w:val="0"/>
                                          <w:marBottom w:val="0"/>
                                          <w:divBdr>
                                            <w:top w:val="none" w:sz="0" w:space="0" w:color="auto"/>
                                            <w:left w:val="none" w:sz="0" w:space="0" w:color="auto"/>
                                            <w:bottom w:val="none" w:sz="0" w:space="0" w:color="auto"/>
                                            <w:right w:val="none" w:sz="0" w:space="0" w:color="auto"/>
                                          </w:divBdr>
                                          <w:divsChild>
                                            <w:div w:id="1485703936">
                                              <w:marLeft w:val="0"/>
                                              <w:marRight w:val="0"/>
                                              <w:marTop w:val="0"/>
                                              <w:marBottom w:val="0"/>
                                              <w:divBdr>
                                                <w:top w:val="none" w:sz="0" w:space="0" w:color="auto"/>
                                                <w:left w:val="none" w:sz="0" w:space="0" w:color="auto"/>
                                                <w:bottom w:val="none" w:sz="0" w:space="0" w:color="auto"/>
                                                <w:right w:val="none" w:sz="0" w:space="0" w:color="auto"/>
                                              </w:divBdr>
                                              <w:divsChild>
                                                <w:div w:id="987979908">
                                                  <w:marLeft w:val="0"/>
                                                  <w:marRight w:val="0"/>
                                                  <w:marTop w:val="0"/>
                                                  <w:marBottom w:val="0"/>
                                                  <w:divBdr>
                                                    <w:top w:val="none" w:sz="0" w:space="0" w:color="auto"/>
                                                    <w:left w:val="none" w:sz="0" w:space="0" w:color="auto"/>
                                                    <w:bottom w:val="none" w:sz="0" w:space="0" w:color="auto"/>
                                                    <w:right w:val="none" w:sz="0" w:space="0" w:color="auto"/>
                                                  </w:divBdr>
                                                </w:div>
                                                <w:div w:id="10499192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74438521">
                                          <w:marLeft w:val="0"/>
                                          <w:marRight w:val="0"/>
                                          <w:marTop w:val="240"/>
                                          <w:marBottom w:val="240"/>
                                          <w:divBdr>
                                            <w:top w:val="none" w:sz="0" w:space="0" w:color="auto"/>
                                            <w:left w:val="none" w:sz="0" w:space="0" w:color="auto"/>
                                            <w:bottom w:val="none" w:sz="0" w:space="0" w:color="auto"/>
                                            <w:right w:val="none" w:sz="0" w:space="0" w:color="auto"/>
                                          </w:divBdr>
                                        </w:div>
                                      </w:divsChild>
                                    </w:div>
                                    <w:div w:id="1395078608">
                                      <w:marLeft w:val="0"/>
                                      <w:marRight w:val="0"/>
                                      <w:marTop w:val="0"/>
                                      <w:marBottom w:val="0"/>
                                      <w:divBdr>
                                        <w:top w:val="none" w:sz="0" w:space="0" w:color="auto"/>
                                        <w:left w:val="none" w:sz="0" w:space="0" w:color="auto"/>
                                        <w:bottom w:val="none" w:sz="0" w:space="0" w:color="auto"/>
                                        <w:right w:val="none" w:sz="0" w:space="0" w:color="auto"/>
                                      </w:divBdr>
                                      <w:divsChild>
                                        <w:div w:id="1681850438">
                                          <w:marLeft w:val="0"/>
                                          <w:marRight w:val="0"/>
                                          <w:marTop w:val="225"/>
                                          <w:marBottom w:val="0"/>
                                          <w:divBdr>
                                            <w:top w:val="none" w:sz="0" w:space="0" w:color="auto"/>
                                            <w:left w:val="none" w:sz="0" w:space="0" w:color="auto"/>
                                            <w:bottom w:val="none" w:sz="0" w:space="0" w:color="auto"/>
                                            <w:right w:val="none" w:sz="0" w:space="0" w:color="auto"/>
                                          </w:divBdr>
                                          <w:divsChild>
                                            <w:div w:id="308941646">
                                              <w:marLeft w:val="0"/>
                                              <w:marRight w:val="0"/>
                                              <w:marTop w:val="0"/>
                                              <w:marBottom w:val="0"/>
                                              <w:divBdr>
                                                <w:top w:val="none" w:sz="0" w:space="0" w:color="auto"/>
                                                <w:left w:val="none" w:sz="0" w:space="0" w:color="auto"/>
                                                <w:bottom w:val="none" w:sz="0" w:space="0" w:color="auto"/>
                                                <w:right w:val="none" w:sz="0" w:space="0" w:color="auto"/>
                                              </w:divBdr>
                                              <w:divsChild>
                                                <w:div w:id="943880294">
                                                  <w:marLeft w:val="0"/>
                                                  <w:marRight w:val="0"/>
                                                  <w:marTop w:val="0"/>
                                                  <w:marBottom w:val="0"/>
                                                  <w:divBdr>
                                                    <w:top w:val="none" w:sz="0" w:space="0" w:color="auto"/>
                                                    <w:left w:val="none" w:sz="0" w:space="0" w:color="auto"/>
                                                    <w:bottom w:val="none" w:sz="0" w:space="0" w:color="auto"/>
                                                    <w:right w:val="none" w:sz="0" w:space="0" w:color="auto"/>
                                                  </w:divBdr>
                                                  <w:divsChild>
                                                    <w:div w:id="1814715627">
                                                      <w:marLeft w:val="0"/>
                                                      <w:marRight w:val="0"/>
                                                      <w:marTop w:val="0"/>
                                                      <w:marBottom w:val="0"/>
                                                      <w:divBdr>
                                                        <w:top w:val="none" w:sz="0" w:space="0" w:color="auto"/>
                                                        <w:left w:val="none" w:sz="0" w:space="0" w:color="auto"/>
                                                        <w:bottom w:val="none" w:sz="0" w:space="0" w:color="auto"/>
                                                        <w:right w:val="none" w:sz="0" w:space="0" w:color="auto"/>
                                                      </w:divBdr>
                                                    </w:div>
                                                    <w:div w:id="108849880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369573679">
                                          <w:marLeft w:val="0"/>
                                          <w:marRight w:val="0"/>
                                          <w:marTop w:val="0"/>
                                          <w:marBottom w:val="600"/>
                                          <w:divBdr>
                                            <w:top w:val="none" w:sz="0" w:space="0" w:color="auto"/>
                                            <w:left w:val="none" w:sz="0" w:space="0" w:color="auto"/>
                                            <w:bottom w:val="none" w:sz="0" w:space="0" w:color="auto"/>
                                            <w:right w:val="none" w:sz="0" w:space="0" w:color="auto"/>
                                          </w:divBdr>
                                          <w:divsChild>
                                            <w:div w:id="2106656520">
                                              <w:marLeft w:val="0"/>
                                              <w:marRight w:val="0"/>
                                              <w:marTop w:val="0"/>
                                              <w:marBottom w:val="0"/>
                                              <w:divBdr>
                                                <w:top w:val="none" w:sz="0" w:space="0" w:color="auto"/>
                                                <w:left w:val="none" w:sz="0" w:space="0" w:color="auto"/>
                                                <w:bottom w:val="none" w:sz="0" w:space="0" w:color="auto"/>
                                                <w:right w:val="none" w:sz="0" w:space="0" w:color="auto"/>
                                              </w:divBdr>
                                              <w:divsChild>
                                                <w:div w:id="265045286">
                                                  <w:marLeft w:val="0"/>
                                                  <w:marRight w:val="0"/>
                                                  <w:marTop w:val="0"/>
                                                  <w:marBottom w:val="0"/>
                                                  <w:divBdr>
                                                    <w:top w:val="none" w:sz="0" w:space="0" w:color="auto"/>
                                                    <w:left w:val="none" w:sz="0" w:space="0" w:color="auto"/>
                                                    <w:bottom w:val="none" w:sz="0" w:space="0" w:color="auto"/>
                                                    <w:right w:val="none" w:sz="0" w:space="0" w:color="auto"/>
                                                  </w:divBdr>
                                                </w:div>
                                                <w:div w:id="1710569222">
                                                  <w:marLeft w:val="0"/>
                                                  <w:marRight w:val="0"/>
                                                  <w:marTop w:val="0"/>
                                                  <w:marBottom w:val="0"/>
                                                  <w:divBdr>
                                                    <w:top w:val="none" w:sz="0" w:space="0" w:color="auto"/>
                                                    <w:left w:val="none" w:sz="0" w:space="0" w:color="auto"/>
                                                    <w:bottom w:val="none" w:sz="0" w:space="0" w:color="auto"/>
                                                    <w:right w:val="none" w:sz="0" w:space="0" w:color="auto"/>
                                                  </w:divBdr>
                                                </w:div>
                                                <w:div w:id="2062821873">
                                                  <w:marLeft w:val="0"/>
                                                  <w:marRight w:val="0"/>
                                                  <w:marTop w:val="0"/>
                                                  <w:marBottom w:val="0"/>
                                                  <w:divBdr>
                                                    <w:top w:val="none" w:sz="0" w:space="0" w:color="auto"/>
                                                    <w:left w:val="none" w:sz="0" w:space="0" w:color="auto"/>
                                                    <w:bottom w:val="none" w:sz="0" w:space="0" w:color="auto"/>
                                                    <w:right w:val="none" w:sz="0" w:space="0" w:color="auto"/>
                                                  </w:divBdr>
                                                </w:div>
                                                <w:div w:id="1058284420">
                                                  <w:marLeft w:val="0"/>
                                                  <w:marRight w:val="0"/>
                                                  <w:marTop w:val="0"/>
                                                  <w:marBottom w:val="0"/>
                                                  <w:divBdr>
                                                    <w:top w:val="none" w:sz="0" w:space="0" w:color="auto"/>
                                                    <w:left w:val="single" w:sz="6" w:space="0" w:color="DDDDDD"/>
                                                    <w:bottom w:val="none" w:sz="0" w:space="0" w:color="auto"/>
                                                    <w:right w:val="single" w:sz="6" w:space="0" w:color="DDDDDD"/>
                                                  </w:divBdr>
                                                  <w:divsChild>
                                                    <w:div w:id="682316834">
                                                      <w:marLeft w:val="0"/>
                                                      <w:marRight w:val="0"/>
                                                      <w:marTop w:val="0"/>
                                                      <w:marBottom w:val="0"/>
                                                      <w:divBdr>
                                                        <w:top w:val="none" w:sz="0" w:space="0" w:color="auto"/>
                                                        <w:left w:val="none" w:sz="0" w:space="0" w:color="auto"/>
                                                        <w:bottom w:val="none" w:sz="0" w:space="0" w:color="auto"/>
                                                        <w:right w:val="none" w:sz="0" w:space="0" w:color="auto"/>
                                                      </w:divBdr>
                                                      <w:divsChild>
                                                        <w:div w:id="846216574">
                                                          <w:marLeft w:val="0"/>
                                                          <w:marRight w:val="0"/>
                                                          <w:marTop w:val="0"/>
                                                          <w:marBottom w:val="0"/>
                                                          <w:divBdr>
                                                            <w:top w:val="none" w:sz="0" w:space="0" w:color="auto"/>
                                                            <w:left w:val="none" w:sz="0" w:space="0" w:color="auto"/>
                                                            <w:bottom w:val="none" w:sz="0" w:space="0" w:color="auto"/>
                                                            <w:right w:val="none" w:sz="0" w:space="0" w:color="auto"/>
                                                          </w:divBdr>
                                                          <w:divsChild>
                                                            <w:div w:id="211961068">
                                                              <w:marLeft w:val="0"/>
                                                              <w:marRight w:val="0"/>
                                                              <w:marTop w:val="0"/>
                                                              <w:marBottom w:val="0"/>
                                                              <w:divBdr>
                                                                <w:top w:val="none" w:sz="0" w:space="0" w:color="auto"/>
                                                                <w:left w:val="none" w:sz="0" w:space="0" w:color="auto"/>
                                                                <w:bottom w:val="none" w:sz="0" w:space="0" w:color="auto"/>
                                                                <w:right w:val="none" w:sz="0" w:space="0" w:color="auto"/>
                                                              </w:divBdr>
                                                              <w:divsChild>
                                                                <w:div w:id="1190559473">
                                                                  <w:marLeft w:val="0"/>
                                                                  <w:marRight w:val="0"/>
                                                                  <w:marTop w:val="0"/>
                                                                  <w:marBottom w:val="0"/>
                                                                  <w:divBdr>
                                                                    <w:top w:val="none" w:sz="0" w:space="0" w:color="auto"/>
                                                                    <w:left w:val="none" w:sz="0" w:space="0" w:color="auto"/>
                                                                    <w:bottom w:val="none" w:sz="0" w:space="0" w:color="auto"/>
                                                                    <w:right w:val="none" w:sz="0" w:space="0" w:color="auto"/>
                                                                  </w:divBdr>
                                                                  <w:divsChild>
                                                                    <w:div w:id="787629652">
                                                                      <w:marLeft w:val="0"/>
                                                                      <w:marRight w:val="0"/>
                                                                      <w:marTop w:val="450"/>
                                                                      <w:marBottom w:val="450"/>
                                                                      <w:divBdr>
                                                                        <w:top w:val="single" w:sz="6" w:space="0" w:color="DDDDDD"/>
                                                                        <w:left w:val="single" w:sz="6" w:space="0" w:color="DDDDDD"/>
                                                                        <w:bottom w:val="single" w:sz="6" w:space="0" w:color="DDDDDD"/>
                                                                        <w:right w:val="single" w:sz="6" w:space="0" w:color="DDDDDD"/>
                                                                      </w:divBdr>
                                                                      <w:divsChild>
                                                                        <w:div w:id="1090665217">
                                                                          <w:marLeft w:val="0"/>
                                                                          <w:marRight w:val="0"/>
                                                                          <w:marTop w:val="0"/>
                                                                          <w:marBottom w:val="0"/>
                                                                          <w:divBdr>
                                                                            <w:top w:val="none" w:sz="0" w:space="0" w:color="auto"/>
                                                                            <w:left w:val="none" w:sz="0" w:space="0" w:color="auto"/>
                                                                            <w:bottom w:val="none" w:sz="0" w:space="0" w:color="auto"/>
                                                                            <w:right w:val="none" w:sz="0" w:space="0" w:color="auto"/>
                                                                          </w:divBdr>
                                                                          <w:divsChild>
                                                                            <w:div w:id="671955440">
                                                                              <w:marLeft w:val="0"/>
                                                                              <w:marRight w:val="0"/>
                                                                              <w:marTop w:val="0"/>
                                                                              <w:marBottom w:val="0"/>
                                                                              <w:divBdr>
                                                                                <w:top w:val="none" w:sz="0" w:space="0" w:color="auto"/>
                                                                                <w:left w:val="none" w:sz="0" w:space="0" w:color="auto"/>
                                                                                <w:bottom w:val="none" w:sz="0" w:space="0" w:color="auto"/>
                                                                                <w:right w:val="none" w:sz="0" w:space="0" w:color="auto"/>
                                                                              </w:divBdr>
                                                                            </w:div>
                                                                            <w:div w:id="1161892460">
                                                                              <w:marLeft w:val="0"/>
                                                                              <w:marRight w:val="0"/>
                                                                              <w:marTop w:val="0"/>
                                                                              <w:marBottom w:val="0"/>
                                                                              <w:divBdr>
                                                                                <w:top w:val="none" w:sz="0" w:space="0" w:color="auto"/>
                                                                                <w:left w:val="none" w:sz="0" w:space="0" w:color="auto"/>
                                                                                <w:bottom w:val="none" w:sz="0" w:space="0" w:color="auto"/>
                                                                                <w:right w:val="none" w:sz="0" w:space="0" w:color="auto"/>
                                                                              </w:divBdr>
                                                                            </w:div>
                                                                            <w:div w:id="985937531">
                                                                              <w:marLeft w:val="0"/>
                                                                              <w:marRight w:val="0"/>
                                                                              <w:marTop w:val="0"/>
                                                                              <w:marBottom w:val="0"/>
                                                                              <w:divBdr>
                                                                                <w:top w:val="none" w:sz="0" w:space="0" w:color="auto"/>
                                                                                <w:left w:val="none" w:sz="0" w:space="0" w:color="auto"/>
                                                                                <w:bottom w:val="none" w:sz="0" w:space="0" w:color="auto"/>
                                                                                <w:right w:val="none" w:sz="0" w:space="0" w:color="auto"/>
                                                                              </w:divBdr>
                                                                            </w:div>
                                                                            <w:div w:id="757017590">
                                                                              <w:marLeft w:val="0"/>
                                                                              <w:marRight w:val="0"/>
                                                                              <w:marTop w:val="0"/>
                                                                              <w:marBottom w:val="0"/>
                                                                              <w:divBdr>
                                                                                <w:top w:val="none" w:sz="0" w:space="0" w:color="auto"/>
                                                                                <w:left w:val="none" w:sz="0" w:space="0" w:color="auto"/>
                                                                                <w:bottom w:val="none" w:sz="0" w:space="0" w:color="auto"/>
                                                                                <w:right w:val="none" w:sz="0" w:space="0" w:color="auto"/>
                                                                              </w:divBdr>
                                                                            </w:div>
                                                                            <w:div w:id="313264695">
                                                                              <w:marLeft w:val="0"/>
                                                                              <w:marRight w:val="0"/>
                                                                              <w:marTop w:val="0"/>
                                                                              <w:marBottom w:val="0"/>
                                                                              <w:divBdr>
                                                                                <w:top w:val="none" w:sz="0" w:space="0" w:color="auto"/>
                                                                                <w:left w:val="none" w:sz="0" w:space="0" w:color="auto"/>
                                                                                <w:bottom w:val="none" w:sz="0" w:space="0" w:color="auto"/>
                                                                                <w:right w:val="none" w:sz="0" w:space="0" w:color="auto"/>
                                                                              </w:divBdr>
                                                                            </w:div>
                                                                            <w:div w:id="1624461647">
                                                                              <w:marLeft w:val="0"/>
                                                                              <w:marRight w:val="0"/>
                                                                              <w:marTop w:val="0"/>
                                                                              <w:marBottom w:val="0"/>
                                                                              <w:divBdr>
                                                                                <w:top w:val="none" w:sz="0" w:space="0" w:color="auto"/>
                                                                                <w:left w:val="none" w:sz="0" w:space="0" w:color="auto"/>
                                                                                <w:bottom w:val="none" w:sz="0" w:space="0" w:color="auto"/>
                                                                                <w:right w:val="none" w:sz="0" w:space="0" w:color="auto"/>
                                                                              </w:divBdr>
                                                                            </w:div>
                                                                            <w:div w:id="1952320937">
                                                                              <w:marLeft w:val="0"/>
                                                                              <w:marRight w:val="0"/>
                                                                              <w:marTop w:val="0"/>
                                                                              <w:marBottom w:val="0"/>
                                                                              <w:divBdr>
                                                                                <w:top w:val="none" w:sz="0" w:space="0" w:color="auto"/>
                                                                                <w:left w:val="none" w:sz="0" w:space="0" w:color="auto"/>
                                                                                <w:bottom w:val="none" w:sz="0" w:space="0" w:color="auto"/>
                                                                                <w:right w:val="none" w:sz="0" w:space="0" w:color="auto"/>
                                                                              </w:divBdr>
                                                                            </w:div>
                                                                            <w:div w:id="606809621">
                                                                              <w:marLeft w:val="0"/>
                                                                              <w:marRight w:val="0"/>
                                                                              <w:marTop w:val="0"/>
                                                                              <w:marBottom w:val="0"/>
                                                                              <w:divBdr>
                                                                                <w:top w:val="none" w:sz="0" w:space="0" w:color="auto"/>
                                                                                <w:left w:val="none" w:sz="0" w:space="0" w:color="auto"/>
                                                                                <w:bottom w:val="none" w:sz="0" w:space="0" w:color="auto"/>
                                                                                <w:right w:val="none" w:sz="0" w:space="0" w:color="auto"/>
                                                                              </w:divBdr>
                                                                            </w:div>
                                                                            <w:div w:id="2067993909">
                                                                              <w:marLeft w:val="0"/>
                                                                              <w:marRight w:val="0"/>
                                                                              <w:marTop w:val="0"/>
                                                                              <w:marBottom w:val="0"/>
                                                                              <w:divBdr>
                                                                                <w:top w:val="none" w:sz="0" w:space="0" w:color="auto"/>
                                                                                <w:left w:val="none" w:sz="0" w:space="0" w:color="auto"/>
                                                                                <w:bottom w:val="none" w:sz="0" w:space="0" w:color="auto"/>
                                                                                <w:right w:val="none" w:sz="0" w:space="0" w:color="auto"/>
                                                                              </w:divBdr>
                                                                            </w:div>
                                                                            <w:div w:id="666249940">
                                                                              <w:marLeft w:val="0"/>
                                                                              <w:marRight w:val="0"/>
                                                                              <w:marTop w:val="0"/>
                                                                              <w:marBottom w:val="0"/>
                                                                              <w:divBdr>
                                                                                <w:top w:val="none" w:sz="0" w:space="0" w:color="auto"/>
                                                                                <w:left w:val="none" w:sz="0" w:space="0" w:color="auto"/>
                                                                                <w:bottom w:val="none" w:sz="0" w:space="0" w:color="auto"/>
                                                                                <w:right w:val="none" w:sz="0" w:space="0" w:color="auto"/>
                                                                              </w:divBdr>
                                                                            </w:div>
                                                                            <w:div w:id="158887706">
                                                                              <w:marLeft w:val="0"/>
                                                                              <w:marRight w:val="0"/>
                                                                              <w:marTop w:val="0"/>
                                                                              <w:marBottom w:val="0"/>
                                                                              <w:divBdr>
                                                                                <w:top w:val="none" w:sz="0" w:space="0" w:color="auto"/>
                                                                                <w:left w:val="none" w:sz="0" w:space="0" w:color="auto"/>
                                                                                <w:bottom w:val="none" w:sz="0" w:space="0" w:color="auto"/>
                                                                                <w:right w:val="none" w:sz="0" w:space="0" w:color="auto"/>
                                                                              </w:divBdr>
                                                                            </w:div>
                                                                            <w:div w:id="1774011584">
                                                                              <w:marLeft w:val="0"/>
                                                                              <w:marRight w:val="0"/>
                                                                              <w:marTop w:val="0"/>
                                                                              <w:marBottom w:val="0"/>
                                                                              <w:divBdr>
                                                                                <w:top w:val="none" w:sz="0" w:space="0" w:color="auto"/>
                                                                                <w:left w:val="none" w:sz="0" w:space="0" w:color="auto"/>
                                                                                <w:bottom w:val="none" w:sz="0" w:space="0" w:color="auto"/>
                                                                                <w:right w:val="none" w:sz="0" w:space="0" w:color="auto"/>
                                                                              </w:divBdr>
                                                                            </w:div>
                                                                            <w:div w:id="55864076">
                                                                              <w:marLeft w:val="0"/>
                                                                              <w:marRight w:val="0"/>
                                                                              <w:marTop w:val="0"/>
                                                                              <w:marBottom w:val="0"/>
                                                                              <w:divBdr>
                                                                                <w:top w:val="none" w:sz="0" w:space="0" w:color="auto"/>
                                                                                <w:left w:val="none" w:sz="0" w:space="0" w:color="auto"/>
                                                                                <w:bottom w:val="none" w:sz="0" w:space="0" w:color="auto"/>
                                                                                <w:right w:val="none" w:sz="0" w:space="0" w:color="auto"/>
                                                                              </w:divBdr>
                                                                            </w:div>
                                                                            <w:div w:id="1543907305">
                                                                              <w:marLeft w:val="0"/>
                                                                              <w:marRight w:val="0"/>
                                                                              <w:marTop w:val="0"/>
                                                                              <w:marBottom w:val="0"/>
                                                                              <w:divBdr>
                                                                                <w:top w:val="none" w:sz="0" w:space="0" w:color="auto"/>
                                                                                <w:left w:val="none" w:sz="0" w:space="0" w:color="auto"/>
                                                                                <w:bottom w:val="none" w:sz="0" w:space="0" w:color="auto"/>
                                                                                <w:right w:val="none" w:sz="0" w:space="0" w:color="auto"/>
                                                                              </w:divBdr>
                                                                            </w:div>
                                                                            <w:div w:id="820736127">
                                                                              <w:marLeft w:val="0"/>
                                                                              <w:marRight w:val="0"/>
                                                                              <w:marTop w:val="0"/>
                                                                              <w:marBottom w:val="0"/>
                                                                              <w:divBdr>
                                                                                <w:top w:val="none" w:sz="0" w:space="0" w:color="auto"/>
                                                                                <w:left w:val="none" w:sz="0" w:space="0" w:color="auto"/>
                                                                                <w:bottom w:val="none" w:sz="0" w:space="0" w:color="auto"/>
                                                                                <w:right w:val="none" w:sz="0" w:space="0" w:color="auto"/>
                                                                              </w:divBdr>
                                                                            </w:div>
                                                                            <w:div w:id="1577860537">
                                                                              <w:marLeft w:val="0"/>
                                                                              <w:marRight w:val="0"/>
                                                                              <w:marTop w:val="0"/>
                                                                              <w:marBottom w:val="0"/>
                                                                              <w:divBdr>
                                                                                <w:top w:val="none" w:sz="0" w:space="0" w:color="auto"/>
                                                                                <w:left w:val="none" w:sz="0" w:space="0" w:color="auto"/>
                                                                                <w:bottom w:val="none" w:sz="0" w:space="0" w:color="auto"/>
                                                                                <w:right w:val="none" w:sz="0" w:space="0" w:color="auto"/>
                                                                              </w:divBdr>
                                                                            </w:div>
                                                                            <w:div w:id="2131820736">
                                                                              <w:marLeft w:val="0"/>
                                                                              <w:marRight w:val="0"/>
                                                                              <w:marTop w:val="0"/>
                                                                              <w:marBottom w:val="0"/>
                                                                              <w:divBdr>
                                                                                <w:top w:val="none" w:sz="0" w:space="0" w:color="auto"/>
                                                                                <w:left w:val="none" w:sz="0" w:space="0" w:color="auto"/>
                                                                                <w:bottom w:val="none" w:sz="0" w:space="0" w:color="auto"/>
                                                                                <w:right w:val="none" w:sz="0" w:space="0" w:color="auto"/>
                                                                              </w:divBdr>
                                                                            </w:div>
                                                                            <w:div w:id="1398094204">
                                                                              <w:marLeft w:val="0"/>
                                                                              <w:marRight w:val="0"/>
                                                                              <w:marTop w:val="0"/>
                                                                              <w:marBottom w:val="0"/>
                                                                              <w:divBdr>
                                                                                <w:top w:val="none" w:sz="0" w:space="0" w:color="auto"/>
                                                                                <w:left w:val="none" w:sz="0" w:space="0" w:color="auto"/>
                                                                                <w:bottom w:val="none" w:sz="0" w:space="0" w:color="auto"/>
                                                                                <w:right w:val="none" w:sz="0" w:space="0" w:color="auto"/>
                                                                              </w:divBdr>
                                                                            </w:div>
                                                                            <w:div w:id="1348824118">
                                                                              <w:marLeft w:val="0"/>
                                                                              <w:marRight w:val="0"/>
                                                                              <w:marTop w:val="0"/>
                                                                              <w:marBottom w:val="0"/>
                                                                              <w:divBdr>
                                                                                <w:top w:val="none" w:sz="0" w:space="0" w:color="auto"/>
                                                                                <w:left w:val="none" w:sz="0" w:space="0" w:color="auto"/>
                                                                                <w:bottom w:val="none" w:sz="0" w:space="0" w:color="auto"/>
                                                                                <w:right w:val="none" w:sz="0" w:space="0" w:color="auto"/>
                                                                              </w:divBdr>
                                                                            </w:div>
                                                                            <w:div w:id="1787307565">
                                                                              <w:marLeft w:val="0"/>
                                                                              <w:marRight w:val="0"/>
                                                                              <w:marTop w:val="0"/>
                                                                              <w:marBottom w:val="0"/>
                                                                              <w:divBdr>
                                                                                <w:top w:val="none" w:sz="0" w:space="0" w:color="auto"/>
                                                                                <w:left w:val="none" w:sz="0" w:space="0" w:color="auto"/>
                                                                                <w:bottom w:val="none" w:sz="0" w:space="0" w:color="auto"/>
                                                                                <w:right w:val="none" w:sz="0" w:space="0" w:color="auto"/>
                                                                              </w:divBdr>
                                                                            </w:div>
                                                                            <w:div w:id="841506498">
                                                                              <w:marLeft w:val="0"/>
                                                                              <w:marRight w:val="0"/>
                                                                              <w:marTop w:val="0"/>
                                                                              <w:marBottom w:val="0"/>
                                                                              <w:divBdr>
                                                                                <w:top w:val="none" w:sz="0" w:space="0" w:color="auto"/>
                                                                                <w:left w:val="none" w:sz="0" w:space="0" w:color="auto"/>
                                                                                <w:bottom w:val="none" w:sz="0" w:space="0" w:color="auto"/>
                                                                                <w:right w:val="none" w:sz="0" w:space="0" w:color="auto"/>
                                                                              </w:divBdr>
                                                                            </w:div>
                                                                            <w:div w:id="1481188882">
                                                                              <w:marLeft w:val="0"/>
                                                                              <w:marRight w:val="0"/>
                                                                              <w:marTop w:val="0"/>
                                                                              <w:marBottom w:val="0"/>
                                                                              <w:divBdr>
                                                                                <w:top w:val="none" w:sz="0" w:space="0" w:color="auto"/>
                                                                                <w:left w:val="none" w:sz="0" w:space="0" w:color="auto"/>
                                                                                <w:bottom w:val="none" w:sz="0" w:space="0" w:color="auto"/>
                                                                                <w:right w:val="none" w:sz="0" w:space="0" w:color="auto"/>
                                                                              </w:divBdr>
                                                                            </w:div>
                                                                            <w:div w:id="252738302">
                                                                              <w:marLeft w:val="0"/>
                                                                              <w:marRight w:val="0"/>
                                                                              <w:marTop w:val="0"/>
                                                                              <w:marBottom w:val="0"/>
                                                                              <w:divBdr>
                                                                                <w:top w:val="none" w:sz="0" w:space="0" w:color="auto"/>
                                                                                <w:left w:val="none" w:sz="0" w:space="0" w:color="auto"/>
                                                                                <w:bottom w:val="none" w:sz="0" w:space="0" w:color="auto"/>
                                                                                <w:right w:val="none" w:sz="0" w:space="0" w:color="auto"/>
                                                                              </w:divBdr>
                                                                            </w:div>
                                                                            <w:div w:id="73623806">
                                                                              <w:marLeft w:val="0"/>
                                                                              <w:marRight w:val="0"/>
                                                                              <w:marTop w:val="0"/>
                                                                              <w:marBottom w:val="0"/>
                                                                              <w:divBdr>
                                                                                <w:top w:val="none" w:sz="0" w:space="0" w:color="auto"/>
                                                                                <w:left w:val="none" w:sz="0" w:space="0" w:color="auto"/>
                                                                                <w:bottom w:val="none" w:sz="0" w:space="0" w:color="auto"/>
                                                                                <w:right w:val="none" w:sz="0" w:space="0" w:color="auto"/>
                                                                              </w:divBdr>
                                                                            </w:div>
                                                                            <w:div w:id="2069497731">
                                                                              <w:marLeft w:val="0"/>
                                                                              <w:marRight w:val="0"/>
                                                                              <w:marTop w:val="0"/>
                                                                              <w:marBottom w:val="0"/>
                                                                              <w:divBdr>
                                                                                <w:top w:val="none" w:sz="0" w:space="0" w:color="auto"/>
                                                                                <w:left w:val="none" w:sz="0" w:space="0" w:color="auto"/>
                                                                                <w:bottom w:val="none" w:sz="0" w:space="0" w:color="auto"/>
                                                                                <w:right w:val="none" w:sz="0" w:space="0" w:color="auto"/>
                                                                              </w:divBdr>
                                                                            </w:div>
                                                                            <w:div w:id="1139881729">
                                                                              <w:marLeft w:val="0"/>
                                                                              <w:marRight w:val="0"/>
                                                                              <w:marTop w:val="0"/>
                                                                              <w:marBottom w:val="0"/>
                                                                              <w:divBdr>
                                                                                <w:top w:val="none" w:sz="0" w:space="0" w:color="auto"/>
                                                                                <w:left w:val="none" w:sz="0" w:space="0" w:color="auto"/>
                                                                                <w:bottom w:val="none" w:sz="0" w:space="0" w:color="auto"/>
                                                                                <w:right w:val="none" w:sz="0" w:space="0" w:color="auto"/>
                                                                              </w:divBdr>
                                                                            </w:div>
                                                                            <w:div w:id="1082870249">
                                                                              <w:marLeft w:val="0"/>
                                                                              <w:marRight w:val="0"/>
                                                                              <w:marTop w:val="0"/>
                                                                              <w:marBottom w:val="0"/>
                                                                              <w:divBdr>
                                                                                <w:top w:val="none" w:sz="0" w:space="0" w:color="auto"/>
                                                                                <w:left w:val="none" w:sz="0" w:space="0" w:color="auto"/>
                                                                                <w:bottom w:val="none" w:sz="0" w:space="0" w:color="auto"/>
                                                                                <w:right w:val="none" w:sz="0" w:space="0" w:color="auto"/>
                                                                              </w:divBdr>
                                                                            </w:div>
                                                                            <w:div w:id="533158017">
                                                                              <w:marLeft w:val="0"/>
                                                                              <w:marRight w:val="0"/>
                                                                              <w:marTop w:val="0"/>
                                                                              <w:marBottom w:val="0"/>
                                                                              <w:divBdr>
                                                                                <w:top w:val="none" w:sz="0" w:space="0" w:color="auto"/>
                                                                                <w:left w:val="none" w:sz="0" w:space="0" w:color="auto"/>
                                                                                <w:bottom w:val="none" w:sz="0" w:space="0" w:color="auto"/>
                                                                                <w:right w:val="none" w:sz="0" w:space="0" w:color="auto"/>
                                                                              </w:divBdr>
                                                                            </w:div>
                                                                            <w:div w:id="1652824743">
                                                                              <w:marLeft w:val="0"/>
                                                                              <w:marRight w:val="0"/>
                                                                              <w:marTop w:val="0"/>
                                                                              <w:marBottom w:val="0"/>
                                                                              <w:divBdr>
                                                                                <w:top w:val="none" w:sz="0" w:space="0" w:color="auto"/>
                                                                                <w:left w:val="none" w:sz="0" w:space="0" w:color="auto"/>
                                                                                <w:bottom w:val="none" w:sz="0" w:space="0" w:color="auto"/>
                                                                                <w:right w:val="none" w:sz="0" w:space="0" w:color="auto"/>
                                                                              </w:divBdr>
                                                                            </w:div>
                                                                            <w:div w:id="76292490">
                                                                              <w:marLeft w:val="0"/>
                                                                              <w:marRight w:val="0"/>
                                                                              <w:marTop w:val="0"/>
                                                                              <w:marBottom w:val="0"/>
                                                                              <w:divBdr>
                                                                                <w:top w:val="none" w:sz="0" w:space="0" w:color="auto"/>
                                                                                <w:left w:val="none" w:sz="0" w:space="0" w:color="auto"/>
                                                                                <w:bottom w:val="none" w:sz="0" w:space="0" w:color="auto"/>
                                                                                <w:right w:val="none" w:sz="0" w:space="0" w:color="auto"/>
                                                                              </w:divBdr>
                                                                            </w:div>
                                                                            <w:div w:id="1219633843">
                                                                              <w:marLeft w:val="0"/>
                                                                              <w:marRight w:val="0"/>
                                                                              <w:marTop w:val="0"/>
                                                                              <w:marBottom w:val="0"/>
                                                                              <w:divBdr>
                                                                                <w:top w:val="none" w:sz="0" w:space="0" w:color="auto"/>
                                                                                <w:left w:val="none" w:sz="0" w:space="0" w:color="auto"/>
                                                                                <w:bottom w:val="none" w:sz="0" w:space="0" w:color="auto"/>
                                                                                <w:right w:val="none" w:sz="0" w:space="0" w:color="auto"/>
                                                                              </w:divBdr>
                                                                            </w:div>
                                                                            <w:div w:id="1211843170">
                                                                              <w:marLeft w:val="0"/>
                                                                              <w:marRight w:val="0"/>
                                                                              <w:marTop w:val="0"/>
                                                                              <w:marBottom w:val="0"/>
                                                                              <w:divBdr>
                                                                                <w:top w:val="none" w:sz="0" w:space="0" w:color="auto"/>
                                                                                <w:left w:val="none" w:sz="0" w:space="0" w:color="auto"/>
                                                                                <w:bottom w:val="none" w:sz="0" w:space="0" w:color="auto"/>
                                                                                <w:right w:val="none" w:sz="0" w:space="0" w:color="auto"/>
                                                                              </w:divBdr>
                                                                            </w:div>
                                                                            <w:div w:id="993484519">
                                                                              <w:marLeft w:val="0"/>
                                                                              <w:marRight w:val="0"/>
                                                                              <w:marTop w:val="0"/>
                                                                              <w:marBottom w:val="0"/>
                                                                              <w:divBdr>
                                                                                <w:top w:val="none" w:sz="0" w:space="0" w:color="auto"/>
                                                                                <w:left w:val="none" w:sz="0" w:space="0" w:color="auto"/>
                                                                                <w:bottom w:val="none" w:sz="0" w:space="0" w:color="auto"/>
                                                                                <w:right w:val="none" w:sz="0" w:space="0" w:color="auto"/>
                                                                              </w:divBdr>
                                                                            </w:div>
                                                                            <w:div w:id="1971979387">
                                                                              <w:marLeft w:val="0"/>
                                                                              <w:marRight w:val="0"/>
                                                                              <w:marTop w:val="0"/>
                                                                              <w:marBottom w:val="0"/>
                                                                              <w:divBdr>
                                                                                <w:top w:val="none" w:sz="0" w:space="0" w:color="auto"/>
                                                                                <w:left w:val="none" w:sz="0" w:space="0" w:color="auto"/>
                                                                                <w:bottom w:val="none" w:sz="0" w:space="0" w:color="auto"/>
                                                                                <w:right w:val="none" w:sz="0" w:space="0" w:color="auto"/>
                                                                              </w:divBdr>
                                                                            </w:div>
                                                                            <w:div w:id="2070224923">
                                                                              <w:marLeft w:val="0"/>
                                                                              <w:marRight w:val="0"/>
                                                                              <w:marTop w:val="0"/>
                                                                              <w:marBottom w:val="0"/>
                                                                              <w:divBdr>
                                                                                <w:top w:val="none" w:sz="0" w:space="0" w:color="auto"/>
                                                                                <w:left w:val="none" w:sz="0" w:space="0" w:color="auto"/>
                                                                                <w:bottom w:val="none" w:sz="0" w:space="0" w:color="auto"/>
                                                                                <w:right w:val="none" w:sz="0" w:space="0" w:color="auto"/>
                                                                              </w:divBdr>
                                                                            </w:div>
                                                                            <w:div w:id="978461822">
                                                                              <w:marLeft w:val="0"/>
                                                                              <w:marRight w:val="0"/>
                                                                              <w:marTop w:val="0"/>
                                                                              <w:marBottom w:val="0"/>
                                                                              <w:divBdr>
                                                                                <w:top w:val="none" w:sz="0" w:space="0" w:color="auto"/>
                                                                                <w:left w:val="none" w:sz="0" w:space="0" w:color="auto"/>
                                                                                <w:bottom w:val="none" w:sz="0" w:space="0" w:color="auto"/>
                                                                                <w:right w:val="none" w:sz="0" w:space="0" w:color="auto"/>
                                                                              </w:divBdr>
                                                                            </w:div>
                                                                            <w:div w:id="284774299">
                                                                              <w:marLeft w:val="0"/>
                                                                              <w:marRight w:val="0"/>
                                                                              <w:marTop w:val="0"/>
                                                                              <w:marBottom w:val="0"/>
                                                                              <w:divBdr>
                                                                                <w:top w:val="none" w:sz="0" w:space="0" w:color="auto"/>
                                                                                <w:left w:val="none" w:sz="0" w:space="0" w:color="auto"/>
                                                                                <w:bottom w:val="none" w:sz="0" w:space="0" w:color="auto"/>
                                                                                <w:right w:val="none" w:sz="0" w:space="0" w:color="auto"/>
                                                                              </w:divBdr>
                                                                            </w:div>
                                                                            <w:div w:id="57099900">
                                                                              <w:marLeft w:val="0"/>
                                                                              <w:marRight w:val="0"/>
                                                                              <w:marTop w:val="0"/>
                                                                              <w:marBottom w:val="0"/>
                                                                              <w:divBdr>
                                                                                <w:top w:val="none" w:sz="0" w:space="0" w:color="auto"/>
                                                                                <w:left w:val="none" w:sz="0" w:space="0" w:color="auto"/>
                                                                                <w:bottom w:val="none" w:sz="0" w:space="0" w:color="auto"/>
                                                                                <w:right w:val="none" w:sz="0" w:space="0" w:color="auto"/>
                                                                              </w:divBdr>
                                                                            </w:div>
                                                                            <w:div w:id="334769180">
                                                                              <w:marLeft w:val="0"/>
                                                                              <w:marRight w:val="0"/>
                                                                              <w:marTop w:val="0"/>
                                                                              <w:marBottom w:val="0"/>
                                                                              <w:divBdr>
                                                                                <w:top w:val="none" w:sz="0" w:space="0" w:color="auto"/>
                                                                                <w:left w:val="none" w:sz="0" w:space="0" w:color="auto"/>
                                                                                <w:bottom w:val="none" w:sz="0" w:space="0" w:color="auto"/>
                                                                                <w:right w:val="none" w:sz="0" w:space="0" w:color="auto"/>
                                                                              </w:divBdr>
                                                                            </w:div>
                                                                            <w:div w:id="1311520663">
                                                                              <w:marLeft w:val="0"/>
                                                                              <w:marRight w:val="0"/>
                                                                              <w:marTop w:val="0"/>
                                                                              <w:marBottom w:val="0"/>
                                                                              <w:divBdr>
                                                                                <w:top w:val="none" w:sz="0" w:space="0" w:color="auto"/>
                                                                                <w:left w:val="none" w:sz="0" w:space="0" w:color="auto"/>
                                                                                <w:bottom w:val="none" w:sz="0" w:space="0" w:color="auto"/>
                                                                                <w:right w:val="none" w:sz="0" w:space="0" w:color="auto"/>
                                                                              </w:divBdr>
                                                                            </w:div>
                                                                            <w:div w:id="716734013">
                                                                              <w:marLeft w:val="0"/>
                                                                              <w:marRight w:val="0"/>
                                                                              <w:marTop w:val="0"/>
                                                                              <w:marBottom w:val="0"/>
                                                                              <w:divBdr>
                                                                                <w:top w:val="none" w:sz="0" w:space="0" w:color="auto"/>
                                                                                <w:left w:val="none" w:sz="0" w:space="0" w:color="auto"/>
                                                                                <w:bottom w:val="none" w:sz="0" w:space="0" w:color="auto"/>
                                                                                <w:right w:val="none" w:sz="0" w:space="0" w:color="auto"/>
                                                                              </w:divBdr>
                                                                            </w:div>
                                                                            <w:div w:id="616986196">
                                                                              <w:marLeft w:val="0"/>
                                                                              <w:marRight w:val="0"/>
                                                                              <w:marTop w:val="0"/>
                                                                              <w:marBottom w:val="0"/>
                                                                              <w:divBdr>
                                                                                <w:top w:val="none" w:sz="0" w:space="0" w:color="auto"/>
                                                                                <w:left w:val="none" w:sz="0" w:space="0" w:color="auto"/>
                                                                                <w:bottom w:val="none" w:sz="0" w:space="0" w:color="auto"/>
                                                                                <w:right w:val="none" w:sz="0" w:space="0" w:color="auto"/>
                                                                              </w:divBdr>
                                                                            </w:div>
                                                                            <w:div w:id="802112830">
                                                                              <w:marLeft w:val="0"/>
                                                                              <w:marRight w:val="0"/>
                                                                              <w:marTop w:val="0"/>
                                                                              <w:marBottom w:val="0"/>
                                                                              <w:divBdr>
                                                                                <w:top w:val="none" w:sz="0" w:space="0" w:color="auto"/>
                                                                                <w:left w:val="none" w:sz="0" w:space="0" w:color="auto"/>
                                                                                <w:bottom w:val="none" w:sz="0" w:space="0" w:color="auto"/>
                                                                                <w:right w:val="none" w:sz="0" w:space="0" w:color="auto"/>
                                                                              </w:divBdr>
                                                                            </w:div>
                                                                            <w:div w:id="2030251043">
                                                                              <w:marLeft w:val="0"/>
                                                                              <w:marRight w:val="0"/>
                                                                              <w:marTop w:val="0"/>
                                                                              <w:marBottom w:val="0"/>
                                                                              <w:divBdr>
                                                                                <w:top w:val="none" w:sz="0" w:space="0" w:color="auto"/>
                                                                                <w:left w:val="none" w:sz="0" w:space="0" w:color="auto"/>
                                                                                <w:bottom w:val="none" w:sz="0" w:space="0" w:color="auto"/>
                                                                                <w:right w:val="none" w:sz="0" w:space="0" w:color="auto"/>
                                                                              </w:divBdr>
                                                                            </w:div>
                                                                            <w:div w:id="1356729589">
                                                                              <w:marLeft w:val="0"/>
                                                                              <w:marRight w:val="0"/>
                                                                              <w:marTop w:val="0"/>
                                                                              <w:marBottom w:val="0"/>
                                                                              <w:divBdr>
                                                                                <w:top w:val="none" w:sz="0" w:space="0" w:color="auto"/>
                                                                                <w:left w:val="none" w:sz="0" w:space="0" w:color="auto"/>
                                                                                <w:bottom w:val="none" w:sz="0" w:space="0" w:color="auto"/>
                                                                                <w:right w:val="none" w:sz="0" w:space="0" w:color="auto"/>
                                                                              </w:divBdr>
                                                                            </w:div>
                                                                            <w:div w:id="415320171">
                                                                              <w:marLeft w:val="0"/>
                                                                              <w:marRight w:val="0"/>
                                                                              <w:marTop w:val="0"/>
                                                                              <w:marBottom w:val="0"/>
                                                                              <w:divBdr>
                                                                                <w:top w:val="none" w:sz="0" w:space="0" w:color="auto"/>
                                                                                <w:left w:val="none" w:sz="0" w:space="0" w:color="auto"/>
                                                                                <w:bottom w:val="none" w:sz="0" w:space="0" w:color="auto"/>
                                                                                <w:right w:val="none" w:sz="0" w:space="0" w:color="auto"/>
                                                                              </w:divBdr>
                                                                            </w:div>
                                                                            <w:div w:id="1627002033">
                                                                              <w:marLeft w:val="0"/>
                                                                              <w:marRight w:val="0"/>
                                                                              <w:marTop w:val="0"/>
                                                                              <w:marBottom w:val="0"/>
                                                                              <w:divBdr>
                                                                                <w:top w:val="none" w:sz="0" w:space="0" w:color="auto"/>
                                                                                <w:left w:val="none" w:sz="0" w:space="0" w:color="auto"/>
                                                                                <w:bottom w:val="none" w:sz="0" w:space="0" w:color="auto"/>
                                                                                <w:right w:val="none" w:sz="0" w:space="0" w:color="auto"/>
                                                                              </w:divBdr>
                                                                            </w:div>
                                                                            <w:div w:id="1173647758">
                                                                              <w:marLeft w:val="0"/>
                                                                              <w:marRight w:val="0"/>
                                                                              <w:marTop w:val="0"/>
                                                                              <w:marBottom w:val="0"/>
                                                                              <w:divBdr>
                                                                                <w:top w:val="none" w:sz="0" w:space="0" w:color="auto"/>
                                                                                <w:left w:val="none" w:sz="0" w:space="0" w:color="auto"/>
                                                                                <w:bottom w:val="none" w:sz="0" w:space="0" w:color="auto"/>
                                                                                <w:right w:val="none" w:sz="0" w:space="0" w:color="auto"/>
                                                                              </w:divBdr>
                                                                            </w:div>
                                                                            <w:div w:id="230509733">
                                                                              <w:marLeft w:val="0"/>
                                                                              <w:marRight w:val="0"/>
                                                                              <w:marTop w:val="0"/>
                                                                              <w:marBottom w:val="0"/>
                                                                              <w:divBdr>
                                                                                <w:top w:val="none" w:sz="0" w:space="0" w:color="auto"/>
                                                                                <w:left w:val="none" w:sz="0" w:space="0" w:color="auto"/>
                                                                                <w:bottom w:val="none" w:sz="0" w:space="0" w:color="auto"/>
                                                                                <w:right w:val="none" w:sz="0" w:space="0" w:color="auto"/>
                                                                              </w:divBdr>
                                                                            </w:div>
                                                                            <w:div w:id="1983537959">
                                                                              <w:marLeft w:val="0"/>
                                                                              <w:marRight w:val="0"/>
                                                                              <w:marTop w:val="0"/>
                                                                              <w:marBottom w:val="0"/>
                                                                              <w:divBdr>
                                                                                <w:top w:val="none" w:sz="0" w:space="0" w:color="auto"/>
                                                                                <w:left w:val="none" w:sz="0" w:space="0" w:color="auto"/>
                                                                                <w:bottom w:val="none" w:sz="0" w:space="0" w:color="auto"/>
                                                                                <w:right w:val="none" w:sz="0" w:space="0" w:color="auto"/>
                                                                              </w:divBdr>
                                                                            </w:div>
                                                                            <w:div w:id="1838836644">
                                                                              <w:marLeft w:val="0"/>
                                                                              <w:marRight w:val="0"/>
                                                                              <w:marTop w:val="0"/>
                                                                              <w:marBottom w:val="0"/>
                                                                              <w:divBdr>
                                                                                <w:top w:val="none" w:sz="0" w:space="0" w:color="auto"/>
                                                                                <w:left w:val="none" w:sz="0" w:space="0" w:color="auto"/>
                                                                                <w:bottom w:val="none" w:sz="0" w:space="0" w:color="auto"/>
                                                                                <w:right w:val="none" w:sz="0" w:space="0" w:color="auto"/>
                                                                              </w:divBdr>
                                                                            </w:div>
                                                                            <w:div w:id="741679475">
                                                                              <w:marLeft w:val="0"/>
                                                                              <w:marRight w:val="0"/>
                                                                              <w:marTop w:val="0"/>
                                                                              <w:marBottom w:val="0"/>
                                                                              <w:divBdr>
                                                                                <w:top w:val="none" w:sz="0" w:space="0" w:color="auto"/>
                                                                                <w:left w:val="none" w:sz="0" w:space="0" w:color="auto"/>
                                                                                <w:bottom w:val="none" w:sz="0" w:space="0" w:color="auto"/>
                                                                                <w:right w:val="none" w:sz="0" w:space="0" w:color="auto"/>
                                                                              </w:divBdr>
                                                                            </w:div>
                                                                            <w:div w:id="1014187676">
                                                                              <w:marLeft w:val="0"/>
                                                                              <w:marRight w:val="0"/>
                                                                              <w:marTop w:val="0"/>
                                                                              <w:marBottom w:val="0"/>
                                                                              <w:divBdr>
                                                                                <w:top w:val="none" w:sz="0" w:space="0" w:color="auto"/>
                                                                                <w:left w:val="none" w:sz="0" w:space="0" w:color="auto"/>
                                                                                <w:bottom w:val="none" w:sz="0" w:space="0" w:color="auto"/>
                                                                                <w:right w:val="none" w:sz="0" w:space="0" w:color="auto"/>
                                                                              </w:divBdr>
                                                                            </w:div>
                                                                            <w:div w:id="1908803853">
                                                                              <w:marLeft w:val="0"/>
                                                                              <w:marRight w:val="0"/>
                                                                              <w:marTop w:val="0"/>
                                                                              <w:marBottom w:val="0"/>
                                                                              <w:divBdr>
                                                                                <w:top w:val="none" w:sz="0" w:space="0" w:color="auto"/>
                                                                                <w:left w:val="none" w:sz="0" w:space="0" w:color="auto"/>
                                                                                <w:bottom w:val="none" w:sz="0" w:space="0" w:color="auto"/>
                                                                                <w:right w:val="none" w:sz="0" w:space="0" w:color="auto"/>
                                                                              </w:divBdr>
                                                                            </w:div>
                                                                            <w:div w:id="127529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395963">
                                                                      <w:marLeft w:val="0"/>
                                                                      <w:marRight w:val="0"/>
                                                                      <w:marTop w:val="450"/>
                                                                      <w:marBottom w:val="450"/>
                                                                      <w:divBdr>
                                                                        <w:top w:val="single" w:sz="6" w:space="0" w:color="DDDDDD"/>
                                                                        <w:left w:val="single" w:sz="6" w:space="0" w:color="DDDDDD"/>
                                                                        <w:bottom w:val="single" w:sz="6" w:space="0" w:color="DDDDDD"/>
                                                                        <w:right w:val="single" w:sz="6" w:space="0" w:color="DDDDDD"/>
                                                                      </w:divBdr>
                                                                      <w:divsChild>
                                                                        <w:div w:id="1401292232">
                                                                          <w:marLeft w:val="0"/>
                                                                          <w:marRight w:val="0"/>
                                                                          <w:marTop w:val="0"/>
                                                                          <w:marBottom w:val="0"/>
                                                                          <w:divBdr>
                                                                            <w:top w:val="none" w:sz="0" w:space="0" w:color="auto"/>
                                                                            <w:left w:val="none" w:sz="0" w:space="0" w:color="auto"/>
                                                                            <w:bottom w:val="none" w:sz="0" w:space="0" w:color="auto"/>
                                                                            <w:right w:val="none" w:sz="0" w:space="0" w:color="auto"/>
                                                                          </w:divBdr>
                                                                          <w:divsChild>
                                                                            <w:div w:id="765199073">
                                                                              <w:marLeft w:val="0"/>
                                                                              <w:marRight w:val="0"/>
                                                                              <w:marTop w:val="0"/>
                                                                              <w:marBottom w:val="0"/>
                                                                              <w:divBdr>
                                                                                <w:top w:val="none" w:sz="0" w:space="0" w:color="auto"/>
                                                                                <w:left w:val="none" w:sz="0" w:space="0" w:color="auto"/>
                                                                                <w:bottom w:val="none" w:sz="0" w:space="0" w:color="auto"/>
                                                                                <w:right w:val="none" w:sz="0" w:space="0" w:color="auto"/>
                                                                              </w:divBdr>
                                                                            </w:div>
                                                                            <w:div w:id="1932816679">
                                                                              <w:marLeft w:val="0"/>
                                                                              <w:marRight w:val="0"/>
                                                                              <w:marTop w:val="0"/>
                                                                              <w:marBottom w:val="0"/>
                                                                              <w:divBdr>
                                                                                <w:top w:val="none" w:sz="0" w:space="0" w:color="auto"/>
                                                                                <w:left w:val="none" w:sz="0" w:space="0" w:color="auto"/>
                                                                                <w:bottom w:val="none" w:sz="0" w:space="0" w:color="auto"/>
                                                                                <w:right w:val="none" w:sz="0" w:space="0" w:color="auto"/>
                                                                              </w:divBdr>
                                                                            </w:div>
                                                                            <w:div w:id="205265297">
                                                                              <w:marLeft w:val="0"/>
                                                                              <w:marRight w:val="0"/>
                                                                              <w:marTop w:val="0"/>
                                                                              <w:marBottom w:val="0"/>
                                                                              <w:divBdr>
                                                                                <w:top w:val="none" w:sz="0" w:space="0" w:color="auto"/>
                                                                                <w:left w:val="none" w:sz="0" w:space="0" w:color="auto"/>
                                                                                <w:bottom w:val="none" w:sz="0" w:space="0" w:color="auto"/>
                                                                                <w:right w:val="none" w:sz="0" w:space="0" w:color="auto"/>
                                                                              </w:divBdr>
                                                                            </w:div>
                                                                            <w:div w:id="1500657339">
                                                                              <w:marLeft w:val="0"/>
                                                                              <w:marRight w:val="0"/>
                                                                              <w:marTop w:val="0"/>
                                                                              <w:marBottom w:val="0"/>
                                                                              <w:divBdr>
                                                                                <w:top w:val="none" w:sz="0" w:space="0" w:color="auto"/>
                                                                                <w:left w:val="none" w:sz="0" w:space="0" w:color="auto"/>
                                                                                <w:bottom w:val="none" w:sz="0" w:space="0" w:color="auto"/>
                                                                                <w:right w:val="none" w:sz="0" w:space="0" w:color="auto"/>
                                                                              </w:divBdr>
                                                                            </w:div>
                                                                            <w:div w:id="1104692672">
                                                                              <w:marLeft w:val="0"/>
                                                                              <w:marRight w:val="0"/>
                                                                              <w:marTop w:val="0"/>
                                                                              <w:marBottom w:val="0"/>
                                                                              <w:divBdr>
                                                                                <w:top w:val="none" w:sz="0" w:space="0" w:color="auto"/>
                                                                                <w:left w:val="none" w:sz="0" w:space="0" w:color="auto"/>
                                                                                <w:bottom w:val="none" w:sz="0" w:space="0" w:color="auto"/>
                                                                                <w:right w:val="none" w:sz="0" w:space="0" w:color="auto"/>
                                                                              </w:divBdr>
                                                                            </w:div>
                                                                            <w:div w:id="1706128591">
                                                                              <w:marLeft w:val="0"/>
                                                                              <w:marRight w:val="0"/>
                                                                              <w:marTop w:val="0"/>
                                                                              <w:marBottom w:val="0"/>
                                                                              <w:divBdr>
                                                                                <w:top w:val="none" w:sz="0" w:space="0" w:color="auto"/>
                                                                                <w:left w:val="none" w:sz="0" w:space="0" w:color="auto"/>
                                                                                <w:bottom w:val="none" w:sz="0" w:space="0" w:color="auto"/>
                                                                                <w:right w:val="none" w:sz="0" w:space="0" w:color="auto"/>
                                                                              </w:divBdr>
                                                                            </w:div>
                                                                            <w:div w:id="1159884130">
                                                                              <w:marLeft w:val="0"/>
                                                                              <w:marRight w:val="0"/>
                                                                              <w:marTop w:val="0"/>
                                                                              <w:marBottom w:val="0"/>
                                                                              <w:divBdr>
                                                                                <w:top w:val="none" w:sz="0" w:space="0" w:color="auto"/>
                                                                                <w:left w:val="none" w:sz="0" w:space="0" w:color="auto"/>
                                                                                <w:bottom w:val="none" w:sz="0" w:space="0" w:color="auto"/>
                                                                                <w:right w:val="none" w:sz="0" w:space="0" w:color="auto"/>
                                                                              </w:divBdr>
                                                                            </w:div>
                                                                            <w:div w:id="51931326">
                                                                              <w:marLeft w:val="0"/>
                                                                              <w:marRight w:val="0"/>
                                                                              <w:marTop w:val="0"/>
                                                                              <w:marBottom w:val="0"/>
                                                                              <w:divBdr>
                                                                                <w:top w:val="none" w:sz="0" w:space="0" w:color="auto"/>
                                                                                <w:left w:val="none" w:sz="0" w:space="0" w:color="auto"/>
                                                                                <w:bottom w:val="none" w:sz="0" w:space="0" w:color="auto"/>
                                                                                <w:right w:val="none" w:sz="0" w:space="0" w:color="auto"/>
                                                                              </w:divBdr>
                                                                            </w:div>
                                                                            <w:div w:id="1772310872">
                                                                              <w:marLeft w:val="0"/>
                                                                              <w:marRight w:val="0"/>
                                                                              <w:marTop w:val="0"/>
                                                                              <w:marBottom w:val="0"/>
                                                                              <w:divBdr>
                                                                                <w:top w:val="none" w:sz="0" w:space="0" w:color="auto"/>
                                                                                <w:left w:val="none" w:sz="0" w:space="0" w:color="auto"/>
                                                                                <w:bottom w:val="none" w:sz="0" w:space="0" w:color="auto"/>
                                                                                <w:right w:val="none" w:sz="0" w:space="0" w:color="auto"/>
                                                                              </w:divBdr>
                                                                            </w:div>
                                                                            <w:div w:id="1292980251">
                                                                              <w:marLeft w:val="0"/>
                                                                              <w:marRight w:val="0"/>
                                                                              <w:marTop w:val="0"/>
                                                                              <w:marBottom w:val="0"/>
                                                                              <w:divBdr>
                                                                                <w:top w:val="none" w:sz="0" w:space="0" w:color="auto"/>
                                                                                <w:left w:val="none" w:sz="0" w:space="0" w:color="auto"/>
                                                                                <w:bottom w:val="none" w:sz="0" w:space="0" w:color="auto"/>
                                                                                <w:right w:val="none" w:sz="0" w:space="0" w:color="auto"/>
                                                                              </w:divBdr>
                                                                            </w:div>
                                                                            <w:div w:id="789055956">
                                                                              <w:marLeft w:val="0"/>
                                                                              <w:marRight w:val="0"/>
                                                                              <w:marTop w:val="0"/>
                                                                              <w:marBottom w:val="0"/>
                                                                              <w:divBdr>
                                                                                <w:top w:val="none" w:sz="0" w:space="0" w:color="auto"/>
                                                                                <w:left w:val="none" w:sz="0" w:space="0" w:color="auto"/>
                                                                                <w:bottom w:val="none" w:sz="0" w:space="0" w:color="auto"/>
                                                                                <w:right w:val="none" w:sz="0" w:space="0" w:color="auto"/>
                                                                              </w:divBdr>
                                                                            </w:div>
                                                                            <w:div w:id="247739100">
                                                                              <w:marLeft w:val="0"/>
                                                                              <w:marRight w:val="0"/>
                                                                              <w:marTop w:val="0"/>
                                                                              <w:marBottom w:val="0"/>
                                                                              <w:divBdr>
                                                                                <w:top w:val="none" w:sz="0" w:space="0" w:color="auto"/>
                                                                                <w:left w:val="none" w:sz="0" w:space="0" w:color="auto"/>
                                                                                <w:bottom w:val="none" w:sz="0" w:space="0" w:color="auto"/>
                                                                                <w:right w:val="none" w:sz="0" w:space="0" w:color="auto"/>
                                                                              </w:divBdr>
                                                                            </w:div>
                                                                            <w:div w:id="1192299710">
                                                                              <w:marLeft w:val="0"/>
                                                                              <w:marRight w:val="0"/>
                                                                              <w:marTop w:val="0"/>
                                                                              <w:marBottom w:val="0"/>
                                                                              <w:divBdr>
                                                                                <w:top w:val="none" w:sz="0" w:space="0" w:color="auto"/>
                                                                                <w:left w:val="none" w:sz="0" w:space="0" w:color="auto"/>
                                                                                <w:bottom w:val="none" w:sz="0" w:space="0" w:color="auto"/>
                                                                                <w:right w:val="none" w:sz="0" w:space="0" w:color="auto"/>
                                                                              </w:divBdr>
                                                                            </w:div>
                                                                            <w:div w:id="1685933827">
                                                                              <w:marLeft w:val="0"/>
                                                                              <w:marRight w:val="0"/>
                                                                              <w:marTop w:val="0"/>
                                                                              <w:marBottom w:val="0"/>
                                                                              <w:divBdr>
                                                                                <w:top w:val="none" w:sz="0" w:space="0" w:color="auto"/>
                                                                                <w:left w:val="none" w:sz="0" w:space="0" w:color="auto"/>
                                                                                <w:bottom w:val="none" w:sz="0" w:space="0" w:color="auto"/>
                                                                                <w:right w:val="none" w:sz="0" w:space="0" w:color="auto"/>
                                                                              </w:divBdr>
                                                                            </w:div>
                                                                            <w:div w:id="1266956872">
                                                                              <w:marLeft w:val="0"/>
                                                                              <w:marRight w:val="0"/>
                                                                              <w:marTop w:val="0"/>
                                                                              <w:marBottom w:val="0"/>
                                                                              <w:divBdr>
                                                                                <w:top w:val="none" w:sz="0" w:space="0" w:color="auto"/>
                                                                                <w:left w:val="none" w:sz="0" w:space="0" w:color="auto"/>
                                                                                <w:bottom w:val="none" w:sz="0" w:space="0" w:color="auto"/>
                                                                                <w:right w:val="none" w:sz="0" w:space="0" w:color="auto"/>
                                                                              </w:divBdr>
                                                                            </w:div>
                                                                            <w:div w:id="2017271640">
                                                                              <w:marLeft w:val="0"/>
                                                                              <w:marRight w:val="0"/>
                                                                              <w:marTop w:val="0"/>
                                                                              <w:marBottom w:val="0"/>
                                                                              <w:divBdr>
                                                                                <w:top w:val="none" w:sz="0" w:space="0" w:color="auto"/>
                                                                                <w:left w:val="none" w:sz="0" w:space="0" w:color="auto"/>
                                                                                <w:bottom w:val="none" w:sz="0" w:space="0" w:color="auto"/>
                                                                                <w:right w:val="none" w:sz="0" w:space="0" w:color="auto"/>
                                                                              </w:divBdr>
                                                                            </w:div>
                                                                            <w:div w:id="366957412">
                                                                              <w:marLeft w:val="0"/>
                                                                              <w:marRight w:val="0"/>
                                                                              <w:marTop w:val="0"/>
                                                                              <w:marBottom w:val="0"/>
                                                                              <w:divBdr>
                                                                                <w:top w:val="none" w:sz="0" w:space="0" w:color="auto"/>
                                                                                <w:left w:val="none" w:sz="0" w:space="0" w:color="auto"/>
                                                                                <w:bottom w:val="none" w:sz="0" w:space="0" w:color="auto"/>
                                                                                <w:right w:val="none" w:sz="0" w:space="0" w:color="auto"/>
                                                                              </w:divBdr>
                                                                            </w:div>
                                                                            <w:div w:id="1283266851">
                                                                              <w:marLeft w:val="0"/>
                                                                              <w:marRight w:val="0"/>
                                                                              <w:marTop w:val="0"/>
                                                                              <w:marBottom w:val="0"/>
                                                                              <w:divBdr>
                                                                                <w:top w:val="none" w:sz="0" w:space="0" w:color="auto"/>
                                                                                <w:left w:val="none" w:sz="0" w:space="0" w:color="auto"/>
                                                                                <w:bottom w:val="none" w:sz="0" w:space="0" w:color="auto"/>
                                                                                <w:right w:val="none" w:sz="0" w:space="0" w:color="auto"/>
                                                                              </w:divBdr>
                                                                            </w:div>
                                                                            <w:div w:id="1425686235">
                                                                              <w:marLeft w:val="0"/>
                                                                              <w:marRight w:val="0"/>
                                                                              <w:marTop w:val="0"/>
                                                                              <w:marBottom w:val="0"/>
                                                                              <w:divBdr>
                                                                                <w:top w:val="none" w:sz="0" w:space="0" w:color="auto"/>
                                                                                <w:left w:val="none" w:sz="0" w:space="0" w:color="auto"/>
                                                                                <w:bottom w:val="none" w:sz="0" w:space="0" w:color="auto"/>
                                                                                <w:right w:val="none" w:sz="0" w:space="0" w:color="auto"/>
                                                                              </w:divBdr>
                                                                            </w:div>
                                                                            <w:div w:id="2109420537">
                                                                              <w:marLeft w:val="0"/>
                                                                              <w:marRight w:val="0"/>
                                                                              <w:marTop w:val="0"/>
                                                                              <w:marBottom w:val="0"/>
                                                                              <w:divBdr>
                                                                                <w:top w:val="none" w:sz="0" w:space="0" w:color="auto"/>
                                                                                <w:left w:val="none" w:sz="0" w:space="0" w:color="auto"/>
                                                                                <w:bottom w:val="none" w:sz="0" w:space="0" w:color="auto"/>
                                                                                <w:right w:val="none" w:sz="0" w:space="0" w:color="auto"/>
                                                                              </w:divBdr>
                                                                            </w:div>
                                                                            <w:div w:id="1962957675">
                                                                              <w:marLeft w:val="0"/>
                                                                              <w:marRight w:val="0"/>
                                                                              <w:marTop w:val="0"/>
                                                                              <w:marBottom w:val="0"/>
                                                                              <w:divBdr>
                                                                                <w:top w:val="none" w:sz="0" w:space="0" w:color="auto"/>
                                                                                <w:left w:val="none" w:sz="0" w:space="0" w:color="auto"/>
                                                                                <w:bottom w:val="none" w:sz="0" w:space="0" w:color="auto"/>
                                                                                <w:right w:val="none" w:sz="0" w:space="0" w:color="auto"/>
                                                                              </w:divBdr>
                                                                            </w:div>
                                                                            <w:div w:id="1225529448">
                                                                              <w:marLeft w:val="0"/>
                                                                              <w:marRight w:val="0"/>
                                                                              <w:marTop w:val="0"/>
                                                                              <w:marBottom w:val="0"/>
                                                                              <w:divBdr>
                                                                                <w:top w:val="none" w:sz="0" w:space="0" w:color="auto"/>
                                                                                <w:left w:val="none" w:sz="0" w:space="0" w:color="auto"/>
                                                                                <w:bottom w:val="none" w:sz="0" w:space="0" w:color="auto"/>
                                                                                <w:right w:val="none" w:sz="0" w:space="0" w:color="auto"/>
                                                                              </w:divBdr>
                                                                            </w:div>
                                                                            <w:div w:id="1820463871">
                                                                              <w:marLeft w:val="0"/>
                                                                              <w:marRight w:val="0"/>
                                                                              <w:marTop w:val="0"/>
                                                                              <w:marBottom w:val="0"/>
                                                                              <w:divBdr>
                                                                                <w:top w:val="none" w:sz="0" w:space="0" w:color="auto"/>
                                                                                <w:left w:val="none" w:sz="0" w:space="0" w:color="auto"/>
                                                                                <w:bottom w:val="none" w:sz="0" w:space="0" w:color="auto"/>
                                                                                <w:right w:val="none" w:sz="0" w:space="0" w:color="auto"/>
                                                                              </w:divBdr>
                                                                            </w:div>
                                                                            <w:div w:id="1402756760">
                                                                              <w:marLeft w:val="0"/>
                                                                              <w:marRight w:val="0"/>
                                                                              <w:marTop w:val="0"/>
                                                                              <w:marBottom w:val="0"/>
                                                                              <w:divBdr>
                                                                                <w:top w:val="none" w:sz="0" w:space="0" w:color="auto"/>
                                                                                <w:left w:val="none" w:sz="0" w:space="0" w:color="auto"/>
                                                                                <w:bottom w:val="none" w:sz="0" w:space="0" w:color="auto"/>
                                                                                <w:right w:val="none" w:sz="0" w:space="0" w:color="auto"/>
                                                                              </w:divBdr>
                                                                            </w:div>
                                                                            <w:div w:id="317343361">
                                                                              <w:marLeft w:val="0"/>
                                                                              <w:marRight w:val="0"/>
                                                                              <w:marTop w:val="0"/>
                                                                              <w:marBottom w:val="0"/>
                                                                              <w:divBdr>
                                                                                <w:top w:val="none" w:sz="0" w:space="0" w:color="auto"/>
                                                                                <w:left w:val="none" w:sz="0" w:space="0" w:color="auto"/>
                                                                                <w:bottom w:val="none" w:sz="0" w:space="0" w:color="auto"/>
                                                                                <w:right w:val="none" w:sz="0" w:space="0" w:color="auto"/>
                                                                              </w:divBdr>
                                                                            </w:div>
                                                                            <w:div w:id="1759475331">
                                                                              <w:marLeft w:val="0"/>
                                                                              <w:marRight w:val="0"/>
                                                                              <w:marTop w:val="0"/>
                                                                              <w:marBottom w:val="0"/>
                                                                              <w:divBdr>
                                                                                <w:top w:val="none" w:sz="0" w:space="0" w:color="auto"/>
                                                                                <w:left w:val="none" w:sz="0" w:space="0" w:color="auto"/>
                                                                                <w:bottom w:val="none" w:sz="0" w:space="0" w:color="auto"/>
                                                                                <w:right w:val="none" w:sz="0" w:space="0" w:color="auto"/>
                                                                              </w:divBdr>
                                                                            </w:div>
                                                                            <w:div w:id="1010789586">
                                                                              <w:marLeft w:val="0"/>
                                                                              <w:marRight w:val="0"/>
                                                                              <w:marTop w:val="0"/>
                                                                              <w:marBottom w:val="0"/>
                                                                              <w:divBdr>
                                                                                <w:top w:val="none" w:sz="0" w:space="0" w:color="auto"/>
                                                                                <w:left w:val="none" w:sz="0" w:space="0" w:color="auto"/>
                                                                                <w:bottom w:val="none" w:sz="0" w:space="0" w:color="auto"/>
                                                                                <w:right w:val="none" w:sz="0" w:space="0" w:color="auto"/>
                                                                              </w:divBdr>
                                                                            </w:div>
                                                                            <w:div w:id="1450735119">
                                                                              <w:marLeft w:val="0"/>
                                                                              <w:marRight w:val="0"/>
                                                                              <w:marTop w:val="0"/>
                                                                              <w:marBottom w:val="0"/>
                                                                              <w:divBdr>
                                                                                <w:top w:val="none" w:sz="0" w:space="0" w:color="auto"/>
                                                                                <w:left w:val="none" w:sz="0" w:space="0" w:color="auto"/>
                                                                                <w:bottom w:val="none" w:sz="0" w:space="0" w:color="auto"/>
                                                                                <w:right w:val="none" w:sz="0" w:space="0" w:color="auto"/>
                                                                              </w:divBdr>
                                                                            </w:div>
                                                                            <w:div w:id="1297371489">
                                                                              <w:marLeft w:val="0"/>
                                                                              <w:marRight w:val="0"/>
                                                                              <w:marTop w:val="0"/>
                                                                              <w:marBottom w:val="0"/>
                                                                              <w:divBdr>
                                                                                <w:top w:val="none" w:sz="0" w:space="0" w:color="auto"/>
                                                                                <w:left w:val="none" w:sz="0" w:space="0" w:color="auto"/>
                                                                                <w:bottom w:val="none" w:sz="0" w:space="0" w:color="auto"/>
                                                                                <w:right w:val="none" w:sz="0" w:space="0" w:color="auto"/>
                                                                              </w:divBdr>
                                                                            </w:div>
                                                                            <w:div w:id="280570360">
                                                                              <w:marLeft w:val="0"/>
                                                                              <w:marRight w:val="0"/>
                                                                              <w:marTop w:val="0"/>
                                                                              <w:marBottom w:val="0"/>
                                                                              <w:divBdr>
                                                                                <w:top w:val="none" w:sz="0" w:space="0" w:color="auto"/>
                                                                                <w:left w:val="none" w:sz="0" w:space="0" w:color="auto"/>
                                                                                <w:bottom w:val="none" w:sz="0" w:space="0" w:color="auto"/>
                                                                                <w:right w:val="none" w:sz="0" w:space="0" w:color="auto"/>
                                                                              </w:divBdr>
                                                                            </w:div>
                                                                            <w:div w:id="868101951">
                                                                              <w:marLeft w:val="0"/>
                                                                              <w:marRight w:val="0"/>
                                                                              <w:marTop w:val="0"/>
                                                                              <w:marBottom w:val="0"/>
                                                                              <w:divBdr>
                                                                                <w:top w:val="none" w:sz="0" w:space="0" w:color="auto"/>
                                                                                <w:left w:val="none" w:sz="0" w:space="0" w:color="auto"/>
                                                                                <w:bottom w:val="none" w:sz="0" w:space="0" w:color="auto"/>
                                                                                <w:right w:val="none" w:sz="0" w:space="0" w:color="auto"/>
                                                                              </w:divBdr>
                                                                            </w:div>
                                                                            <w:div w:id="718432766">
                                                                              <w:marLeft w:val="0"/>
                                                                              <w:marRight w:val="0"/>
                                                                              <w:marTop w:val="0"/>
                                                                              <w:marBottom w:val="0"/>
                                                                              <w:divBdr>
                                                                                <w:top w:val="none" w:sz="0" w:space="0" w:color="auto"/>
                                                                                <w:left w:val="none" w:sz="0" w:space="0" w:color="auto"/>
                                                                                <w:bottom w:val="none" w:sz="0" w:space="0" w:color="auto"/>
                                                                                <w:right w:val="none" w:sz="0" w:space="0" w:color="auto"/>
                                                                              </w:divBdr>
                                                                            </w:div>
                                                                            <w:div w:id="1560551967">
                                                                              <w:marLeft w:val="0"/>
                                                                              <w:marRight w:val="0"/>
                                                                              <w:marTop w:val="0"/>
                                                                              <w:marBottom w:val="0"/>
                                                                              <w:divBdr>
                                                                                <w:top w:val="none" w:sz="0" w:space="0" w:color="auto"/>
                                                                                <w:left w:val="none" w:sz="0" w:space="0" w:color="auto"/>
                                                                                <w:bottom w:val="none" w:sz="0" w:space="0" w:color="auto"/>
                                                                                <w:right w:val="none" w:sz="0" w:space="0" w:color="auto"/>
                                                                              </w:divBdr>
                                                                            </w:div>
                                                                            <w:div w:id="493959463">
                                                                              <w:marLeft w:val="0"/>
                                                                              <w:marRight w:val="0"/>
                                                                              <w:marTop w:val="0"/>
                                                                              <w:marBottom w:val="0"/>
                                                                              <w:divBdr>
                                                                                <w:top w:val="none" w:sz="0" w:space="0" w:color="auto"/>
                                                                                <w:left w:val="none" w:sz="0" w:space="0" w:color="auto"/>
                                                                                <w:bottom w:val="none" w:sz="0" w:space="0" w:color="auto"/>
                                                                                <w:right w:val="none" w:sz="0" w:space="0" w:color="auto"/>
                                                                              </w:divBdr>
                                                                            </w:div>
                                                                            <w:div w:id="677150004">
                                                                              <w:marLeft w:val="0"/>
                                                                              <w:marRight w:val="0"/>
                                                                              <w:marTop w:val="0"/>
                                                                              <w:marBottom w:val="0"/>
                                                                              <w:divBdr>
                                                                                <w:top w:val="none" w:sz="0" w:space="0" w:color="auto"/>
                                                                                <w:left w:val="none" w:sz="0" w:space="0" w:color="auto"/>
                                                                                <w:bottom w:val="none" w:sz="0" w:space="0" w:color="auto"/>
                                                                                <w:right w:val="none" w:sz="0" w:space="0" w:color="auto"/>
                                                                              </w:divBdr>
                                                                            </w:div>
                                                                            <w:div w:id="1388264990">
                                                                              <w:marLeft w:val="0"/>
                                                                              <w:marRight w:val="0"/>
                                                                              <w:marTop w:val="0"/>
                                                                              <w:marBottom w:val="0"/>
                                                                              <w:divBdr>
                                                                                <w:top w:val="none" w:sz="0" w:space="0" w:color="auto"/>
                                                                                <w:left w:val="none" w:sz="0" w:space="0" w:color="auto"/>
                                                                                <w:bottom w:val="none" w:sz="0" w:space="0" w:color="auto"/>
                                                                                <w:right w:val="none" w:sz="0" w:space="0" w:color="auto"/>
                                                                              </w:divBdr>
                                                                            </w:div>
                                                                            <w:div w:id="551424980">
                                                                              <w:marLeft w:val="0"/>
                                                                              <w:marRight w:val="0"/>
                                                                              <w:marTop w:val="0"/>
                                                                              <w:marBottom w:val="0"/>
                                                                              <w:divBdr>
                                                                                <w:top w:val="none" w:sz="0" w:space="0" w:color="auto"/>
                                                                                <w:left w:val="none" w:sz="0" w:space="0" w:color="auto"/>
                                                                                <w:bottom w:val="none" w:sz="0" w:space="0" w:color="auto"/>
                                                                                <w:right w:val="none" w:sz="0" w:space="0" w:color="auto"/>
                                                                              </w:divBdr>
                                                                            </w:div>
                                                                            <w:div w:id="1014261596">
                                                                              <w:marLeft w:val="0"/>
                                                                              <w:marRight w:val="0"/>
                                                                              <w:marTop w:val="0"/>
                                                                              <w:marBottom w:val="0"/>
                                                                              <w:divBdr>
                                                                                <w:top w:val="none" w:sz="0" w:space="0" w:color="auto"/>
                                                                                <w:left w:val="none" w:sz="0" w:space="0" w:color="auto"/>
                                                                                <w:bottom w:val="none" w:sz="0" w:space="0" w:color="auto"/>
                                                                                <w:right w:val="none" w:sz="0" w:space="0" w:color="auto"/>
                                                                              </w:divBdr>
                                                                            </w:div>
                                                                            <w:div w:id="1436169576">
                                                                              <w:marLeft w:val="0"/>
                                                                              <w:marRight w:val="0"/>
                                                                              <w:marTop w:val="0"/>
                                                                              <w:marBottom w:val="0"/>
                                                                              <w:divBdr>
                                                                                <w:top w:val="none" w:sz="0" w:space="0" w:color="auto"/>
                                                                                <w:left w:val="none" w:sz="0" w:space="0" w:color="auto"/>
                                                                                <w:bottom w:val="none" w:sz="0" w:space="0" w:color="auto"/>
                                                                                <w:right w:val="none" w:sz="0" w:space="0" w:color="auto"/>
                                                                              </w:divBdr>
                                                                            </w:div>
                                                                            <w:div w:id="1889218062">
                                                                              <w:marLeft w:val="0"/>
                                                                              <w:marRight w:val="0"/>
                                                                              <w:marTop w:val="0"/>
                                                                              <w:marBottom w:val="0"/>
                                                                              <w:divBdr>
                                                                                <w:top w:val="none" w:sz="0" w:space="0" w:color="auto"/>
                                                                                <w:left w:val="none" w:sz="0" w:space="0" w:color="auto"/>
                                                                                <w:bottom w:val="none" w:sz="0" w:space="0" w:color="auto"/>
                                                                                <w:right w:val="none" w:sz="0" w:space="0" w:color="auto"/>
                                                                              </w:divBdr>
                                                                            </w:div>
                                                                            <w:div w:id="1535801552">
                                                                              <w:marLeft w:val="0"/>
                                                                              <w:marRight w:val="0"/>
                                                                              <w:marTop w:val="0"/>
                                                                              <w:marBottom w:val="0"/>
                                                                              <w:divBdr>
                                                                                <w:top w:val="none" w:sz="0" w:space="0" w:color="auto"/>
                                                                                <w:left w:val="none" w:sz="0" w:space="0" w:color="auto"/>
                                                                                <w:bottom w:val="none" w:sz="0" w:space="0" w:color="auto"/>
                                                                                <w:right w:val="none" w:sz="0" w:space="0" w:color="auto"/>
                                                                              </w:divBdr>
                                                                            </w:div>
                                                                            <w:div w:id="2030908673">
                                                                              <w:marLeft w:val="0"/>
                                                                              <w:marRight w:val="0"/>
                                                                              <w:marTop w:val="0"/>
                                                                              <w:marBottom w:val="0"/>
                                                                              <w:divBdr>
                                                                                <w:top w:val="none" w:sz="0" w:space="0" w:color="auto"/>
                                                                                <w:left w:val="none" w:sz="0" w:space="0" w:color="auto"/>
                                                                                <w:bottom w:val="none" w:sz="0" w:space="0" w:color="auto"/>
                                                                                <w:right w:val="none" w:sz="0" w:space="0" w:color="auto"/>
                                                                              </w:divBdr>
                                                                            </w:div>
                                                                            <w:div w:id="83576342">
                                                                              <w:marLeft w:val="0"/>
                                                                              <w:marRight w:val="0"/>
                                                                              <w:marTop w:val="0"/>
                                                                              <w:marBottom w:val="0"/>
                                                                              <w:divBdr>
                                                                                <w:top w:val="none" w:sz="0" w:space="0" w:color="auto"/>
                                                                                <w:left w:val="none" w:sz="0" w:space="0" w:color="auto"/>
                                                                                <w:bottom w:val="none" w:sz="0" w:space="0" w:color="auto"/>
                                                                                <w:right w:val="none" w:sz="0" w:space="0" w:color="auto"/>
                                                                              </w:divBdr>
                                                                            </w:div>
                                                                            <w:div w:id="1247112461">
                                                                              <w:marLeft w:val="0"/>
                                                                              <w:marRight w:val="0"/>
                                                                              <w:marTop w:val="0"/>
                                                                              <w:marBottom w:val="0"/>
                                                                              <w:divBdr>
                                                                                <w:top w:val="none" w:sz="0" w:space="0" w:color="auto"/>
                                                                                <w:left w:val="none" w:sz="0" w:space="0" w:color="auto"/>
                                                                                <w:bottom w:val="none" w:sz="0" w:space="0" w:color="auto"/>
                                                                                <w:right w:val="none" w:sz="0" w:space="0" w:color="auto"/>
                                                                              </w:divBdr>
                                                                            </w:div>
                                                                            <w:div w:id="645360238">
                                                                              <w:marLeft w:val="0"/>
                                                                              <w:marRight w:val="0"/>
                                                                              <w:marTop w:val="0"/>
                                                                              <w:marBottom w:val="0"/>
                                                                              <w:divBdr>
                                                                                <w:top w:val="none" w:sz="0" w:space="0" w:color="auto"/>
                                                                                <w:left w:val="none" w:sz="0" w:space="0" w:color="auto"/>
                                                                                <w:bottom w:val="none" w:sz="0" w:space="0" w:color="auto"/>
                                                                                <w:right w:val="none" w:sz="0" w:space="0" w:color="auto"/>
                                                                              </w:divBdr>
                                                                            </w:div>
                                                                            <w:div w:id="889658988">
                                                                              <w:marLeft w:val="0"/>
                                                                              <w:marRight w:val="0"/>
                                                                              <w:marTop w:val="0"/>
                                                                              <w:marBottom w:val="0"/>
                                                                              <w:divBdr>
                                                                                <w:top w:val="none" w:sz="0" w:space="0" w:color="auto"/>
                                                                                <w:left w:val="none" w:sz="0" w:space="0" w:color="auto"/>
                                                                                <w:bottom w:val="none" w:sz="0" w:space="0" w:color="auto"/>
                                                                                <w:right w:val="none" w:sz="0" w:space="0" w:color="auto"/>
                                                                              </w:divBdr>
                                                                            </w:div>
                                                                            <w:div w:id="956567562">
                                                                              <w:marLeft w:val="0"/>
                                                                              <w:marRight w:val="0"/>
                                                                              <w:marTop w:val="0"/>
                                                                              <w:marBottom w:val="0"/>
                                                                              <w:divBdr>
                                                                                <w:top w:val="none" w:sz="0" w:space="0" w:color="auto"/>
                                                                                <w:left w:val="none" w:sz="0" w:space="0" w:color="auto"/>
                                                                                <w:bottom w:val="none" w:sz="0" w:space="0" w:color="auto"/>
                                                                                <w:right w:val="none" w:sz="0" w:space="0" w:color="auto"/>
                                                                              </w:divBdr>
                                                                            </w:div>
                                                                            <w:div w:id="1728381600">
                                                                              <w:marLeft w:val="0"/>
                                                                              <w:marRight w:val="0"/>
                                                                              <w:marTop w:val="0"/>
                                                                              <w:marBottom w:val="0"/>
                                                                              <w:divBdr>
                                                                                <w:top w:val="none" w:sz="0" w:space="0" w:color="auto"/>
                                                                                <w:left w:val="none" w:sz="0" w:space="0" w:color="auto"/>
                                                                                <w:bottom w:val="none" w:sz="0" w:space="0" w:color="auto"/>
                                                                                <w:right w:val="none" w:sz="0" w:space="0" w:color="auto"/>
                                                                              </w:divBdr>
                                                                            </w:div>
                                                                            <w:div w:id="837891930">
                                                                              <w:marLeft w:val="0"/>
                                                                              <w:marRight w:val="0"/>
                                                                              <w:marTop w:val="0"/>
                                                                              <w:marBottom w:val="0"/>
                                                                              <w:divBdr>
                                                                                <w:top w:val="none" w:sz="0" w:space="0" w:color="auto"/>
                                                                                <w:left w:val="none" w:sz="0" w:space="0" w:color="auto"/>
                                                                                <w:bottom w:val="none" w:sz="0" w:space="0" w:color="auto"/>
                                                                                <w:right w:val="none" w:sz="0" w:space="0" w:color="auto"/>
                                                                              </w:divBdr>
                                                                            </w:div>
                                                                            <w:div w:id="217017305">
                                                                              <w:marLeft w:val="0"/>
                                                                              <w:marRight w:val="0"/>
                                                                              <w:marTop w:val="0"/>
                                                                              <w:marBottom w:val="0"/>
                                                                              <w:divBdr>
                                                                                <w:top w:val="none" w:sz="0" w:space="0" w:color="auto"/>
                                                                                <w:left w:val="none" w:sz="0" w:space="0" w:color="auto"/>
                                                                                <w:bottom w:val="none" w:sz="0" w:space="0" w:color="auto"/>
                                                                                <w:right w:val="none" w:sz="0" w:space="0" w:color="auto"/>
                                                                              </w:divBdr>
                                                                            </w:div>
                                                                            <w:div w:id="480271454">
                                                                              <w:marLeft w:val="0"/>
                                                                              <w:marRight w:val="0"/>
                                                                              <w:marTop w:val="0"/>
                                                                              <w:marBottom w:val="0"/>
                                                                              <w:divBdr>
                                                                                <w:top w:val="none" w:sz="0" w:space="0" w:color="auto"/>
                                                                                <w:left w:val="none" w:sz="0" w:space="0" w:color="auto"/>
                                                                                <w:bottom w:val="none" w:sz="0" w:space="0" w:color="auto"/>
                                                                                <w:right w:val="none" w:sz="0" w:space="0" w:color="auto"/>
                                                                              </w:divBdr>
                                                                            </w:div>
                                                                            <w:div w:id="432867739">
                                                                              <w:marLeft w:val="0"/>
                                                                              <w:marRight w:val="0"/>
                                                                              <w:marTop w:val="0"/>
                                                                              <w:marBottom w:val="0"/>
                                                                              <w:divBdr>
                                                                                <w:top w:val="none" w:sz="0" w:space="0" w:color="auto"/>
                                                                                <w:left w:val="none" w:sz="0" w:space="0" w:color="auto"/>
                                                                                <w:bottom w:val="none" w:sz="0" w:space="0" w:color="auto"/>
                                                                                <w:right w:val="none" w:sz="0" w:space="0" w:color="auto"/>
                                                                              </w:divBdr>
                                                                            </w:div>
                                                                            <w:div w:id="2020423196">
                                                                              <w:marLeft w:val="0"/>
                                                                              <w:marRight w:val="0"/>
                                                                              <w:marTop w:val="0"/>
                                                                              <w:marBottom w:val="0"/>
                                                                              <w:divBdr>
                                                                                <w:top w:val="none" w:sz="0" w:space="0" w:color="auto"/>
                                                                                <w:left w:val="none" w:sz="0" w:space="0" w:color="auto"/>
                                                                                <w:bottom w:val="none" w:sz="0" w:space="0" w:color="auto"/>
                                                                                <w:right w:val="none" w:sz="0" w:space="0" w:color="auto"/>
                                                                              </w:divBdr>
                                                                            </w:div>
                                                                            <w:div w:id="2065172922">
                                                                              <w:marLeft w:val="0"/>
                                                                              <w:marRight w:val="0"/>
                                                                              <w:marTop w:val="0"/>
                                                                              <w:marBottom w:val="0"/>
                                                                              <w:divBdr>
                                                                                <w:top w:val="none" w:sz="0" w:space="0" w:color="auto"/>
                                                                                <w:left w:val="none" w:sz="0" w:space="0" w:color="auto"/>
                                                                                <w:bottom w:val="none" w:sz="0" w:space="0" w:color="auto"/>
                                                                                <w:right w:val="none" w:sz="0" w:space="0" w:color="auto"/>
                                                                              </w:divBdr>
                                                                            </w:div>
                                                                            <w:div w:id="997342999">
                                                                              <w:marLeft w:val="0"/>
                                                                              <w:marRight w:val="0"/>
                                                                              <w:marTop w:val="0"/>
                                                                              <w:marBottom w:val="0"/>
                                                                              <w:divBdr>
                                                                                <w:top w:val="none" w:sz="0" w:space="0" w:color="auto"/>
                                                                                <w:left w:val="none" w:sz="0" w:space="0" w:color="auto"/>
                                                                                <w:bottom w:val="none" w:sz="0" w:space="0" w:color="auto"/>
                                                                                <w:right w:val="none" w:sz="0" w:space="0" w:color="auto"/>
                                                                              </w:divBdr>
                                                                            </w:div>
                                                                            <w:div w:id="1743602227">
                                                                              <w:marLeft w:val="0"/>
                                                                              <w:marRight w:val="0"/>
                                                                              <w:marTop w:val="0"/>
                                                                              <w:marBottom w:val="0"/>
                                                                              <w:divBdr>
                                                                                <w:top w:val="none" w:sz="0" w:space="0" w:color="auto"/>
                                                                                <w:left w:val="none" w:sz="0" w:space="0" w:color="auto"/>
                                                                                <w:bottom w:val="none" w:sz="0" w:space="0" w:color="auto"/>
                                                                                <w:right w:val="none" w:sz="0" w:space="0" w:color="auto"/>
                                                                              </w:divBdr>
                                                                            </w:div>
                                                                            <w:div w:id="1272861388">
                                                                              <w:marLeft w:val="0"/>
                                                                              <w:marRight w:val="0"/>
                                                                              <w:marTop w:val="0"/>
                                                                              <w:marBottom w:val="0"/>
                                                                              <w:divBdr>
                                                                                <w:top w:val="none" w:sz="0" w:space="0" w:color="auto"/>
                                                                                <w:left w:val="none" w:sz="0" w:space="0" w:color="auto"/>
                                                                                <w:bottom w:val="none" w:sz="0" w:space="0" w:color="auto"/>
                                                                                <w:right w:val="none" w:sz="0" w:space="0" w:color="auto"/>
                                                                              </w:divBdr>
                                                                            </w:div>
                                                                            <w:div w:id="2101366690">
                                                                              <w:marLeft w:val="0"/>
                                                                              <w:marRight w:val="0"/>
                                                                              <w:marTop w:val="0"/>
                                                                              <w:marBottom w:val="0"/>
                                                                              <w:divBdr>
                                                                                <w:top w:val="none" w:sz="0" w:space="0" w:color="auto"/>
                                                                                <w:left w:val="none" w:sz="0" w:space="0" w:color="auto"/>
                                                                                <w:bottom w:val="none" w:sz="0" w:space="0" w:color="auto"/>
                                                                                <w:right w:val="none" w:sz="0" w:space="0" w:color="auto"/>
                                                                              </w:divBdr>
                                                                            </w:div>
                                                                            <w:div w:id="467626194">
                                                                              <w:marLeft w:val="0"/>
                                                                              <w:marRight w:val="0"/>
                                                                              <w:marTop w:val="0"/>
                                                                              <w:marBottom w:val="0"/>
                                                                              <w:divBdr>
                                                                                <w:top w:val="none" w:sz="0" w:space="0" w:color="auto"/>
                                                                                <w:left w:val="none" w:sz="0" w:space="0" w:color="auto"/>
                                                                                <w:bottom w:val="none" w:sz="0" w:space="0" w:color="auto"/>
                                                                                <w:right w:val="none" w:sz="0" w:space="0" w:color="auto"/>
                                                                              </w:divBdr>
                                                                            </w:div>
                                                                            <w:div w:id="1563447738">
                                                                              <w:marLeft w:val="0"/>
                                                                              <w:marRight w:val="0"/>
                                                                              <w:marTop w:val="0"/>
                                                                              <w:marBottom w:val="0"/>
                                                                              <w:divBdr>
                                                                                <w:top w:val="none" w:sz="0" w:space="0" w:color="auto"/>
                                                                                <w:left w:val="none" w:sz="0" w:space="0" w:color="auto"/>
                                                                                <w:bottom w:val="none" w:sz="0" w:space="0" w:color="auto"/>
                                                                                <w:right w:val="none" w:sz="0" w:space="0" w:color="auto"/>
                                                                              </w:divBdr>
                                                                            </w:div>
                                                                            <w:div w:id="1581986165">
                                                                              <w:marLeft w:val="0"/>
                                                                              <w:marRight w:val="0"/>
                                                                              <w:marTop w:val="0"/>
                                                                              <w:marBottom w:val="0"/>
                                                                              <w:divBdr>
                                                                                <w:top w:val="none" w:sz="0" w:space="0" w:color="auto"/>
                                                                                <w:left w:val="none" w:sz="0" w:space="0" w:color="auto"/>
                                                                                <w:bottom w:val="none" w:sz="0" w:space="0" w:color="auto"/>
                                                                                <w:right w:val="none" w:sz="0" w:space="0" w:color="auto"/>
                                                                              </w:divBdr>
                                                                            </w:div>
                                                                            <w:div w:id="1880580059">
                                                                              <w:marLeft w:val="0"/>
                                                                              <w:marRight w:val="0"/>
                                                                              <w:marTop w:val="0"/>
                                                                              <w:marBottom w:val="0"/>
                                                                              <w:divBdr>
                                                                                <w:top w:val="none" w:sz="0" w:space="0" w:color="auto"/>
                                                                                <w:left w:val="none" w:sz="0" w:space="0" w:color="auto"/>
                                                                                <w:bottom w:val="none" w:sz="0" w:space="0" w:color="auto"/>
                                                                                <w:right w:val="none" w:sz="0" w:space="0" w:color="auto"/>
                                                                              </w:divBdr>
                                                                            </w:div>
                                                                            <w:div w:id="2005275680">
                                                                              <w:marLeft w:val="0"/>
                                                                              <w:marRight w:val="0"/>
                                                                              <w:marTop w:val="0"/>
                                                                              <w:marBottom w:val="0"/>
                                                                              <w:divBdr>
                                                                                <w:top w:val="none" w:sz="0" w:space="0" w:color="auto"/>
                                                                                <w:left w:val="none" w:sz="0" w:space="0" w:color="auto"/>
                                                                                <w:bottom w:val="none" w:sz="0" w:space="0" w:color="auto"/>
                                                                                <w:right w:val="none" w:sz="0" w:space="0" w:color="auto"/>
                                                                              </w:divBdr>
                                                                            </w:div>
                                                                            <w:div w:id="319577823">
                                                                              <w:marLeft w:val="0"/>
                                                                              <w:marRight w:val="0"/>
                                                                              <w:marTop w:val="0"/>
                                                                              <w:marBottom w:val="0"/>
                                                                              <w:divBdr>
                                                                                <w:top w:val="none" w:sz="0" w:space="0" w:color="auto"/>
                                                                                <w:left w:val="none" w:sz="0" w:space="0" w:color="auto"/>
                                                                                <w:bottom w:val="none" w:sz="0" w:space="0" w:color="auto"/>
                                                                                <w:right w:val="none" w:sz="0" w:space="0" w:color="auto"/>
                                                                              </w:divBdr>
                                                                            </w:div>
                                                                            <w:div w:id="1008141922">
                                                                              <w:marLeft w:val="0"/>
                                                                              <w:marRight w:val="0"/>
                                                                              <w:marTop w:val="0"/>
                                                                              <w:marBottom w:val="0"/>
                                                                              <w:divBdr>
                                                                                <w:top w:val="none" w:sz="0" w:space="0" w:color="auto"/>
                                                                                <w:left w:val="none" w:sz="0" w:space="0" w:color="auto"/>
                                                                                <w:bottom w:val="none" w:sz="0" w:space="0" w:color="auto"/>
                                                                                <w:right w:val="none" w:sz="0" w:space="0" w:color="auto"/>
                                                                              </w:divBdr>
                                                                            </w:div>
                                                                            <w:div w:id="1754205810">
                                                                              <w:marLeft w:val="0"/>
                                                                              <w:marRight w:val="0"/>
                                                                              <w:marTop w:val="0"/>
                                                                              <w:marBottom w:val="0"/>
                                                                              <w:divBdr>
                                                                                <w:top w:val="none" w:sz="0" w:space="0" w:color="auto"/>
                                                                                <w:left w:val="none" w:sz="0" w:space="0" w:color="auto"/>
                                                                                <w:bottom w:val="none" w:sz="0" w:space="0" w:color="auto"/>
                                                                                <w:right w:val="none" w:sz="0" w:space="0" w:color="auto"/>
                                                                              </w:divBdr>
                                                                            </w:div>
                                                                            <w:div w:id="827671280">
                                                                              <w:marLeft w:val="0"/>
                                                                              <w:marRight w:val="0"/>
                                                                              <w:marTop w:val="0"/>
                                                                              <w:marBottom w:val="0"/>
                                                                              <w:divBdr>
                                                                                <w:top w:val="none" w:sz="0" w:space="0" w:color="auto"/>
                                                                                <w:left w:val="none" w:sz="0" w:space="0" w:color="auto"/>
                                                                                <w:bottom w:val="none" w:sz="0" w:space="0" w:color="auto"/>
                                                                                <w:right w:val="none" w:sz="0" w:space="0" w:color="auto"/>
                                                                              </w:divBdr>
                                                                            </w:div>
                                                                            <w:div w:id="300162691">
                                                                              <w:marLeft w:val="0"/>
                                                                              <w:marRight w:val="0"/>
                                                                              <w:marTop w:val="0"/>
                                                                              <w:marBottom w:val="0"/>
                                                                              <w:divBdr>
                                                                                <w:top w:val="none" w:sz="0" w:space="0" w:color="auto"/>
                                                                                <w:left w:val="none" w:sz="0" w:space="0" w:color="auto"/>
                                                                                <w:bottom w:val="none" w:sz="0" w:space="0" w:color="auto"/>
                                                                                <w:right w:val="none" w:sz="0" w:space="0" w:color="auto"/>
                                                                              </w:divBdr>
                                                                            </w:div>
                                                                            <w:div w:id="667752192">
                                                                              <w:marLeft w:val="0"/>
                                                                              <w:marRight w:val="0"/>
                                                                              <w:marTop w:val="0"/>
                                                                              <w:marBottom w:val="0"/>
                                                                              <w:divBdr>
                                                                                <w:top w:val="none" w:sz="0" w:space="0" w:color="auto"/>
                                                                                <w:left w:val="none" w:sz="0" w:space="0" w:color="auto"/>
                                                                                <w:bottom w:val="none" w:sz="0" w:space="0" w:color="auto"/>
                                                                                <w:right w:val="none" w:sz="0" w:space="0" w:color="auto"/>
                                                                              </w:divBdr>
                                                                            </w:div>
                                                                            <w:div w:id="1479763790">
                                                                              <w:marLeft w:val="0"/>
                                                                              <w:marRight w:val="0"/>
                                                                              <w:marTop w:val="0"/>
                                                                              <w:marBottom w:val="0"/>
                                                                              <w:divBdr>
                                                                                <w:top w:val="none" w:sz="0" w:space="0" w:color="auto"/>
                                                                                <w:left w:val="none" w:sz="0" w:space="0" w:color="auto"/>
                                                                                <w:bottom w:val="none" w:sz="0" w:space="0" w:color="auto"/>
                                                                                <w:right w:val="none" w:sz="0" w:space="0" w:color="auto"/>
                                                                              </w:divBdr>
                                                                            </w:div>
                                                                            <w:div w:id="926495625">
                                                                              <w:marLeft w:val="0"/>
                                                                              <w:marRight w:val="0"/>
                                                                              <w:marTop w:val="0"/>
                                                                              <w:marBottom w:val="0"/>
                                                                              <w:divBdr>
                                                                                <w:top w:val="none" w:sz="0" w:space="0" w:color="auto"/>
                                                                                <w:left w:val="none" w:sz="0" w:space="0" w:color="auto"/>
                                                                                <w:bottom w:val="none" w:sz="0" w:space="0" w:color="auto"/>
                                                                                <w:right w:val="none" w:sz="0" w:space="0" w:color="auto"/>
                                                                              </w:divBdr>
                                                                            </w:div>
                                                                            <w:div w:id="479686780">
                                                                              <w:marLeft w:val="0"/>
                                                                              <w:marRight w:val="0"/>
                                                                              <w:marTop w:val="0"/>
                                                                              <w:marBottom w:val="0"/>
                                                                              <w:divBdr>
                                                                                <w:top w:val="none" w:sz="0" w:space="0" w:color="auto"/>
                                                                                <w:left w:val="none" w:sz="0" w:space="0" w:color="auto"/>
                                                                                <w:bottom w:val="none" w:sz="0" w:space="0" w:color="auto"/>
                                                                                <w:right w:val="none" w:sz="0" w:space="0" w:color="auto"/>
                                                                              </w:divBdr>
                                                                            </w:div>
                                                                            <w:div w:id="1723559530">
                                                                              <w:marLeft w:val="0"/>
                                                                              <w:marRight w:val="0"/>
                                                                              <w:marTop w:val="0"/>
                                                                              <w:marBottom w:val="0"/>
                                                                              <w:divBdr>
                                                                                <w:top w:val="none" w:sz="0" w:space="0" w:color="auto"/>
                                                                                <w:left w:val="none" w:sz="0" w:space="0" w:color="auto"/>
                                                                                <w:bottom w:val="none" w:sz="0" w:space="0" w:color="auto"/>
                                                                                <w:right w:val="none" w:sz="0" w:space="0" w:color="auto"/>
                                                                              </w:divBdr>
                                                                            </w:div>
                                                                            <w:div w:id="286356430">
                                                                              <w:marLeft w:val="0"/>
                                                                              <w:marRight w:val="0"/>
                                                                              <w:marTop w:val="0"/>
                                                                              <w:marBottom w:val="0"/>
                                                                              <w:divBdr>
                                                                                <w:top w:val="none" w:sz="0" w:space="0" w:color="auto"/>
                                                                                <w:left w:val="none" w:sz="0" w:space="0" w:color="auto"/>
                                                                                <w:bottom w:val="none" w:sz="0" w:space="0" w:color="auto"/>
                                                                                <w:right w:val="none" w:sz="0" w:space="0" w:color="auto"/>
                                                                              </w:divBdr>
                                                                            </w:div>
                                                                            <w:div w:id="1666782004">
                                                                              <w:marLeft w:val="0"/>
                                                                              <w:marRight w:val="0"/>
                                                                              <w:marTop w:val="0"/>
                                                                              <w:marBottom w:val="0"/>
                                                                              <w:divBdr>
                                                                                <w:top w:val="none" w:sz="0" w:space="0" w:color="auto"/>
                                                                                <w:left w:val="none" w:sz="0" w:space="0" w:color="auto"/>
                                                                                <w:bottom w:val="none" w:sz="0" w:space="0" w:color="auto"/>
                                                                                <w:right w:val="none" w:sz="0" w:space="0" w:color="auto"/>
                                                                              </w:divBdr>
                                                                            </w:div>
                                                                            <w:div w:id="1021325569">
                                                                              <w:marLeft w:val="0"/>
                                                                              <w:marRight w:val="0"/>
                                                                              <w:marTop w:val="0"/>
                                                                              <w:marBottom w:val="0"/>
                                                                              <w:divBdr>
                                                                                <w:top w:val="none" w:sz="0" w:space="0" w:color="auto"/>
                                                                                <w:left w:val="none" w:sz="0" w:space="0" w:color="auto"/>
                                                                                <w:bottom w:val="none" w:sz="0" w:space="0" w:color="auto"/>
                                                                                <w:right w:val="none" w:sz="0" w:space="0" w:color="auto"/>
                                                                              </w:divBdr>
                                                                            </w:div>
                                                                            <w:div w:id="377700771">
                                                                              <w:marLeft w:val="0"/>
                                                                              <w:marRight w:val="0"/>
                                                                              <w:marTop w:val="0"/>
                                                                              <w:marBottom w:val="0"/>
                                                                              <w:divBdr>
                                                                                <w:top w:val="none" w:sz="0" w:space="0" w:color="auto"/>
                                                                                <w:left w:val="none" w:sz="0" w:space="0" w:color="auto"/>
                                                                                <w:bottom w:val="none" w:sz="0" w:space="0" w:color="auto"/>
                                                                                <w:right w:val="none" w:sz="0" w:space="0" w:color="auto"/>
                                                                              </w:divBdr>
                                                                            </w:div>
                                                                            <w:div w:id="744110977">
                                                                              <w:marLeft w:val="0"/>
                                                                              <w:marRight w:val="0"/>
                                                                              <w:marTop w:val="0"/>
                                                                              <w:marBottom w:val="0"/>
                                                                              <w:divBdr>
                                                                                <w:top w:val="none" w:sz="0" w:space="0" w:color="auto"/>
                                                                                <w:left w:val="none" w:sz="0" w:space="0" w:color="auto"/>
                                                                                <w:bottom w:val="none" w:sz="0" w:space="0" w:color="auto"/>
                                                                                <w:right w:val="none" w:sz="0" w:space="0" w:color="auto"/>
                                                                              </w:divBdr>
                                                                            </w:div>
                                                                            <w:div w:id="1266499069">
                                                                              <w:marLeft w:val="0"/>
                                                                              <w:marRight w:val="0"/>
                                                                              <w:marTop w:val="0"/>
                                                                              <w:marBottom w:val="0"/>
                                                                              <w:divBdr>
                                                                                <w:top w:val="none" w:sz="0" w:space="0" w:color="auto"/>
                                                                                <w:left w:val="none" w:sz="0" w:space="0" w:color="auto"/>
                                                                                <w:bottom w:val="none" w:sz="0" w:space="0" w:color="auto"/>
                                                                                <w:right w:val="none" w:sz="0" w:space="0" w:color="auto"/>
                                                                              </w:divBdr>
                                                                            </w:div>
                                                                            <w:div w:id="474567342">
                                                                              <w:marLeft w:val="0"/>
                                                                              <w:marRight w:val="0"/>
                                                                              <w:marTop w:val="0"/>
                                                                              <w:marBottom w:val="0"/>
                                                                              <w:divBdr>
                                                                                <w:top w:val="none" w:sz="0" w:space="0" w:color="auto"/>
                                                                                <w:left w:val="none" w:sz="0" w:space="0" w:color="auto"/>
                                                                                <w:bottom w:val="none" w:sz="0" w:space="0" w:color="auto"/>
                                                                                <w:right w:val="none" w:sz="0" w:space="0" w:color="auto"/>
                                                                              </w:divBdr>
                                                                            </w:div>
                                                                            <w:div w:id="1790466235">
                                                                              <w:marLeft w:val="0"/>
                                                                              <w:marRight w:val="0"/>
                                                                              <w:marTop w:val="0"/>
                                                                              <w:marBottom w:val="0"/>
                                                                              <w:divBdr>
                                                                                <w:top w:val="none" w:sz="0" w:space="0" w:color="auto"/>
                                                                                <w:left w:val="none" w:sz="0" w:space="0" w:color="auto"/>
                                                                                <w:bottom w:val="none" w:sz="0" w:space="0" w:color="auto"/>
                                                                                <w:right w:val="none" w:sz="0" w:space="0" w:color="auto"/>
                                                                              </w:divBdr>
                                                                            </w:div>
                                                                            <w:div w:id="854420304">
                                                                              <w:marLeft w:val="0"/>
                                                                              <w:marRight w:val="0"/>
                                                                              <w:marTop w:val="0"/>
                                                                              <w:marBottom w:val="0"/>
                                                                              <w:divBdr>
                                                                                <w:top w:val="none" w:sz="0" w:space="0" w:color="auto"/>
                                                                                <w:left w:val="none" w:sz="0" w:space="0" w:color="auto"/>
                                                                                <w:bottom w:val="none" w:sz="0" w:space="0" w:color="auto"/>
                                                                                <w:right w:val="none" w:sz="0" w:space="0" w:color="auto"/>
                                                                              </w:divBdr>
                                                                            </w:div>
                                                                            <w:div w:id="86385823">
                                                                              <w:marLeft w:val="0"/>
                                                                              <w:marRight w:val="0"/>
                                                                              <w:marTop w:val="0"/>
                                                                              <w:marBottom w:val="0"/>
                                                                              <w:divBdr>
                                                                                <w:top w:val="none" w:sz="0" w:space="0" w:color="auto"/>
                                                                                <w:left w:val="none" w:sz="0" w:space="0" w:color="auto"/>
                                                                                <w:bottom w:val="none" w:sz="0" w:space="0" w:color="auto"/>
                                                                                <w:right w:val="none" w:sz="0" w:space="0" w:color="auto"/>
                                                                              </w:divBdr>
                                                                            </w:div>
                                                                            <w:div w:id="164515135">
                                                                              <w:marLeft w:val="0"/>
                                                                              <w:marRight w:val="0"/>
                                                                              <w:marTop w:val="0"/>
                                                                              <w:marBottom w:val="0"/>
                                                                              <w:divBdr>
                                                                                <w:top w:val="none" w:sz="0" w:space="0" w:color="auto"/>
                                                                                <w:left w:val="none" w:sz="0" w:space="0" w:color="auto"/>
                                                                                <w:bottom w:val="none" w:sz="0" w:space="0" w:color="auto"/>
                                                                                <w:right w:val="none" w:sz="0" w:space="0" w:color="auto"/>
                                                                              </w:divBdr>
                                                                            </w:div>
                                                                            <w:div w:id="443312106">
                                                                              <w:marLeft w:val="0"/>
                                                                              <w:marRight w:val="0"/>
                                                                              <w:marTop w:val="0"/>
                                                                              <w:marBottom w:val="0"/>
                                                                              <w:divBdr>
                                                                                <w:top w:val="none" w:sz="0" w:space="0" w:color="auto"/>
                                                                                <w:left w:val="none" w:sz="0" w:space="0" w:color="auto"/>
                                                                                <w:bottom w:val="none" w:sz="0" w:space="0" w:color="auto"/>
                                                                                <w:right w:val="none" w:sz="0" w:space="0" w:color="auto"/>
                                                                              </w:divBdr>
                                                                            </w:div>
                                                                            <w:div w:id="74122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6635774">
                                                  <w:marLeft w:val="0"/>
                                                  <w:marRight w:val="0"/>
                                                  <w:marTop w:val="0"/>
                                                  <w:marBottom w:val="0"/>
                                                  <w:divBdr>
                                                    <w:top w:val="none" w:sz="0" w:space="0" w:color="auto"/>
                                                    <w:left w:val="none" w:sz="0" w:space="0" w:color="auto"/>
                                                    <w:bottom w:val="none" w:sz="0" w:space="0" w:color="auto"/>
                                                    <w:right w:val="none" w:sz="0" w:space="0" w:color="auto"/>
                                                  </w:divBdr>
                                                </w:div>
                                                <w:div w:id="1455712330">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 w:id="1651982117">
                                          <w:marLeft w:val="0"/>
                                          <w:marRight w:val="0"/>
                                          <w:marTop w:val="0"/>
                                          <w:marBottom w:val="0"/>
                                          <w:divBdr>
                                            <w:top w:val="none" w:sz="0" w:space="0" w:color="auto"/>
                                            <w:left w:val="none" w:sz="0" w:space="0" w:color="auto"/>
                                            <w:bottom w:val="none" w:sz="0" w:space="0" w:color="auto"/>
                                            <w:right w:val="none" w:sz="0" w:space="0" w:color="auto"/>
                                          </w:divBdr>
                                          <w:divsChild>
                                            <w:div w:id="1463814160">
                                              <w:marLeft w:val="0"/>
                                              <w:marRight w:val="0"/>
                                              <w:marTop w:val="0"/>
                                              <w:marBottom w:val="0"/>
                                              <w:divBdr>
                                                <w:top w:val="none" w:sz="0" w:space="0" w:color="auto"/>
                                                <w:left w:val="none" w:sz="0" w:space="0" w:color="auto"/>
                                                <w:bottom w:val="none" w:sz="0" w:space="0" w:color="auto"/>
                                                <w:right w:val="none" w:sz="0" w:space="0" w:color="auto"/>
                                              </w:divBdr>
                                            </w:div>
                                          </w:divsChild>
                                        </w:div>
                                        <w:div w:id="851988669">
                                          <w:marLeft w:val="0"/>
                                          <w:marRight w:val="0"/>
                                          <w:marTop w:val="0"/>
                                          <w:marBottom w:val="0"/>
                                          <w:divBdr>
                                            <w:top w:val="none" w:sz="0" w:space="0" w:color="auto"/>
                                            <w:left w:val="none" w:sz="0" w:space="0" w:color="auto"/>
                                            <w:bottom w:val="none" w:sz="0" w:space="0" w:color="auto"/>
                                            <w:right w:val="none" w:sz="0" w:space="0" w:color="auto"/>
                                          </w:divBdr>
                                          <w:divsChild>
                                            <w:div w:id="1748649581">
                                              <w:marLeft w:val="0"/>
                                              <w:marRight w:val="0"/>
                                              <w:marTop w:val="0"/>
                                              <w:marBottom w:val="0"/>
                                              <w:divBdr>
                                                <w:top w:val="none" w:sz="0" w:space="0" w:color="auto"/>
                                                <w:left w:val="none" w:sz="0" w:space="0" w:color="auto"/>
                                                <w:bottom w:val="none" w:sz="0" w:space="0" w:color="auto"/>
                                                <w:right w:val="none" w:sz="0" w:space="0" w:color="auto"/>
                                              </w:divBdr>
                                              <w:divsChild>
                                                <w:div w:id="621501202">
                                                  <w:marLeft w:val="0"/>
                                                  <w:marRight w:val="0"/>
                                                  <w:marTop w:val="0"/>
                                                  <w:marBottom w:val="0"/>
                                                  <w:divBdr>
                                                    <w:top w:val="none" w:sz="0" w:space="0" w:color="auto"/>
                                                    <w:left w:val="none" w:sz="0" w:space="0" w:color="auto"/>
                                                    <w:bottom w:val="none" w:sz="0" w:space="0" w:color="auto"/>
                                                    <w:right w:val="none" w:sz="0" w:space="0" w:color="auto"/>
                                                  </w:divBdr>
                                                  <w:divsChild>
                                                    <w:div w:id="265312420">
                                                      <w:marLeft w:val="0"/>
                                                      <w:marRight w:val="0"/>
                                                      <w:marTop w:val="0"/>
                                                      <w:marBottom w:val="0"/>
                                                      <w:divBdr>
                                                        <w:top w:val="none" w:sz="0" w:space="0" w:color="auto"/>
                                                        <w:left w:val="none" w:sz="0" w:space="0" w:color="auto"/>
                                                        <w:bottom w:val="none" w:sz="0" w:space="0" w:color="auto"/>
                                                        <w:right w:val="none" w:sz="0" w:space="0" w:color="auto"/>
                                                      </w:divBdr>
                                                    </w:div>
                                                    <w:div w:id="68440664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11334456">
                                              <w:marLeft w:val="0"/>
                                              <w:marRight w:val="0"/>
                                              <w:marTop w:val="0"/>
                                              <w:marBottom w:val="0"/>
                                              <w:divBdr>
                                                <w:top w:val="none" w:sz="0" w:space="0" w:color="auto"/>
                                                <w:left w:val="none" w:sz="0" w:space="0" w:color="auto"/>
                                                <w:bottom w:val="none" w:sz="0" w:space="0" w:color="auto"/>
                                                <w:right w:val="none" w:sz="0" w:space="0" w:color="auto"/>
                                              </w:divBdr>
                                            </w:div>
                                            <w:div w:id="1412199624">
                                              <w:marLeft w:val="0"/>
                                              <w:marRight w:val="0"/>
                                              <w:marTop w:val="0"/>
                                              <w:marBottom w:val="0"/>
                                              <w:divBdr>
                                                <w:top w:val="none" w:sz="0" w:space="0" w:color="auto"/>
                                                <w:left w:val="none" w:sz="0" w:space="0" w:color="auto"/>
                                                <w:bottom w:val="none" w:sz="0" w:space="0" w:color="auto"/>
                                                <w:right w:val="none" w:sz="0" w:space="0" w:color="auto"/>
                                              </w:divBdr>
                                            </w:div>
                                            <w:div w:id="1411122945">
                                              <w:marLeft w:val="0"/>
                                              <w:marRight w:val="0"/>
                                              <w:marTop w:val="0"/>
                                              <w:marBottom w:val="0"/>
                                              <w:divBdr>
                                                <w:top w:val="none" w:sz="0" w:space="0" w:color="auto"/>
                                                <w:left w:val="none" w:sz="0" w:space="0" w:color="auto"/>
                                                <w:bottom w:val="none" w:sz="0" w:space="0" w:color="auto"/>
                                                <w:right w:val="none" w:sz="0" w:space="0" w:color="auto"/>
                                              </w:divBdr>
                                            </w:div>
                                            <w:div w:id="948388206">
                                              <w:marLeft w:val="0"/>
                                              <w:marRight w:val="0"/>
                                              <w:marTop w:val="0"/>
                                              <w:marBottom w:val="0"/>
                                              <w:divBdr>
                                                <w:top w:val="none" w:sz="0" w:space="0" w:color="auto"/>
                                                <w:left w:val="none" w:sz="0" w:space="0" w:color="auto"/>
                                                <w:bottom w:val="none" w:sz="0" w:space="0" w:color="auto"/>
                                                <w:right w:val="none" w:sz="0" w:space="0" w:color="auto"/>
                                              </w:divBdr>
                                            </w:div>
                                            <w:div w:id="814689396">
                                              <w:marLeft w:val="0"/>
                                              <w:marRight w:val="0"/>
                                              <w:marTop w:val="0"/>
                                              <w:marBottom w:val="0"/>
                                              <w:divBdr>
                                                <w:top w:val="none" w:sz="0" w:space="0" w:color="auto"/>
                                                <w:left w:val="none" w:sz="0" w:space="0" w:color="auto"/>
                                                <w:bottom w:val="none" w:sz="0" w:space="0" w:color="auto"/>
                                                <w:right w:val="none" w:sz="0" w:space="0" w:color="auto"/>
                                              </w:divBdr>
                                            </w:div>
                                            <w:div w:id="2002780468">
                                              <w:marLeft w:val="0"/>
                                              <w:marRight w:val="0"/>
                                              <w:marTop w:val="0"/>
                                              <w:marBottom w:val="0"/>
                                              <w:divBdr>
                                                <w:top w:val="none" w:sz="0" w:space="0" w:color="auto"/>
                                                <w:left w:val="none" w:sz="0" w:space="0" w:color="auto"/>
                                                <w:bottom w:val="none" w:sz="0" w:space="0" w:color="auto"/>
                                                <w:right w:val="none" w:sz="0" w:space="0" w:color="auto"/>
                                              </w:divBdr>
                                            </w:div>
                                            <w:div w:id="848835305">
                                              <w:marLeft w:val="0"/>
                                              <w:marRight w:val="0"/>
                                              <w:marTop w:val="0"/>
                                              <w:marBottom w:val="0"/>
                                              <w:divBdr>
                                                <w:top w:val="none" w:sz="0" w:space="0" w:color="auto"/>
                                                <w:left w:val="none" w:sz="0" w:space="0" w:color="auto"/>
                                                <w:bottom w:val="none" w:sz="0" w:space="0" w:color="auto"/>
                                                <w:right w:val="none" w:sz="0" w:space="0" w:color="auto"/>
                                              </w:divBdr>
                                            </w:div>
                                            <w:div w:id="423577391">
                                              <w:marLeft w:val="0"/>
                                              <w:marRight w:val="0"/>
                                              <w:marTop w:val="0"/>
                                              <w:marBottom w:val="0"/>
                                              <w:divBdr>
                                                <w:top w:val="none" w:sz="0" w:space="0" w:color="auto"/>
                                                <w:left w:val="none" w:sz="0" w:space="0" w:color="auto"/>
                                                <w:bottom w:val="none" w:sz="0" w:space="0" w:color="auto"/>
                                                <w:right w:val="none" w:sz="0" w:space="0" w:color="auto"/>
                                              </w:divBdr>
                                            </w:div>
                                            <w:div w:id="72045735">
                                              <w:marLeft w:val="0"/>
                                              <w:marRight w:val="0"/>
                                              <w:marTop w:val="240"/>
                                              <w:marBottom w:val="240"/>
                                              <w:divBdr>
                                                <w:top w:val="none" w:sz="0" w:space="0" w:color="auto"/>
                                                <w:left w:val="none" w:sz="0" w:space="0" w:color="auto"/>
                                                <w:bottom w:val="none" w:sz="0" w:space="0" w:color="auto"/>
                                                <w:right w:val="none" w:sz="0" w:space="0" w:color="auto"/>
                                              </w:divBdr>
                                            </w:div>
                                          </w:divsChild>
                                        </w:div>
                                        <w:div w:id="1691419207">
                                          <w:marLeft w:val="0"/>
                                          <w:marRight w:val="0"/>
                                          <w:marTop w:val="0"/>
                                          <w:marBottom w:val="0"/>
                                          <w:divBdr>
                                            <w:top w:val="none" w:sz="0" w:space="0" w:color="auto"/>
                                            <w:left w:val="none" w:sz="0" w:space="0" w:color="auto"/>
                                            <w:bottom w:val="none" w:sz="0" w:space="0" w:color="auto"/>
                                            <w:right w:val="none" w:sz="0" w:space="0" w:color="auto"/>
                                          </w:divBdr>
                                          <w:divsChild>
                                            <w:div w:id="873422904">
                                              <w:marLeft w:val="0"/>
                                              <w:marRight w:val="0"/>
                                              <w:marTop w:val="0"/>
                                              <w:marBottom w:val="0"/>
                                              <w:divBdr>
                                                <w:top w:val="none" w:sz="0" w:space="0" w:color="auto"/>
                                                <w:left w:val="none" w:sz="0" w:space="0" w:color="auto"/>
                                                <w:bottom w:val="none" w:sz="0" w:space="0" w:color="auto"/>
                                                <w:right w:val="none" w:sz="0" w:space="0" w:color="auto"/>
                                              </w:divBdr>
                                              <w:divsChild>
                                                <w:div w:id="820923936">
                                                  <w:marLeft w:val="0"/>
                                                  <w:marRight w:val="0"/>
                                                  <w:marTop w:val="0"/>
                                                  <w:marBottom w:val="0"/>
                                                  <w:divBdr>
                                                    <w:top w:val="none" w:sz="0" w:space="0" w:color="auto"/>
                                                    <w:left w:val="none" w:sz="0" w:space="0" w:color="auto"/>
                                                    <w:bottom w:val="none" w:sz="0" w:space="0" w:color="auto"/>
                                                    <w:right w:val="none" w:sz="0" w:space="0" w:color="auto"/>
                                                  </w:divBdr>
                                                  <w:divsChild>
                                                    <w:div w:id="301545041">
                                                      <w:marLeft w:val="0"/>
                                                      <w:marRight w:val="0"/>
                                                      <w:marTop w:val="0"/>
                                                      <w:marBottom w:val="0"/>
                                                      <w:divBdr>
                                                        <w:top w:val="none" w:sz="0" w:space="0" w:color="auto"/>
                                                        <w:left w:val="none" w:sz="0" w:space="0" w:color="auto"/>
                                                        <w:bottom w:val="none" w:sz="0" w:space="0" w:color="auto"/>
                                                        <w:right w:val="none" w:sz="0" w:space="0" w:color="auto"/>
                                                      </w:divBdr>
                                                    </w:div>
                                                    <w:div w:id="141250282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53825843">
                                          <w:marLeft w:val="0"/>
                                          <w:marRight w:val="0"/>
                                          <w:marTop w:val="0"/>
                                          <w:marBottom w:val="0"/>
                                          <w:divBdr>
                                            <w:top w:val="none" w:sz="0" w:space="0" w:color="auto"/>
                                            <w:left w:val="none" w:sz="0" w:space="0" w:color="auto"/>
                                            <w:bottom w:val="none" w:sz="0" w:space="0" w:color="auto"/>
                                            <w:right w:val="none" w:sz="0" w:space="0" w:color="auto"/>
                                          </w:divBdr>
                                          <w:divsChild>
                                            <w:div w:id="1784225382">
                                              <w:marLeft w:val="0"/>
                                              <w:marRight w:val="0"/>
                                              <w:marTop w:val="0"/>
                                              <w:marBottom w:val="0"/>
                                              <w:divBdr>
                                                <w:top w:val="none" w:sz="0" w:space="0" w:color="auto"/>
                                                <w:left w:val="none" w:sz="0" w:space="0" w:color="auto"/>
                                                <w:bottom w:val="none" w:sz="0" w:space="0" w:color="auto"/>
                                                <w:right w:val="none" w:sz="0" w:space="0" w:color="auto"/>
                                              </w:divBdr>
                                              <w:divsChild>
                                                <w:div w:id="1200053067">
                                                  <w:marLeft w:val="0"/>
                                                  <w:marRight w:val="0"/>
                                                  <w:marTop w:val="0"/>
                                                  <w:marBottom w:val="0"/>
                                                  <w:divBdr>
                                                    <w:top w:val="none" w:sz="0" w:space="0" w:color="auto"/>
                                                    <w:left w:val="none" w:sz="0" w:space="0" w:color="auto"/>
                                                    <w:bottom w:val="none" w:sz="0" w:space="0" w:color="auto"/>
                                                    <w:right w:val="none" w:sz="0" w:space="0" w:color="auto"/>
                                                  </w:divBdr>
                                                  <w:divsChild>
                                                    <w:div w:id="1540511066">
                                                      <w:marLeft w:val="0"/>
                                                      <w:marRight w:val="0"/>
                                                      <w:marTop w:val="0"/>
                                                      <w:marBottom w:val="0"/>
                                                      <w:divBdr>
                                                        <w:top w:val="none" w:sz="0" w:space="0" w:color="auto"/>
                                                        <w:left w:val="none" w:sz="0" w:space="0" w:color="auto"/>
                                                        <w:bottom w:val="none" w:sz="0" w:space="0" w:color="auto"/>
                                                        <w:right w:val="none" w:sz="0" w:space="0" w:color="auto"/>
                                                      </w:divBdr>
                                                    </w:div>
                                                    <w:div w:id="17623831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89003803">
                                          <w:marLeft w:val="0"/>
                                          <w:marRight w:val="0"/>
                                          <w:marTop w:val="0"/>
                                          <w:marBottom w:val="0"/>
                                          <w:divBdr>
                                            <w:top w:val="none" w:sz="0" w:space="0" w:color="auto"/>
                                            <w:left w:val="none" w:sz="0" w:space="0" w:color="auto"/>
                                            <w:bottom w:val="none" w:sz="0" w:space="0" w:color="auto"/>
                                            <w:right w:val="none" w:sz="0" w:space="0" w:color="auto"/>
                                          </w:divBdr>
                                          <w:divsChild>
                                            <w:div w:id="1023366391">
                                              <w:marLeft w:val="0"/>
                                              <w:marRight w:val="0"/>
                                              <w:marTop w:val="0"/>
                                              <w:marBottom w:val="0"/>
                                              <w:divBdr>
                                                <w:top w:val="none" w:sz="0" w:space="0" w:color="auto"/>
                                                <w:left w:val="none" w:sz="0" w:space="0" w:color="auto"/>
                                                <w:bottom w:val="none" w:sz="0" w:space="0" w:color="auto"/>
                                                <w:right w:val="none" w:sz="0" w:space="0" w:color="auto"/>
                                              </w:divBdr>
                                              <w:divsChild>
                                                <w:div w:id="141466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27942">
                                          <w:marLeft w:val="0"/>
                                          <w:marRight w:val="0"/>
                                          <w:marTop w:val="0"/>
                                          <w:marBottom w:val="0"/>
                                          <w:divBdr>
                                            <w:top w:val="none" w:sz="0" w:space="0" w:color="auto"/>
                                            <w:left w:val="none" w:sz="0" w:space="0" w:color="auto"/>
                                            <w:bottom w:val="none" w:sz="0" w:space="0" w:color="auto"/>
                                            <w:right w:val="none" w:sz="0" w:space="0" w:color="auto"/>
                                          </w:divBdr>
                                          <w:divsChild>
                                            <w:div w:id="2132311326">
                                              <w:marLeft w:val="0"/>
                                              <w:marRight w:val="0"/>
                                              <w:marTop w:val="0"/>
                                              <w:marBottom w:val="0"/>
                                              <w:divBdr>
                                                <w:top w:val="none" w:sz="0" w:space="0" w:color="auto"/>
                                                <w:left w:val="none" w:sz="0" w:space="0" w:color="auto"/>
                                                <w:bottom w:val="none" w:sz="0" w:space="0" w:color="auto"/>
                                                <w:right w:val="none" w:sz="0" w:space="0" w:color="auto"/>
                                              </w:divBdr>
                                              <w:divsChild>
                                                <w:div w:id="109100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352936">
                                          <w:marLeft w:val="0"/>
                                          <w:marRight w:val="0"/>
                                          <w:marTop w:val="0"/>
                                          <w:marBottom w:val="0"/>
                                          <w:divBdr>
                                            <w:top w:val="none" w:sz="0" w:space="0" w:color="auto"/>
                                            <w:left w:val="none" w:sz="0" w:space="0" w:color="auto"/>
                                            <w:bottom w:val="none" w:sz="0" w:space="0" w:color="auto"/>
                                            <w:right w:val="none" w:sz="0" w:space="0" w:color="auto"/>
                                          </w:divBdr>
                                          <w:divsChild>
                                            <w:div w:id="176583141">
                                              <w:marLeft w:val="0"/>
                                              <w:marRight w:val="0"/>
                                              <w:marTop w:val="0"/>
                                              <w:marBottom w:val="0"/>
                                              <w:divBdr>
                                                <w:top w:val="none" w:sz="0" w:space="0" w:color="auto"/>
                                                <w:left w:val="none" w:sz="0" w:space="0" w:color="auto"/>
                                                <w:bottom w:val="none" w:sz="0" w:space="0" w:color="auto"/>
                                                <w:right w:val="none" w:sz="0" w:space="0" w:color="auto"/>
                                              </w:divBdr>
                                              <w:divsChild>
                                                <w:div w:id="193705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590199">
                                          <w:marLeft w:val="0"/>
                                          <w:marRight w:val="0"/>
                                          <w:marTop w:val="0"/>
                                          <w:marBottom w:val="0"/>
                                          <w:divBdr>
                                            <w:top w:val="none" w:sz="0" w:space="0" w:color="auto"/>
                                            <w:left w:val="none" w:sz="0" w:space="0" w:color="auto"/>
                                            <w:bottom w:val="none" w:sz="0" w:space="0" w:color="auto"/>
                                            <w:right w:val="none" w:sz="0" w:space="0" w:color="auto"/>
                                          </w:divBdr>
                                          <w:divsChild>
                                            <w:div w:id="1514757765">
                                              <w:marLeft w:val="0"/>
                                              <w:marRight w:val="0"/>
                                              <w:marTop w:val="0"/>
                                              <w:marBottom w:val="0"/>
                                              <w:divBdr>
                                                <w:top w:val="none" w:sz="0" w:space="0" w:color="auto"/>
                                                <w:left w:val="none" w:sz="0" w:space="0" w:color="auto"/>
                                                <w:bottom w:val="none" w:sz="0" w:space="0" w:color="auto"/>
                                                <w:right w:val="none" w:sz="0" w:space="0" w:color="auto"/>
                                              </w:divBdr>
                                              <w:divsChild>
                                                <w:div w:id="14628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785463">
                                          <w:marLeft w:val="0"/>
                                          <w:marRight w:val="0"/>
                                          <w:marTop w:val="0"/>
                                          <w:marBottom w:val="0"/>
                                          <w:divBdr>
                                            <w:top w:val="none" w:sz="0" w:space="0" w:color="auto"/>
                                            <w:left w:val="none" w:sz="0" w:space="0" w:color="auto"/>
                                            <w:bottom w:val="none" w:sz="0" w:space="0" w:color="auto"/>
                                            <w:right w:val="none" w:sz="0" w:space="0" w:color="auto"/>
                                          </w:divBdr>
                                          <w:divsChild>
                                            <w:div w:id="978723644">
                                              <w:marLeft w:val="0"/>
                                              <w:marRight w:val="0"/>
                                              <w:marTop w:val="0"/>
                                              <w:marBottom w:val="0"/>
                                              <w:divBdr>
                                                <w:top w:val="none" w:sz="0" w:space="0" w:color="auto"/>
                                                <w:left w:val="none" w:sz="0" w:space="0" w:color="auto"/>
                                                <w:bottom w:val="none" w:sz="0" w:space="0" w:color="auto"/>
                                                <w:right w:val="none" w:sz="0" w:space="0" w:color="auto"/>
                                              </w:divBdr>
                                              <w:divsChild>
                                                <w:div w:id="174013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539248">
                                          <w:marLeft w:val="0"/>
                                          <w:marRight w:val="0"/>
                                          <w:marTop w:val="0"/>
                                          <w:marBottom w:val="0"/>
                                          <w:divBdr>
                                            <w:top w:val="none" w:sz="0" w:space="0" w:color="auto"/>
                                            <w:left w:val="none" w:sz="0" w:space="0" w:color="auto"/>
                                            <w:bottom w:val="none" w:sz="0" w:space="0" w:color="auto"/>
                                            <w:right w:val="none" w:sz="0" w:space="0" w:color="auto"/>
                                          </w:divBdr>
                                          <w:divsChild>
                                            <w:div w:id="452990835">
                                              <w:marLeft w:val="0"/>
                                              <w:marRight w:val="0"/>
                                              <w:marTop w:val="0"/>
                                              <w:marBottom w:val="0"/>
                                              <w:divBdr>
                                                <w:top w:val="none" w:sz="0" w:space="0" w:color="auto"/>
                                                <w:left w:val="none" w:sz="0" w:space="0" w:color="auto"/>
                                                <w:bottom w:val="none" w:sz="0" w:space="0" w:color="auto"/>
                                                <w:right w:val="none" w:sz="0" w:space="0" w:color="auto"/>
                                              </w:divBdr>
                                              <w:divsChild>
                                                <w:div w:id="159870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912968">
                                          <w:marLeft w:val="0"/>
                                          <w:marRight w:val="0"/>
                                          <w:marTop w:val="0"/>
                                          <w:marBottom w:val="0"/>
                                          <w:divBdr>
                                            <w:top w:val="none" w:sz="0" w:space="0" w:color="auto"/>
                                            <w:left w:val="none" w:sz="0" w:space="0" w:color="auto"/>
                                            <w:bottom w:val="none" w:sz="0" w:space="0" w:color="auto"/>
                                            <w:right w:val="none" w:sz="0" w:space="0" w:color="auto"/>
                                          </w:divBdr>
                                          <w:divsChild>
                                            <w:div w:id="878250814">
                                              <w:marLeft w:val="0"/>
                                              <w:marRight w:val="0"/>
                                              <w:marTop w:val="0"/>
                                              <w:marBottom w:val="0"/>
                                              <w:divBdr>
                                                <w:top w:val="none" w:sz="0" w:space="0" w:color="auto"/>
                                                <w:left w:val="none" w:sz="0" w:space="0" w:color="auto"/>
                                                <w:bottom w:val="none" w:sz="0" w:space="0" w:color="auto"/>
                                                <w:right w:val="none" w:sz="0" w:space="0" w:color="auto"/>
                                              </w:divBdr>
                                              <w:divsChild>
                                                <w:div w:id="209944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609495">
                                          <w:marLeft w:val="0"/>
                                          <w:marRight w:val="0"/>
                                          <w:marTop w:val="0"/>
                                          <w:marBottom w:val="0"/>
                                          <w:divBdr>
                                            <w:top w:val="none" w:sz="0" w:space="0" w:color="auto"/>
                                            <w:left w:val="none" w:sz="0" w:space="0" w:color="auto"/>
                                            <w:bottom w:val="none" w:sz="0" w:space="0" w:color="auto"/>
                                            <w:right w:val="none" w:sz="0" w:space="0" w:color="auto"/>
                                          </w:divBdr>
                                          <w:divsChild>
                                            <w:div w:id="1042903982">
                                              <w:marLeft w:val="0"/>
                                              <w:marRight w:val="0"/>
                                              <w:marTop w:val="0"/>
                                              <w:marBottom w:val="0"/>
                                              <w:divBdr>
                                                <w:top w:val="none" w:sz="0" w:space="0" w:color="auto"/>
                                                <w:left w:val="none" w:sz="0" w:space="0" w:color="auto"/>
                                                <w:bottom w:val="none" w:sz="0" w:space="0" w:color="auto"/>
                                                <w:right w:val="none" w:sz="0" w:space="0" w:color="auto"/>
                                              </w:divBdr>
                                              <w:divsChild>
                                                <w:div w:id="57304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710729">
                                          <w:marLeft w:val="0"/>
                                          <w:marRight w:val="0"/>
                                          <w:marTop w:val="0"/>
                                          <w:marBottom w:val="0"/>
                                          <w:divBdr>
                                            <w:top w:val="none" w:sz="0" w:space="0" w:color="auto"/>
                                            <w:left w:val="none" w:sz="0" w:space="0" w:color="auto"/>
                                            <w:bottom w:val="none" w:sz="0" w:space="0" w:color="auto"/>
                                            <w:right w:val="none" w:sz="0" w:space="0" w:color="auto"/>
                                          </w:divBdr>
                                          <w:divsChild>
                                            <w:div w:id="1356150066">
                                              <w:marLeft w:val="0"/>
                                              <w:marRight w:val="0"/>
                                              <w:marTop w:val="0"/>
                                              <w:marBottom w:val="0"/>
                                              <w:divBdr>
                                                <w:top w:val="none" w:sz="0" w:space="0" w:color="auto"/>
                                                <w:left w:val="none" w:sz="0" w:space="0" w:color="auto"/>
                                                <w:bottom w:val="none" w:sz="0" w:space="0" w:color="auto"/>
                                                <w:right w:val="none" w:sz="0" w:space="0" w:color="auto"/>
                                              </w:divBdr>
                                              <w:divsChild>
                                                <w:div w:id="6167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148234">
                                          <w:marLeft w:val="0"/>
                                          <w:marRight w:val="0"/>
                                          <w:marTop w:val="0"/>
                                          <w:marBottom w:val="0"/>
                                          <w:divBdr>
                                            <w:top w:val="none" w:sz="0" w:space="0" w:color="auto"/>
                                            <w:left w:val="none" w:sz="0" w:space="0" w:color="auto"/>
                                            <w:bottom w:val="none" w:sz="0" w:space="0" w:color="auto"/>
                                            <w:right w:val="none" w:sz="0" w:space="0" w:color="auto"/>
                                          </w:divBdr>
                                          <w:divsChild>
                                            <w:div w:id="1661500444">
                                              <w:marLeft w:val="0"/>
                                              <w:marRight w:val="0"/>
                                              <w:marTop w:val="0"/>
                                              <w:marBottom w:val="0"/>
                                              <w:divBdr>
                                                <w:top w:val="none" w:sz="0" w:space="0" w:color="auto"/>
                                                <w:left w:val="none" w:sz="0" w:space="0" w:color="auto"/>
                                                <w:bottom w:val="none" w:sz="0" w:space="0" w:color="auto"/>
                                                <w:right w:val="none" w:sz="0" w:space="0" w:color="auto"/>
                                              </w:divBdr>
                                              <w:divsChild>
                                                <w:div w:id="103915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60066">
                                          <w:marLeft w:val="0"/>
                                          <w:marRight w:val="0"/>
                                          <w:marTop w:val="0"/>
                                          <w:marBottom w:val="0"/>
                                          <w:divBdr>
                                            <w:top w:val="none" w:sz="0" w:space="0" w:color="auto"/>
                                            <w:left w:val="none" w:sz="0" w:space="0" w:color="auto"/>
                                            <w:bottom w:val="none" w:sz="0" w:space="0" w:color="auto"/>
                                            <w:right w:val="none" w:sz="0" w:space="0" w:color="auto"/>
                                          </w:divBdr>
                                          <w:divsChild>
                                            <w:div w:id="452099374">
                                              <w:marLeft w:val="0"/>
                                              <w:marRight w:val="0"/>
                                              <w:marTop w:val="0"/>
                                              <w:marBottom w:val="0"/>
                                              <w:divBdr>
                                                <w:top w:val="none" w:sz="0" w:space="0" w:color="auto"/>
                                                <w:left w:val="none" w:sz="0" w:space="0" w:color="auto"/>
                                                <w:bottom w:val="none" w:sz="0" w:space="0" w:color="auto"/>
                                                <w:right w:val="none" w:sz="0" w:space="0" w:color="auto"/>
                                              </w:divBdr>
                                              <w:divsChild>
                                                <w:div w:id="99668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220952">
                                          <w:marLeft w:val="0"/>
                                          <w:marRight w:val="0"/>
                                          <w:marTop w:val="0"/>
                                          <w:marBottom w:val="0"/>
                                          <w:divBdr>
                                            <w:top w:val="none" w:sz="0" w:space="0" w:color="auto"/>
                                            <w:left w:val="none" w:sz="0" w:space="0" w:color="auto"/>
                                            <w:bottom w:val="none" w:sz="0" w:space="0" w:color="auto"/>
                                            <w:right w:val="none" w:sz="0" w:space="0" w:color="auto"/>
                                          </w:divBdr>
                                          <w:divsChild>
                                            <w:div w:id="759104526">
                                              <w:marLeft w:val="0"/>
                                              <w:marRight w:val="0"/>
                                              <w:marTop w:val="0"/>
                                              <w:marBottom w:val="0"/>
                                              <w:divBdr>
                                                <w:top w:val="none" w:sz="0" w:space="0" w:color="auto"/>
                                                <w:left w:val="none" w:sz="0" w:space="0" w:color="auto"/>
                                                <w:bottom w:val="none" w:sz="0" w:space="0" w:color="auto"/>
                                                <w:right w:val="none" w:sz="0" w:space="0" w:color="auto"/>
                                              </w:divBdr>
                                              <w:divsChild>
                                                <w:div w:id="55338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104720">
                                          <w:marLeft w:val="0"/>
                                          <w:marRight w:val="0"/>
                                          <w:marTop w:val="0"/>
                                          <w:marBottom w:val="0"/>
                                          <w:divBdr>
                                            <w:top w:val="none" w:sz="0" w:space="0" w:color="auto"/>
                                            <w:left w:val="none" w:sz="0" w:space="0" w:color="auto"/>
                                            <w:bottom w:val="none" w:sz="0" w:space="0" w:color="auto"/>
                                            <w:right w:val="none" w:sz="0" w:space="0" w:color="auto"/>
                                          </w:divBdr>
                                          <w:divsChild>
                                            <w:div w:id="408423830">
                                              <w:marLeft w:val="0"/>
                                              <w:marRight w:val="0"/>
                                              <w:marTop w:val="0"/>
                                              <w:marBottom w:val="0"/>
                                              <w:divBdr>
                                                <w:top w:val="none" w:sz="0" w:space="0" w:color="auto"/>
                                                <w:left w:val="none" w:sz="0" w:space="0" w:color="auto"/>
                                                <w:bottom w:val="none" w:sz="0" w:space="0" w:color="auto"/>
                                                <w:right w:val="none" w:sz="0" w:space="0" w:color="auto"/>
                                              </w:divBdr>
                                              <w:divsChild>
                                                <w:div w:id="180666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50105">
                                          <w:marLeft w:val="0"/>
                                          <w:marRight w:val="0"/>
                                          <w:marTop w:val="0"/>
                                          <w:marBottom w:val="0"/>
                                          <w:divBdr>
                                            <w:top w:val="none" w:sz="0" w:space="0" w:color="auto"/>
                                            <w:left w:val="none" w:sz="0" w:space="0" w:color="auto"/>
                                            <w:bottom w:val="none" w:sz="0" w:space="0" w:color="auto"/>
                                            <w:right w:val="none" w:sz="0" w:space="0" w:color="auto"/>
                                          </w:divBdr>
                                          <w:divsChild>
                                            <w:div w:id="56248503">
                                              <w:marLeft w:val="0"/>
                                              <w:marRight w:val="0"/>
                                              <w:marTop w:val="0"/>
                                              <w:marBottom w:val="0"/>
                                              <w:divBdr>
                                                <w:top w:val="none" w:sz="0" w:space="0" w:color="auto"/>
                                                <w:left w:val="none" w:sz="0" w:space="0" w:color="auto"/>
                                                <w:bottom w:val="none" w:sz="0" w:space="0" w:color="auto"/>
                                                <w:right w:val="none" w:sz="0" w:space="0" w:color="auto"/>
                                              </w:divBdr>
                                              <w:divsChild>
                                                <w:div w:id="1265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532851">
                                          <w:marLeft w:val="0"/>
                                          <w:marRight w:val="0"/>
                                          <w:marTop w:val="0"/>
                                          <w:marBottom w:val="0"/>
                                          <w:divBdr>
                                            <w:top w:val="none" w:sz="0" w:space="0" w:color="auto"/>
                                            <w:left w:val="none" w:sz="0" w:space="0" w:color="auto"/>
                                            <w:bottom w:val="none" w:sz="0" w:space="0" w:color="auto"/>
                                            <w:right w:val="none" w:sz="0" w:space="0" w:color="auto"/>
                                          </w:divBdr>
                                          <w:divsChild>
                                            <w:div w:id="1572503537">
                                              <w:marLeft w:val="0"/>
                                              <w:marRight w:val="0"/>
                                              <w:marTop w:val="0"/>
                                              <w:marBottom w:val="0"/>
                                              <w:divBdr>
                                                <w:top w:val="none" w:sz="0" w:space="0" w:color="auto"/>
                                                <w:left w:val="none" w:sz="0" w:space="0" w:color="auto"/>
                                                <w:bottom w:val="none" w:sz="0" w:space="0" w:color="auto"/>
                                                <w:right w:val="none" w:sz="0" w:space="0" w:color="auto"/>
                                              </w:divBdr>
                                              <w:divsChild>
                                                <w:div w:id="55289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769893">
                                          <w:marLeft w:val="0"/>
                                          <w:marRight w:val="0"/>
                                          <w:marTop w:val="0"/>
                                          <w:marBottom w:val="0"/>
                                          <w:divBdr>
                                            <w:top w:val="none" w:sz="0" w:space="0" w:color="auto"/>
                                            <w:left w:val="none" w:sz="0" w:space="0" w:color="auto"/>
                                            <w:bottom w:val="none" w:sz="0" w:space="0" w:color="auto"/>
                                            <w:right w:val="none" w:sz="0" w:space="0" w:color="auto"/>
                                          </w:divBdr>
                                          <w:divsChild>
                                            <w:div w:id="1253245218">
                                              <w:marLeft w:val="0"/>
                                              <w:marRight w:val="0"/>
                                              <w:marTop w:val="0"/>
                                              <w:marBottom w:val="0"/>
                                              <w:divBdr>
                                                <w:top w:val="none" w:sz="0" w:space="0" w:color="auto"/>
                                                <w:left w:val="none" w:sz="0" w:space="0" w:color="auto"/>
                                                <w:bottom w:val="none" w:sz="0" w:space="0" w:color="auto"/>
                                                <w:right w:val="none" w:sz="0" w:space="0" w:color="auto"/>
                                              </w:divBdr>
                                              <w:divsChild>
                                                <w:div w:id="4896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656933">
                                          <w:marLeft w:val="0"/>
                                          <w:marRight w:val="0"/>
                                          <w:marTop w:val="0"/>
                                          <w:marBottom w:val="0"/>
                                          <w:divBdr>
                                            <w:top w:val="none" w:sz="0" w:space="0" w:color="auto"/>
                                            <w:left w:val="none" w:sz="0" w:space="0" w:color="auto"/>
                                            <w:bottom w:val="none" w:sz="0" w:space="0" w:color="auto"/>
                                            <w:right w:val="none" w:sz="0" w:space="0" w:color="auto"/>
                                          </w:divBdr>
                                          <w:divsChild>
                                            <w:div w:id="1787193026">
                                              <w:marLeft w:val="0"/>
                                              <w:marRight w:val="0"/>
                                              <w:marTop w:val="0"/>
                                              <w:marBottom w:val="0"/>
                                              <w:divBdr>
                                                <w:top w:val="none" w:sz="0" w:space="0" w:color="auto"/>
                                                <w:left w:val="none" w:sz="0" w:space="0" w:color="auto"/>
                                                <w:bottom w:val="none" w:sz="0" w:space="0" w:color="auto"/>
                                                <w:right w:val="none" w:sz="0" w:space="0" w:color="auto"/>
                                              </w:divBdr>
                                              <w:divsChild>
                                                <w:div w:id="54055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621944">
                                          <w:marLeft w:val="0"/>
                                          <w:marRight w:val="0"/>
                                          <w:marTop w:val="0"/>
                                          <w:marBottom w:val="0"/>
                                          <w:divBdr>
                                            <w:top w:val="none" w:sz="0" w:space="0" w:color="auto"/>
                                            <w:left w:val="none" w:sz="0" w:space="0" w:color="auto"/>
                                            <w:bottom w:val="none" w:sz="0" w:space="0" w:color="auto"/>
                                            <w:right w:val="none" w:sz="0" w:space="0" w:color="auto"/>
                                          </w:divBdr>
                                          <w:divsChild>
                                            <w:div w:id="1075585823">
                                              <w:marLeft w:val="0"/>
                                              <w:marRight w:val="0"/>
                                              <w:marTop w:val="0"/>
                                              <w:marBottom w:val="0"/>
                                              <w:divBdr>
                                                <w:top w:val="none" w:sz="0" w:space="0" w:color="auto"/>
                                                <w:left w:val="none" w:sz="0" w:space="0" w:color="auto"/>
                                                <w:bottom w:val="none" w:sz="0" w:space="0" w:color="auto"/>
                                                <w:right w:val="none" w:sz="0" w:space="0" w:color="auto"/>
                                              </w:divBdr>
                                              <w:divsChild>
                                                <w:div w:id="105396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359256">
                                          <w:marLeft w:val="0"/>
                                          <w:marRight w:val="0"/>
                                          <w:marTop w:val="0"/>
                                          <w:marBottom w:val="0"/>
                                          <w:divBdr>
                                            <w:top w:val="none" w:sz="0" w:space="0" w:color="auto"/>
                                            <w:left w:val="none" w:sz="0" w:space="0" w:color="auto"/>
                                            <w:bottom w:val="none" w:sz="0" w:space="0" w:color="auto"/>
                                            <w:right w:val="none" w:sz="0" w:space="0" w:color="auto"/>
                                          </w:divBdr>
                                          <w:divsChild>
                                            <w:div w:id="53361352">
                                              <w:marLeft w:val="0"/>
                                              <w:marRight w:val="0"/>
                                              <w:marTop w:val="0"/>
                                              <w:marBottom w:val="0"/>
                                              <w:divBdr>
                                                <w:top w:val="none" w:sz="0" w:space="0" w:color="auto"/>
                                                <w:left w:val="none" w:sz="0" w:space="0" w:color="auto"/>
                                                <w:bottom w:val="none" w:sz="0" w:space="0" w:color="auto"/>
                                                <w:right w:val="none" w:sz="0" w:space="0" w:color="auto"/>
                                              </w:divBdr>
                                              <w:divsChild>
                                                <w:div w:id="162577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0097">
                                          <w:marLeft w:val="0"/>
                                          <w:marRight w:val="0"/>
                                          <w:marTop w:val="0"/>
                                          <w:marBottom w:val="0"/>
                                          <w:divBdr>
                                            <w:top w:val="none" w:sz="0" w:space="0" w:color="auto"/>
                                            <w:left w:val="none" w:sz="0" w:space="0" w:color="auto"/>
                                            <w:bottom w:val="none" w:sz="0" w:space="0" w:color="auto"/>
                                            <w:right w:val="none" w:sz="0" w:space="0" w:color="auto"/>
                                          </w:divBdr>
                                          <w:divsChild>
                                            <w:div w:id="674305689">
                                              <w:marLeft w:val="0"/>
                                              <w:marRight w:val="0"/>
                                              <w:marTop w:val="0"/>
                                              <w:marBottom w:val="0"/>
                                              <w:divBdr>
                                                <w:top w:val="none" w:sz="0" w:space="0" w:color="auto"/>
                                                <w:left w:val="none" w:sz="0" w:space="0" w:color="auto"/>
                                                <w:bottom w:val="none" w:sz="0" w:space="0" w:color="auto"/>
                                                <w:right w:val="none" w:sz="0" w:space="0" w:color="auto"/>
                                              </w:divBdr>
                                              <w:divsChild>
                                                <w:div w:id="191308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608851">
                                          <w:marLeft w:val="0"/>
                                          <w:marRight w:val="0"/>
                                          <w:marTop w:val="0"/>
                                          <w:marBottom w:val="0"/>
                                          <w:divBdr>
                                            <w:top w:val="none" w:sz="0" w:space="0" w:color="auto"/>
                                            <w:left w:val="none" w:sz="0" w:space="0" w:color="auto"/>
                                            <w:bottom w:val="none" w:sz="0" w:space="0" w:color="auto"/>
                                            <w:right w:val="none" w:sz="0" w:space="0" w:color="auto"/>
                                          </w:divBdr>
                                          <w:divsChild>
                                            <w:div w:id="598216938">
                                              <w:marLeft w:val="0"/>
                                              <w:marRight w:val="0"/>
                                              <w:marTop w:val="0"/>
                                              <w:marBottom w:val="0"/>
                                              <w:divBdr>
                                                <w:top w:val="none" w:sz="0" w:space="0" w:color="auto"/>
                                                <w:left w:val="none" w:sz="0" w:space="0" w:color="auto"/>
                                                <w:bottom w:val="none" w:sz="0" w:space="0" w:color="auto"/>
                                                <w:right w:val="none" w:sz="0" w:space="0" w:color="auto"/>
                                              </w:divBdr>
                                              <w:divsChild>
                                                <w:div w:id="68185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816909">
                                          <w:marLeft w:val="0"/>
                                          <w:marRight w:val="0"/>
                                          <w:marTop w:val="0"/>
                                          <w:marBottom w:val="0"/>
                                          <w:divBdr>
                                            <w:top w:val="none" w:sz="0" w:space="0" w:color="auto"/>
                                            <w:left w:val="none" w:sz="0" w:space="0" w:color="auto"/>
                                            <w:bottom w:val="none" w:sz="0" w:space="0" w:color="auto"/>
                                            <w:right w:val="none" w:sz="0" w:space="0" w:color="auto"/>
                                          </w:divBdr>
                                          <w:divsChild>
                                            <w:div w:id="1281955745">
                                              <w:marLeft w:val="0"/>
                                              <w:marRight w:val="0"/>
                                              <w:marTop w:val="0"/>
                                              <w:marBottom w:val="0"/>
                                              <w:divBdr>
                                                <w:top w:val="none" w:sz="0" w:space="0" w:color="auto"/>
                                                <w:left w:val="none" w:sz="0" w:space="0" w:color="auto"/>
                                                <w:bottom w:val="none" w:sz="0" w:space="0" w:color="auto"/>
                                                <w:right w:val="none" w:sz="0" w:space="0" w:color="auto"/>
                                              </w:divBdr>
                                              <w:divsChild>
                                                <w:div w:id="199911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755329">
                                          <w:marLeft w:val="0"/>
                                          <w:marRight w:val="0"/>
                                          <w:marTop w:val="0"/>
                                          <w:marBottom w:val="0"/>
                                          <w:divBdr>
                                            <w:top w:val="none" w:sz="0" w:space="0" w:color="auto"/>
                                            <w:left w:val="none" w:sz="0" w:space="0" w:color="auto"/>
                                            <w:bottom w:val="none" w:sz="0" w:space="0" w:color="auto"/>
                                            <w:right w:val="none" w:sz="0" w:space="0" w:color="auto"/>
                                          </w:divBdr>
                                          <w:divsChild>
                                            <w:div w:id="2003851378">
                                              <w:marLeft w:val="0"/>
                                              <w:marRight w:val="0"/>
                                              <w:marTop w:val="0"/>
                                              <w:marBottom w:val="0"/>
                                              <w:divBdr>
                                                <w:top w:val="none" w:sz="0" w:space="0" w:color="auto"/>
                                                <w:left w:val="none" w:sz="0" w:space="0" w:color="auto"/>
                                                <w:bottom w:val="none" w:sz="0" w:space="0" w:color="auto"/>
                                                <w:right w:val="none" w:sz="0" w:space="0" w:color="auto"/>
                                              </w:divBdr>
                                              <w:divsChild>
                                                <w:div w:id="675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900914">
                                          <w:marLeft w:val="0"/>
                                          <w:marRight w:val="0"/>
                                          <w:marTop w:val="0"/>
                                          <w:marBottom w:val="0"/>
                                          <w:divBdr>
                                            <w:top w:val="none" w:sz="0" w:space="0" w:color="auto"/>
                                            <w:left w:val="none" w:sz="0" w:space="0" w:color="auto"/>
                                            <w:bottom w:val="none" w:sz="0" w:space="0" w:color="auto"/>
                                            <w:right w:val="none" w:sz="0" w:space="0" w:color="auto"/>
                                          </w:divBdr>
                                          <w:divsChild>
                                            <w:div w:id="164563812">
                                              <w:marLeft w:val="0"/>
                                              <w:marRight w:val="0"/>
                                              <w:marTop w:val="0"/>
                                              <w:marBottom w:val="0"/>
                                              <w:divBdr>
                                                <w:top w:val="none" w:sz="0" w:space="0" w:color="auto"/>
                                                <w:left w:val="none" w:sz="0" w:space="0" w:color="auto"/>
                                                <w:bottom w:val="none" w:sz="0" w:space="0" w:color="auto"/>
                                                <w:right w:val="none" w:sz="0" w:space="0" w:color="auto"/>
                                              </w:divBdr>
                                              <w:divsChild>
                                                <w:div w:id="209967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386289">
                                          <w:marLeft w:val="0"/>
                                          <w:marRight w:val="0"/>
                                          <w:marTop w:val="0"/>
                                          <w:marBottom w:val="0"/>
                                          <w:divBdr>
                                            <w:top w:val="none" w:sz="0" w:space="0" w:color="auto"/>
                                            <w:left w:val="none" w:sz="0" w:space="0" w:color="auto"/>
                                            <w:bottom w:val="none" w:sz="0" w:space="0" w:color="auto"/>
                                            <w:right w:val="none" w:sz="0" w:space="0" w:color="auto"/>
                                          </w:divBdr>
                                          <w:divsChild>
                                            <w:div w:id="1203981278">
                                              <w:marLeft w:val="0"/>
                                              <w:marRight w:val="0"/>
                                              <w:marTop w:val="0"/>
                                              <w:marBottom w:val="0"/>
                                              <w:divBdr>
                                                <w:top w:val="none" w:sz="0" w:space="0" w:color="auto"/>
                                                <w:left w:val="none" w:sz="0" w:space="0" w:color="auto"/>
                                                <w:bottom w:val="none" w:sz="0" w:space="0" w:color="auto"/>
                                                <w:right w:val="none" w:sz="0" w:space="0" w:color="auto"/>
                                              </w:divBdr>
                                              <w:divsChild>
                                                <w:div w:id="168004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70026">
                                          <w:marLeft w:val="0"/>
                                          <w:marRight w:val="0"/>
                                          <w:marTop w:val="0"/>
                                          <w:marBottom w:val="0"/>
                                          <w:divBdr>
                                            <w:top w:val="none" w:sz="0" w:space="0" w:color="auto"/>
                                            <w:left w:val="none" w:sz="0" w:space="0" w:color="auto"/>
                                            <w:bottom w:val="none" w:sz="0" w:space="0" w:color="auto"/>
                                            <w:right w:val="none" w:sz="0" w:space="0" w:color="auto"/>
                                          </w:divBdr>
                                          <w:divsChild>
                                            <w:div w:id="329408659">
                                              <w:marLeft w:val="0"/>
                                              <w:marRight w:val="0"/>
                                              <w:marTop w:val="0"/>
                                              <w:marBottom w:val="0"/>
                                              <w:divBdr>
                                                <w:top w:val="none" w:sz="0" w:space="0" w:color="auto"/>
                                                <w:left w:val="none" w:sz="0" w:space="0" w:color="auto"/>
                                                <w:bottom w:val="none" w:sz="0" w:space="0" w:color="auto"/>
                                                <w:right w:val="none" w:sz="0" w:space="0" w:color="auto"/>
                                              </w:divBdr>
                                              <w:divsChild>
                                                <w:div w:id="14367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100054">
                                          <w:marLeft w:val="0"/>
                                          <w:marRight w:val="0"/>
                                          <w:marTop w:val="0"/>
                                          <w:marBottom w:val="0"/>
                                          <w:divBdr>
                                            <w:top w:val="none" w:sz="0" w:space="0" w:color="auto"/>
                                            <w:left w:val="none" w:sz="0" w:space="0" w:color="auto"/>
                                            <w:bottom w:val="none" w:sz="0" w:space="0" w:color="auto"/>
                                            <w:right w:val="none" w:sz="0" w:space="0" w:color="auto"/>
                                          </w:divBdr>
                                          <w:divsChild>
                                            <w:div w:id="1639216289">
                                              <w:marLeft w:val="0"/>
                                              <w:marRight w:val="0"/>
                                              <w:marTop w:val="0"/>
                                              <w:marBottom w:val="0"/>
                                              <w:divBdr>
                                                <w:top w:val="none" w:sz="0" w:space="0" w:color="auto"/>
                                                <w:left w:val="none" w:sz="0" w:space="0" w:color="auto"/>
                                                <w:bottom w:val="none" w:sz="0" w:space="0" w:color="auto"/>
                                                <w:right w:val="none" w:sz="0" w:space="0" w:color="auto"/>
                                              </w:divBdr>
                                              <w:divsChild>
                                                <w:div w:id="163020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964615">
                                          <w:marLeft w:val="0"/>
                                          <w:marRight w:val="0"/>
                                          <w:marTop w:val="0"/>
                                          <w:marBottom w:val="0"/>
                                          <w:divBdr>
                                            <w:top w:val="none" w:sz="0" w:space="0" w:color="auto"/>
                                            <w:left w:val="none" w:sz="0" w:space="0" w:color="auto"/>
                                            <w:bottom w:val="none" w:sz="0" w:space="0" w:color="auto"/>
                                            <w:right w:val="none" w:sz="0" w:space="0" w:color="auto"/>
                                          </w:divBdr>
                                          <w:divsChild>
                                            <w:div w:id="374937713">
                                              <w:marLeft w:val="0"/>
                                              <w:marRight w:val="0"/>
                                              <w:marTop w:val="0"/>
                                              <w:marBottom w:val="0"/>
                                              <w:divBdr>
                                                <w:top w:val="none" w:sz="0" w:space="0" w:color="auto"/>
                                                <w:left w:val="none" w:sz="0" w:space="0" w:color="auto"/>
                                                <w:bottom w:val="none" w:sz="0" w:space="0" w:color="auto"/>
                                                <w:right w:val="none" w:sz="0" w:space="0" w:color="auto"/>
                                              </w:divBdr>
                                              <w:divsChild>
                                                <w:div w:id="52536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349516">
                                          <w:marLeft w:val="0"/>
                                          <w:marRight w:val="0"/>
                                          <w:marTop w:val="0"/>
                                          <w:marBottom w:val="0"/>
                                          <w:divBdr>
                                            <w:top w:val="none" w:sz="0" w:space="0" w:color="auto"/>
                                            <w:left w:val="none" w:sz="0" w:space="0" w:color="auto"/>
                                            <w:bottom w:val="none" w:sz="0" w:space="0" w:color="auto"/>
                                            <w:right w:val="none" w:sz="0" w:space="0" w:color="auto"/>
                                          </w:divBdr>
                                          <w:divsChild>
                                            <w:div w:id="82342506">
                                              <w:marLeft w:val="0"/>
                                              <w:marRight w:val="0"/>
                                              <w:marTop w:val="0"/>
                                              <w:marBottom w:val="0"/>
                                              <w:divBdr>
                                                <w:top w:val="none" w:sz="0" w:space="0" w:color="auto"/>
                                                <w:left w:val="none" w:sz="0" w:space="0" w:color="auto"/>
                                                <w:bottom w:val="none" w:sz="0" w:space="0" w:color="auto"/>
                                                <w:right w:val="none" w:sz="0" w:space="0" w:color="auto"/>
                                              </w:divBdr>
                                              <w:divsChild>
                                                <w:div w:id="138629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365809">
                                          <w:marLeft w:val="0"/>
                                          <w:marRight w:val="0"/>
                                          <w:marTop w:val="0"/>
                                          <w:marBottom w:val="0"/>
                                          <w:divBdr>
                                            <w:top w:val="none" w:sz="0" w:space="0" w:color="auto"/>
                                            <w:left w:val="none" w:sz="0" w:space="0" w:color="auto"/>
                                            <w:bottom w:val="none" w:sz="0" w:space="0" w:color="auto"/>
                                            <w:right w:val="none" w:sz="0" w:space="0" w:color="auto"/>
                                          </w:divBdr>
                                          <w:divsChild>
                                            <w:div w:id="2052265366">
                                              <w:marLeft w:val="0"/>
                                              <w:marRight w:val="0"/>
                                              <w:marTop w:val="0"/>
                                              <w:marBottom w:val="0"/>
                                              <w:divBdr>
                                                <w:top w:val="none" w:sz="0" w:space="0" w:color="auto"/>
                                                <w:left w:val="none" w:sz="0" w:space="0" w:color="auto"/>
                                                <w:bottom w:val="none" w:sz="0" w:space="0" w:color="auto"/>
                                                <w:right w:val="none" w:sz="0" w:space="0" w:color="auto"/>
                                              </w:divBdr>
                                              <w:divsChild>
                                                <w:div w:id="73612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871615">
                                          <w:marLeft w:val="0"/>
                                          <w:marRight w:val="0"/>
                                          <w:marTop w:val="0"/>
                                          <w:marBottom w:val="0"/>
                                          <w:divBdr>
                                            <w:top w:val="none" w:sz="0" w:space="0" w:color="auto"/>
                                            <w:left w:val="none" w:sz="0" w:space="0" w:color="auto"/>
                                            <w:bottom w:val="none" w:sz="0" w:space="0" w:color="auto"/>
                                            <w:right w:val="none" w:sz="0" w:space="0" w:color="auto"/>
                                          </w:divBdr>
                                          <w:divsChild>
                                            <w:div w:id="1877545576">
                                              <w:marLeft w:val="0"/>
                                              <w:marRight w:val="0"/>
                                              <w:marTop w:val="0"/>
                                              <w:marBottom w:val="0"/>
                                              <w:divBdr>
                                                <w:top w:val="none" w:sz="0" w:space="0" w:color="auto"/>
                                                <w:left w:val="none" w:sz="0" w:space="0" w:color="auto"/>
                                                <w:bottom w:val="none" w:sz="0" w:space="0" w:color="auto"/>
                                                <w:right w:val="none" w:sz="0" w:space="0" w:color="auto"/>
                                              </w:divBdr>
                                              <w:divsChild>
                                                <w:div w:id="145902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264110">
                                          <w:marLeft w:val="0"/>
                                          <w:marRight w:val="0"/>
                                          <w:marTop w:val="0"/>
                                          <w:marBottom w:val="0"/>
                                          <w:divBdr>
                                            <w:top w:val="none" w:sz="0" w:space="0" w:color="auto"/>
                                            <w:left w:val="none" w:sz="0" w:space="0" w:color="auto"/>
                                            <w:bottom w:val="none" w:sz="0" w:space="0" w:color="auto"/>
                                            <w:right w:val="none" w:sz="0" w:space="0" w:color="auto"/>
                                          </w:divBdr>
                                          <w:divsChild>
                                            <w:div w:id="207186844">
                                              <w:marLeft w:val="0"/>
                                              <w:marRight w:val="0"/>
                                              <w:marTop w:val="0"/>
                                              <w:marBottom w:val="0"/>
                                              <w:divBdr>
                                                <w:top w:val="none" w:sz="0" w:space="0" w:color="auto"/>
                                                <w:left w:val="none" w:sz="0" w:space="0" w:color="auto"/>
                                                <w:bottom w:val="none" w:sz="0" w:space="0" w:color="auto"/>
                                                <w:right w:val="none" w:sz="0" w:space="0" w:color="auto"/>
                                              </w:divBdr>
                                              <w:divsChild>
                                                <w:div w:id="185305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810994">
                                          <w:marLeft w:val="0"/>
                                          <w:marRight w:val="0"/>
                                          <w:marTop w:val="0"/>
                                          <w:marBottom w:val="0"/>
                                          <w:divBdr>
                                            <w:top w:val="none" w:sz="0" w:space="0" w:color="auto"/>
                                            <w:left w:val="none" w:sz="0" w:space="0" w:color="auto"/>
                                            <w:bottom w:val="none" w:sz="0" w:space="0" w:color="auto"/>
                                            <w:right w:val="none" w:sz="0" w:space="0" w:color="auto"/>
                                          </w:divBdr>
                                          <w:divsChild>
                                            <w:div w:id="676923997">
                                              <w:marLeft w:val="0"/>
                                              <w:marRight w:val="0"/>
                                              <w:marTop w:val="0"/>
                                              <w:marBottom w:val="0"/>
                                              <w:divBdr>
                                                <w:top w:val="none" w:sz="0" w:space="0" w:color="auto"/>
                                                <w:left w:val="none" w:sz="0" w:space="0" w:color="auto"/>
                                                <w:bottom w:val="none" w:sz="0" w:space="0" w:color="auto"/>
                                                <w:right w:val="none" w:sz="0" w:space="0" w:color="auto"/>
                                              </w:divBdr>
                                              <w:divsChild>
                                                <w:div w:id="99083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6607">
                                          <w:marLeft w:val="0"/>
                                          <w:marRight w:val="0"/>
                                          <w:marTop w:val="0"/>
                                          <w:marBottom w:val="0"/>
                                          <w:divBdr>
                                            <w:top w:val="none" w:sz="0" w:space="0" w:color="auto"/>
                                            <w:left w:val="none" w:sz="0" w:space="0" w:color="auto"/>
                                            <w:bottom w:val="none" w:sz="0" w:space="0" w:color="auto"/>
                                            <w:right w:val="none" w:sz="0" w:space="0" w:color="auto"/>
                                          </w:divBdr>
                                          <w:divsChild>
                                            <w:div w:id="1527405952">
                                              <w:marLeft w:val="0"/>
                                              <w:marRight w:val="0"/>
                                              <w:marTop w:val="0"/>
                                              <w:marBottom w:val="0"/>
                                              <w:divBdr>
                                                <w:top w:val="none" w:sz="0" w:space="0" w:color="auto"/>
                                                <w:left w:val="none" w:sz="0" w:space="0" w:color="auto"/>
                                                <w:bottom w:val="none" w:sz="0" w:space="0" w:color="auto"/>
                                                <w:right w:val="none" w:sz="0" w:space="0" w:color="auto"/>
                                              </w:divBdr>
                                              <w:divsChild>
                                                <w:div w:id="11592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786535">
                                          <w:marLeft w:val="0"/>
                                          <w:marRight w:val="0"/>
                                          <w:marTop w:val="0"/>
                                          <w:marBottom w:val="0"/>
                                          <w:divBdr>
                                            <w:top w:val="none" w:sz="0" w:space="0" w:color="auto"/>
                                            <w:left w:val="none" w:sz="0" w:space="0" w:color="auto"/>
                                            <w:bottom w:val="none" w:sz="0" w:space="0" w:color="auto"/>
                                            <w:right w:val="none" w:sz="0" w:space="0" w:color="auto"/>
                                          </w:divBdr>
                                          <w:divsChild>
                                            <w:div w:id="288901247">
                                              <w:marLeft w:val="0"/>
                                              <w:marRight w:val="0"/>
                                              <w:marTop w:val="0"/>
                                              <w:marBottom w:val="0"/>
                                              <w:divBdr>
                                                <w:top w:val="none" w:sz="0" w:space="0" w:color="auto"/>
                                                <w:left w:val="none" w:sz="0" w:space="0" w:color="auto"/>
                                                <w:bottom w:val="none" w:sz="0" w:space="0" w:color="auto"/>
                                                <w:right w:val="none" w:sz="0" w:space="0" w:color="auto"/>
                                              </w:divBdr>
                                              <w:divsChild>
                                                <w:div w:id="117521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06776">
                                          <w:marLeft w:val="0"/>
                                          <w:marRight w:val="0"/>
                                          <w:marTop w:val="0"/>
                                          <w:marBottom w:val="0"/>
                                          <w:divBdr>
                                            <w:top w:val="none" w:sz="0" w:space="0" w:color="auto"/>
                                            <w:left w:val="none" w:sz="0" w:space="0" w:color="auto"/>
                                            <w:bottom w:val="none" w:sz="0" w:space="0" w:color="auto"/>
                                            <w:right w:val="none" w:sz="0" w:space="0" w:color="auto"/>
                                          </w:divBdr>
                                          <w:divsChild>
                                            <w:div w:id="104036639">
                                              <w:marLeft w:val="0"/>
                                              <w:marRight w:val="0"/>
                                              <w:marTop w:val="0"/>
                                              <w:marBottom w:val="0"/>
                                              <w:divBdr>
                                                <w:top w:val="none" w:sz="0" w:space="0" w:color="auto"/>
                                                <w:left w:val="none" w:sz="0" w:space="0" w:color="auto"/>
                                                <w:bottom w:val="none" w:sz="0" w:space="0" w:color="auto"/>
                                                <w:right w:val="none" w:sz="0" w:space="0" w:color="auto"/>
                                              </w:divBdr>
                                              <w:divsChild>
                                                <w:div w:id="193169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79456">
                                          <w:marLeft w:val="0"/>
                                          <w:marRight w:val="0"/>
                                          <w:marTop w:val="0"/>
                                          <w:marBottom w:val="0"/>
                                          <w:divBdr>
                                            <w:top w:val="none" w:sz="0" w:space="0" w:color="auto"/>
                                            <w:left w:val="none" w:sz="0" w:space="0" w:color="auto"/>
                                            <w:bottom w:val="none" w:sz="0" w:space="0" w:color="auto"/>
                                            <w:right w:val="none" w:sz="0" w:space="0" w:color="auto"/>
                                          </w:divBdr>
                                          <w:divsChild>
                                            <w:div w:id="298272116">
                                              <w:marLeft w:val="0"/>
                                              <w:marRight w:val="0"/>
                                              <w:marTop w:val="0"/>
                                              <w:marBottom w:val="0"/>
                                              <w:divBdr>
                                                <w:top w:val="none" w:sz="0" w:space="0" w:color="auto"/>
                                                <w:left w:val="none" w:sz="0" w:space="0" w:color="auto"/>
                                                <w:bottom w:val="none" w:sz="0" w:space="0" w:color="auto"/>
                                                <w:right w:val="none" w:sz="0" w:space="0" w:color="auto"/>
                                              </w:divBdr>
                                              <w:divsChild>
                                                <w:div w:id="2807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289954">
                                          <w:marLeft w:val="0"/>
                                          <w:marRight w:val="0"/>
                                          <w:marTop w:val="0"/>
                                          <w:marBottom w:val="0"/>
                                          <w:divBdr>
                                            <w:top w:val="none" w:sz="0" w:space="0" w:color="auto"/>
                                            <w:left w:val="none" w:sz="0" w:space="0" w:color="auto"/>
                                            <w:bottom w:val="none" w:sz="0" w:space="0" w:color="auto"/>
                                            <w:right w:val="none" w:sz="0" w:space="0" w:color="auto"/>
                                          </w:divBdr>
                                          <w:divsChild>
                                            <w:div w:id="684553629">
                                              <w:marLeft w:val="0"/>
                                              <w:marRight w:val="0"/>
                                              <w:marTop w:val="0"/>
                                              <w:marBottom w:val="0"/>
                                              <w:divBdr>
                                                <w:top w:val="none" w:sz="0" w:space="0" w:color="auto"/>
                                                <w:left w:val="none" w:sz="0" w:space="0" w:color="auto"/>
                                                <w:bottom w:val="none" w:sz="0" w:space="0" w:color="auto"/>
                                                <w:right w:val="none" w:sz="0" w:space="0" w:color="auto"/>
                                              </w:divBdr>
                                              <w:divsChild>
                                                <w:div w:id="88101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94844">
                                          <w:marLeft w:val="0"/>
                                          <w:marRight w:val="0"/>
                                          <w:marTop w:val="0"/>
                                          <w:marBottom w:val="0"/>
                                          <w:divBdr>
                                            <w:top w:val="none" w:sz="0" w:space="0" w:color="auto"/>
                                            <w:left w:val="none" w:sz="0" w:space="0" w:color="auto"/>
                                            <w:bottom w:val="none" w:sz="0" w:space="0" w:color="auto"/>
                                            <w:right w:val="none" w:sz="0" w:space="0" w:color="auto"/>
                                          </w:divBdr>
                                          <w:divsChild>
                                            <w:div w:id="49888447">
                                              <w:marLeft w:val="0"/>
                                              <w:marRight w:val="0"/>
                                              <w:marTop w:val="0"/>
                                              <w:marBottom w:val="0"/>
                                              <w:divBdr>
                                                <w:top w:val="none" w:sz="0" w:space="0" w:color="auto"/>
                                                <w:left w:val="none" w:sz="0" w:space="0" w:color="auto"/>
                                                <w:bottom w:val="none" w:sz="0" w:space="0" w:color="auto"/>
                                                <w:right w:val="none" w:sz="0" w:space="0" w:color="auto"/>
                                              </w:divBdr>
                                              <w:divsChild>
                                                <w:div w:id="131714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078762">
                                          <w:marLeft w:val="0"/>
                                          <w:marRight w:val="0"/>
                                          <w:marTop w:val="0"/>
                                          <w:marBottom w:val="0"/>
                                          <w:divBdr>
                                            <w:top w:val="none" w:sz="0" w:space="0" w:color="auto"/>
                                            <w:left w:val="none" w:sz="0" w:space="0" w:color="auto"/>
                                            <w:bottom w:val="none" w:sz="0" w:space="0" w:color="auto"/>
                                            <w:right w:val="none" w:sz="0" w:space="0" w:color="auto"/>
                                          </w:divBdr>
                                          <w:divsChild>
                                            <w:div w:id="776750776">
                                              <w:marLeft w:val="0"/>
                                              <w:marRight w:val="0"/>
                                              <w:marTop w:val="0"/>
                                              <w:marBottom w:val="0"/>
                                              <w:divBdr>
                                                <w:top w:val="none" w:sz="0" w:space="0" w:color="auto"/>
                                                <w:left w:val="none" w:sz="0" w:space="0" w:color="auto"/>
                                                <w:bottom w:val="none" w:sz="0" w:space="0" w:color="auto"/>
                                                <w:right w:val="none" w:sz="0" w:space="0" w:color="auto"/>
                                              </w:divBdr>
                                              <w:divsChild>
                                                <w:div w:id="102717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033569">
                                          <w:marLeft w:val="0"/>
                                          <w:marRight w:val="0"/>
                                          <w:marTop w:val="0"/>
                                          <w:marBottom w:val="0"/>
                                          <w:divBdr>
                                            <w:top w:val="none" w:sz="0" w:space="0" w:color="auto"/>
                                            <w:left w:val="none" w:sz="0" w:space="0" w:color="auto"/>
                                            <w:bottom w:val="none" w:sz="0" w:space="0" w:color="auto"/>
                                            <w:right w:val="none" w:sz="0" w:space="0" w:color="auto"/>
                                          </w:divBdr>
                                          <w:divsChild>
                                            <w:div w:id="1532375726">
                                              <w:marLeft w:val="0"/>
                                              <w:marRight w:val="0"/>
                                              <w:marTop w:val="0"/>
                                              <w:marBottom w:val="0"/>
                                              <w:divBdr>
                                                <w:top w:val="none" w:sz="0" w:space="0" w:color="auto"/>
                                                <w:left w:val="none" w:sz="0" w:space="0" w:color="auto"/>
                                                <w:bottom w:val="none" w:sz="0" w:space="0" w:color="auto"/>
                                                <w:right w:val="none" w:sz="0" w:space="0" w:color="auto"/>
                                              </w:divBdr>
                                              <w:divsChild>
                                                <w:div w:id="35515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530948">
                                          <w:marLeft w:val="0"/>
                                          <w:marRight w:val="0"/>
                                          <w:marTop w:val="0"/>
                                          <w:marBottom w:val="0"/>
                                          <w:divBdr>
                                            <w:top w:val="none" w:sz="0" w:space="0" w:color="auto"/>
                                            <w:left w:val="none" w:sz="0" w:space="0" w:color="auto"/>
                                            <w:bottom w:val="none" w:sz="0" w:space="0" w:color="auto"/>
                                            <w:right w:val="none" w:sz="0" w:space="0" w:color="auto"/>
                                          </w:divBdr>
                                          <w:divsChild>
                                            <w:div w:id="2113090695">
                                              <w:marLeft w:val="0"/>
                                              <w:marRight w:val="0"/>
                                              <w:marTop w:val="0"/>
                                              <w:marBottom w:val="0"/>
                                              <w:divBdr>
                                                <w:top w:val="none" w:sz="0" w:space="0" w:color="auto"/>
                                                <w:left w:val="none" w:sz="0" w:space="0" w:color="auto"/>
                                                <w:bottom w:val="none" w:sz="0" w:space="0" w:color="auto"/>
                                                <w:right w:val="none" w:sz="0" w:space="0" w:color="auto"/>
                                              </w:divBdr>
                                              <w:divsChild>
                                                <w:div w:id="49322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815573">
                                          <w:marLeft w:val="0"/>
                                          <w:marRight w:val="0"/>
                                          <w:marTop w:val="0"/>
                                          <w:marBottom w:val="0"/>
                                          <w:divBdr>
                                            <w:top w:val="none" w:sz="0" w:space="0" w:color="auto"/>
                                            <w:left w:val="none" w:sz="0" w:space="0" w:color="auto"/>
                                            <w:bottom w:val="none" w:sz="0" w:space="0" w:color="auto"/>
                                            <w:right w:val="none" w:sz="0" w:space="0" w:color="auto"/>
                                          </w:divBdr>
                                          <w:divsChild>
                                            <w:div w:id="926572302">
                                              <w:marLeft w:val="0"/>
                                              <w:marRight w:val="0"/>
                                              <w:marTop w:val="0"/>
                                              <w:marBottom w:val="0"/>
                                              <w:divBdr>
                                                <w:top w:val="none" w:sz="0" w:space="0" w:color="auto"/>
                                                <w:left w:val="none" w:sz="0" w:space="0" w:color="auto"/>
                                                <w:bottom w:val="none" w:sz="0" w:space="0" w:color="auto"/>
                                                <w:right w:val="none" w:sz="0" w:space="0" w:color="auto"/>
                                              </w:divBdr>
                                              <w:divsChild>
                                                <w:div w:id="34559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136626">
                                          <w:marLeft w:val="0"/>
                                          <w:marRight w:val="0"/>
                                          <w:marTop w:val="0"/>
                                          <w:marBottom w:val="0"/>
                                          <w:divBdr>
                                            <w:top w:val="none" w:sz="0" w:space="0" w:color="auto"/>
                                            <w:left w:val="none" w:sz="0" w:space="0" w:color="auto"/>
                                            <w:bottom w:val="none" w:sz="0" w:space="0" w:color="auto"/>
                                            <w:right w:val="none" w:sz="0" w:space="0" w:color="auto"/>
                                          </w:divBdr>
                                          <w:divsChild>
                                            <w:div w:id="1154489009">
                                              <w:marLeft w:val="0"/>
                                              <w:marRight w:val="0"/>
                                              <w:marTop w:val="0"/>
                                              <w:marBottom w:val="0"/>
                                              <w:divBdr>
                                                <w:top w:val="none" w:sz="0" w:space="0" w:color="auto"/>
                                                <w:left w:val="none" w:sz="0" w:space="0" w:color="auto"/>
                                                <w:bottom w:val="none" w:sz="0" w:space="0" w:color="auto"/>
                                                <w:right w:val="none" w:sz="0" w:space="0" w:color="auto"/>
                                              </w:divBdr>
                                              <w:divsChild>
                                                <w:div w:id="104013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259633">
                                          <w:marLeft w:val="0"/>
                                          <w:marRight w:val="0"/>
                                          <w:marTop w:val="0"/>
                                          <w:marBottom w:val="0"/>
                                          <w:divBdr>
                                            <w:top w:val="none" w:sz="0" w:space="0" w:color="auto"/>
                                            <w:left w:val="none" w:sz="0" w:space="0" w:color="auto"/>
                                            <w:bottom w:val="none" w:sz="0" w:space="0" w:color="auto"/>
                                            <w:right w:val="none" w:sz="0" w:space="0" w:color="auto"/>
                                          </w:divBdr>
                                          <w:divsChild>
                                            <w:div w:id="1171486025">
                                              <w:marLeft w:val="0"/>
                                              <w:marRight w:val="0"/>
                                              <w:marTop w:val="0"/>
                                              <w:marBottom w:val="0"/>
                                              <w:divBdr>
                                                <w:top w:val="none" w:sz="0" w:space="0" w:color="auto"/>
                                                <w:left w:val="none" w:sz="0" w:space="0" w:color="auto"/>
                                                <w:bottom w:val="none" w:sz="0" w:space="0" w:color="auto"/>
                                                <w:right w:val="none" w:sz="0" w:space="0" w:color="auto"/>
                                              </w:divBdr>
                                              <w:divsChild>
                                                <w:div w:id="13926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04652">
                                          <w:marLeft w:val="0"/>
                                          <w:marRight w:val="0"/>
                                          <w:marTop w:val="0"/>
                                          <w:marBottom w:val="0"/>
                                          <w:divBdr>
                                            <w:top w:val="none" w:sz="0" w:space="0" w:color="auto"/>
                                            <w:left w:val="none" w:sz="0" w:space="0" w:color="auto"/>
                                            <w:bottom w:val="none" w:sz="0" w:space="0" w:color="auto"/>
                                            <w:right w:val="none" w:sz="0" w:space="0" w:color="auto"/>
                                          </w:divBdr>
                                          <w:divsChild>
                                            <w:div w:id="1389691456">
                                              <w:marLeft w:val="0"/>
                                              <w:marRight w:val="0"/>
                                              <w:marTop w:val="0"/>
                                              <w:marBottom w:val="0"/>
                                              <w:divBdr>
                                                <w:top w:val="none" w:sz="0" w:space="0" w:color="auto"/>
                                                <w:left w:val="none" w:sz="0" w:space="0" w:color="auto"/>
                                                <w:bottom w:val="none" w:sz="0" w:space="0" w:color="auto"/>
                                                <w:right w:val="none" w:sz="0" w:space="0" w:color="auto"/>
                                              </w:divBdr>
                                              <w:divsChild>
                                                <w:div w:id="81259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638020">
                                          <w:marLeft w:val="0"/>
                                          <w:marRight w:val="0"/>
                                          <w:marTop w:val="0"/>
                                          <w:marBottom w:val="0"/>
                                          <w:divBdr>
                                            <w:top w:val="none" w:sz="0" w:space="0" w:color="auto"/>
                                            <w:left w:val="none" w:sz="0" w:space="0" w:color="auto"/>
                                            <w:bottom w:val="none" w:sz="0" w:space="0" w:color="auto"/>
                                            <w:right w:val="none" w:sz="0" w:space="0" w:color="auto"/>
                                          </w:divBdr>
                                          <w:divsChild>
                                            <w:div w:id="2111198512">
                                              <w:marLeft w:val="0"/>
                                              <w:marRight w:val="0"/>
                                              <w:marTop w:val="0"/>
                                              <w:marBottom w:val="0"/>
                                              <w:divBdr>
                                                <w:top w:val="none" w:sz="0" w:space="0" w:color="auto"/>
                                                <w:left w:val="none" w:sz="0" w:space="0" w:color="auto"/>
                                                <w:bottom w:val="none" w:sz="0" w:space="0" w:color="auto"/>
                                                <w:right w:val="none" w:sz="0" w:space="0" w:color="auto"/>
                                              </w:divBdr>
                                              <w:divsChild>
                                                <w:div w:id="126133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399176">
                                          <w:marLeft w:val="0"/>
                                          <w:marRight w:val="0"/>
                                          <w:marTop w:val="0"/>
                                          <w:marBottom w:val="0"/>
                                          <w:divBdr>
                                            <w:top w:val="none" w:sz="0" w:space="0" w:color="auto"/>
                                            <w:left w:val="none" w:sz="0" w:space="0" w:color="auto"/>
                                            <w:bottom w:val="none" w:sz="0" w:space="0" w:color="auto"/>
                                            <w:right w:val="none" w:sz="0" w:space="0" w:color="auto"/>
                                          </w:divBdr>
                                          <w:divsChild>
                                            <w:div w:id="845829834">
                                              <w:marLeft w:val="0"/>
                                              <w:marRight w:val="0"/>
                                              <w:marTop w:val="0"/>
                                              <w:marBottom w:val="0"/>
                                              <w:divBdr>
                                                <w:top w:val="none" w:sz="0" w:space="0" w:color="auto"/>
                                                <w:left w:val="none" w:sz="0" w:space="0" w:color="auto"/>
                                                <w:bottom w:val="none" w:sz="0" w:space="0" w:color="auto"/>
                                                <w:right w:val="none" w:sz="0" w:space="0" w:color="auto"/>
                                              </w:divBdr>
                                              <w:divsChild>
                                                <w:div w:id="39578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743811">
                                          <w:marLeft w:val="0"/>
                                          <w:marRight w:val="0"/>
                                          <w:marTop w:val="0"/>
                                          <w:marBottom w:val="0"/>
                                          <w:divBdr>
                                            <w:top w:val="none" w:sz="0" w:space="0" w:color="auto"/>
                                            <w:left w:val="none" w:sz="0" w:space="0" w:color="auto"/>
                                            <w:bottom w:val="none" w:sz="0" w:space="0" w:color="auto"/>
                                            <w:right w:val="none" w:sz="0" w:space="0" w:color="auto"/>
                                          </w:divBdr>
                                          <w:divsChild>
                                            <w:div w:id="1064449328">
                                              <w:marLeft w:val="0"/>
                                              <w:marRight w:val="0"/>
                                              <w:marTop w:val="0"/>
                                              <w:marBottom w:val="0"/>
                                              <w:divBdr>
                                                <w:top w:val="none" w:sz="0" w:space="0" w:color="auto"/>
                                                <w:left w:val="none" w:sz="0" w:space="0" w:color="auto"/>
                                                <w:bottom w:val="none" w:sz="0" w:space="0" w:color="auto"/>
                                                <w:right w:val="none" w:sz="0" w:space="0" w:color="auto"/>
                                              </w:divBdr>
                                              <w:divsChild>
                                                <w:div w:id="869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244484">
                                          <w:marLeft w:val="0"/>
                                          <w:marRight w:val="0"/>
                                          <w:marTop w:val="0"/>
                                          <w:marBottom w:val="0"/>
                                          <w:divBdr>
                                            <w:top w:val="none" w:sz="0" w:space="0" w:color="auto"/>
                                            <w:left w:val="none" w:sz="0" w:space="0" w:color="auto"/>
                                            <w:bottom w:val="none" w:sz="0" w:space="0" w:color="auto"/>
                                            <w:right w:val="none" w:sz="0" w:space="0" w:color="auto"/>
                                          </w:divBdr>
                                          <w:divsChild>
                                            <w:div w:id="1050956549">
                                              <w:marLeft w:val="0"/>
                                              <w:marRight w:val="0"/>
                                              <w:marTop w:val="0"/>
                                              <w:marBottom w:val="0"/>
                                              <w:divBdr>
                                                <w:top w:val="none" w:sz="0" w:space="0" w:color="auto"/>
                                                <w:left w:val="none" w:sz="0" w:space="0" w:color="auto"/>
                                                <w:bottom w:val="none" w:sz="0" w:space="0" w:color="auto"/>
                                                <w:right w:val="none" w:sz="0" w:space="0" w:color="auto"/>
                                              </w:divBdr>
                                              <w:divsChild>
                                                <w:div w:id="48296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006121">
                                          <w:marLeft w:val="0"/>
                                          <w:marRight w:val="0"/>
                                          <w:marTop w:val="0"/>
                                          <w:marBottom w:val="0"/>
                                          <w:divBdr>
                                            <w:top w:val="none" w:sz="0" w:space="0" w:color="auto"/>
                                            <w:left w:val="none" w:sz="0" w:space="0" w:color="auto"/>
                                            <w:bottom w:val="none" w:sz="0" w:space="0" w:color="auto"/>
                                            <w:right w:val="none" w:sz="0" w:space="0" w:color="auto"/>
                                          </w:divBdr>
                                          <w:divsChild>
                                            <w:div w:id="340203961">
                                              <w:marLeft w:val="0"/>
                                              <w:marRight w:val="0"/>
                                              <w:marTop w:val="0"/>
                                              <w:marBottom w:val="0"/>
                                              <w:divBdr>
                                                <w:top w:val="none" w:sz="0" w:space="0" w:color="auto"/>
                                                <w:left w:val="none" w:sz="0" w:space="0" w:color="auto"/>
                                                <w:bottom w:val="none" w:sz="0" w:space="0" w:color="auto"/>
                                                <w:right w:val="none" w:sz="0" w:space="0" w:color="auto"/>
                                              </w:divBdr>
                                              <w:divsChild>
                                                <w:div w:id="169090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113064">
                                          <w:marLeft w:val="0"/>
                                          <w:marRight w:val="0"/>
                                          <w:marTop w:val="0"/>
                                          <w:marBottom w:val="0"/>
                                          <w:divBdr>
                                            <w:top w:val="none" w:sz="0" w:space="0" w:color="auto"/>
                                            <w:left w:val="none" w:sz="0" w:space="0" w:color="auto"/>
                                            <w:bottom w:val="none" w:sz="0" w:space="0" w:color="auto"/>
                                            <w:right w:val="none" w:sz="0" w:space="0" w:color="auto"/>
                                          </w:divBdr>
                                          <w:divsChild>
                                            <w:div w:id="694233379">
                                              <w:marLeft w:val="0"/>
                                              <w:marRight w:val="0"/>
                                              <w:marTop w:val="0"/>
                                              <w:marBottom w:val="0"/>
                                              <w:divBdr>
                                                <w:top w:val="none" w:sz="0" w:space="0" w:color="auto"/>
                                                <w:left w:val="none" w:sz="0" w:space="0" w:color="auto"/>
                                                <w:bottom w:val="none" w:sz="0" w:space="0" w:color="auto"/>
                                                <w:right w:val="none" w:sz="0" w:space="0" w:color="auto"/>
                                              </w:divBdr>
                                              <w:divsChild>
                                                <w:div w:id="11575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0632">
                                          <w:marLeft w:val="0"/>
                                          <w:marRight w:val="0"/>
                                          <w:marTop w:val="0"/>
                                          <w:marBottom w:val="0"/>
                                          <w:divBdr>
                                            <w:top w:val="none" w:sz="0" w:space="0" w:color="auto"/>
                                            <w:left w:val="none" w:sz="0" w:space="0" w:color="auto"/>
                                            <w:bottom w:val="none" w:sz="0" w:space="0" w:color="auto"/>
                                            <w:right w:val="none" w:sz="0" w:space="0" w:color="auto"/>
                                          </w:divBdr>
                                          <w:divsChild>
                                            <w:div w:id="1695417424">
                                              <w:marLeft w:val="0"/>
                                              <w:marRight w:val="0"/>
                                              <w:marTop w:val="0"/>
                                              <w:marBottom w:val="0"/>
                                              <w:divBdr>
                                                <w:top w:val="none" w:sz="0" w:space="0" w:color="auto"/>
                                                <w:left w:val="none" w:sz="0" w:space="0" w:color="auto"/>
                                                <w:bottom w:val="none" w:sz="0" w:space="0" w:color="auto"/>
                                                <w:right w:val="none" w:sz="0" w:space="0" w:color="auto"/>
                                              </w:divBdr>
                                              <w:divsChild>
                                                <w:div w:id="205692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408470">
                                          <w:marLeft w:val="0"/>
                                          <w:marRight w:val="0"/>
                                          <w:marTop w:val="0"/>
                                          <w:marBottom w:val="0"/>
                                          <w:divBdr>
                                            <w:top w:val="none" w:sz="0" w:space="0" w:color="auto"/>
                                            <w:left w:val="none" w:sz="0" w:space="0" w:color="auto"/>
                                            <w:bottom w:val="none" w:sz="0" w:space="0" w:color="auto"/>
                                            <w:right w:val="none" w:sz="0" w:space="0" w:color="auto"/>
                                          </w:divBdr>
                                          <w:divsChild>
                                            <w:div w:id="1510215943">
                                              <w:marLeft w:val="0"/>
                                              <w:marRight w:val="0"/>
                                              <w:marTop w:val="0"/>
                                              <w:marBottom w:val="0"/>
                                              <w:divBdr>
                                                <w:top w:val="none" w:sz="0" w:space="0" w:color="auto"/>
                                                <w:left w:val="none" w:sz="0" w:space="0" w:color="auto"/>
                                                <w:bottom w:val="none" w:sz="0" w:space="0" w:color="auto"/>
                                                <w:right w:val="none" w:sz="0" w:space="0" w:color="auto"/>
                                              </w:divBdr>
                                              <w:divsChild>
                                                <w:div w:id="174984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730252">
                                          <w:marLeft w:val="0"/>
                                          <w:marRight w:val="0"/>
                                          <w:marTop w:val="0"/>
                                          <w:marBottom w:val="0"/>
                                          <w:divBdr>
                                            <w:top w:val="none" w:sz="0" w:space="0" w:color="auto"/>
                                            <w:left w:val="none" w:sz="0" w:space="0" w:color="auto"/>
                                            <w:bottom w:val="none" w:sz="0" w:space="0" w:color="auto"/>
                                            <w:right w:val="none" w:sz="0" w:space="0" w:color="auto"/>
                                          </w:divBdr>
                                          <w:divsChild>
                                            <w:div w:id="362176865">
                                              <w:marLeft w:val="0"/>
                                              <w:marRight w:val="0"/>
                                              <w:marTop w:val="0"/>
                                              <w:marBottom w:val="0"/>
                                              <w:divBdr>
                                                <w:top w:val="none" w:sz="0" w:space="0" w:color="auto"/>
                                                <w:left w:val="none" w:sz="0" w:space="0" w:color="auto"/>
                                                <w:bottom w:val="none" w:sz="0" w:space="0" w:color="auto"/>
                                                <w:right w:val="none" w:sz="0" w:space="0" w:color="auto"/>
                                              </w:divBdr>
                                              <w:divsChild>
                                                <w:div w:id="97402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7261">
                                          <w:marLeft w:val="0"/>
                                          <w:marRight w:val="0"/>
                                          <w:marTop w:val="0"/>
                                          <w:marBottom w:val="0"/>
                                          <w:divBdr>
                                            <w:top w:val="none" w:sz="0" w:space="0" w:color="auto"/>
                                            <w:left w:val="none" w:sz="0" w:space="0" w:color="auto"/>
                                            <w:bottom w:val="none" w:sz="0" w:space="0" w:color="auto"/>
                                            <w:right w:val="none" w:sz="0" w:space="0" w:color="auto"/>
                                          </w:divBdr>
                                          <w:divsChild>
                                            <w:div w:id="16086419">
                                              <w:marLeft w:val="0"/>
                                              <w:marRight w:val="0"/>
                                              <w:marTop w:val="0"/>
                                              <w:marBottom w:val="0"/>
                                              <w:divBdr>
                                                <w:top w:val="none" w:sz="0" w:space="0" w:color="auto"/>
                                                <w:left w:val="none" w:sz="0" w:space="0" w:color="auto"/>
                                                <w:bottom w:val="none" w:sz="0" w:space="0" w:color="auto"/>
                                                <w:right w:val="none" w:sz="0" w:space="0" w:color="auto"/>
                                              </w:divBdr>
                                              <w:divsChild>
                                                <w:div w:id="27336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82040">
                                          <w:marLeft w:val="0"/>
                                          <w:marRight w:val="0"/>
                                          <w:marTop w:val="0"/>
                                          <w:marBottom w:val="0"/>
                                          <w:divBdr>
                                            <w:top w:val="none" w:sz="0" w:space="0" w:color="auto"/>
                                            <w:left w:val="none" w:sz="0" w:space="0" w:color="auto"/>
                                            <w:bottom w:val="none" w:sz="0" w:space="0" w:color="auto"/>
                                            <w:right w:val="none" w:sz="0" w:space="0" w:color="auto"/>
                                          </w:divBdr>
                                          <w:divsChild>
                                            <w:div w:id="1628007261">
                                              <w:marLeft w:val="0"/>
                                              <w:marRight w:val="0"/>
                                              <w:marTop w:val="0"/>
                                              <w:marBottom w:val="0"/>
                                              <w:divBdr>
                                                <w:top w:val="none" w:sz="0" w:space="0" w:color="auto"/>
                                                <w:left w:val="none" w:sz="0" w:space="0" w:color="auto"/>
                                                <w:bottom w:val="none" w:sz="0" w:space="0" w:color="auto"/>
                                                <w:right w:val="none" w:sz="0" w:space="0" w:color="auto"/>
                                              </w:divBdr>
                                              <w:divsChild>
                                                <w:div w:id="21392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587708">
                                          <w:marLeft w:val="0"/>
                                          <w:marRight w:val="0"/>
                                          <w:marTop w:val="0"/>
                                          <w:marBottom w:val="0"/>
                                          <w:divBdr>
                                            <w:top w:val="none" w:sz="0" w:space="0" w:color="auto"/>
                                            <w:left w:val="none" w:sz="0" w:space="0" w:color="auto"/>
                                            <w:bottom w:val="none" w:sz="0" w:space="0" w:color="auto"/>
                                            <w:right w:val="none" w:sz="0" w:space="0" w:color="auto"/>
                                          </w:divBdr>
                                          <w:divsChild>
                                            <w:div w:id="1771002850">
                                              <w:marLeft w:val="0"/>
                                              <w:marRight w:val="0"/>
                                              <w:marTop w:val="0"/>
                                              <w:marBottom w:val="0"/>
                                              <w:divBdr>
                                                <w:top w:val="none" w:sz="0" w:space="0" w:color="auto"/>
                                                <w:left w:val="none" w:sz="0" w:space="0" w:color="auto"/>
                                                <w:bottom w:val="none" w:sz="0" w:space="0" w:color="auto"/>
                                                <w:right w:val="none" w:sz="0" w:space="0" w:color="auto"/>
                                              </w:divBdr>
                                              <w:divsChild>
                                                <w:div w:id="54679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4781">
                                          <w:marLeft w:val="0"/>
                                          <w:marRight w:val="0"/>
                                          <w:marTop w:val="0"/>
                                          <w:marBottom w:val="0"/>
                                          <w:divBdr>
                                            <w:top w:val="none" w:sz="0" w:space="0" w:color="auto"/>
                                            <w:left w:val="none" w:sz="0" w:space="0" w:color="auto"/>
                                            <w:bottom w:val="none" w:sz="0" w:space="0" w:color="auto"/>
                                            <w:right w:val="none" w:sz="0" w:space="0" w:color="auto"/>
                                          </w:divBdr>
                                          <w:divsChild>
                                            <w:div w:id="1425298104">
                                              <w:marLeft w:val="0"/>
                                              <w:marRight w:val="0"/>
                                              <w:marTop w:val="0"/>
                                              <w:marBottom w:val="0"/>
                                              <w:divBdr>
                                                <w:top w:val="none" w:sz="0" w:space="0" w:color="auto"/>
                                                <w:left w:val="none" w:sz="0" w:space="0" w:color="auto"/>
                                                <w:bottom w:val="none" w:sz="0" w:space="0" w:color="auto"/>
                                                <w:right w:val="none" w:sz="0" w:space="0" w:color="auto"/>
                                              </w:divBdr>
                                              <w:divsChild>
                                                <w:div w:id="100181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271139">
                                          <w:marLeft w:val="0"/>
                                          <w:marRight w:val="0"/>
                                          <w:marTop w:val="0"/>
                                          <w:marBottom w:val="0"/>
                                          <w:divBdr>
                                            <w:top w:val="none" w:sz="0" w:space="0" w:color="auto"/>
                                            <w:left w:val="none" w:sz="0" w:space="0" w:color="auto"/>
                                            <w:bottom w:val="none" w:sz="0" w:space="0" w:color="auto"/>
                                            <w:right w:val="none" w:sz="0" w:space="0" w:color="auto"/>
                                          </w:divBdr>
                                          <w:divsChild>
                                            <w:div w:id="727412608">
                                              <w:marLeft w:val="0"/>
                                              <w:marRight w:val="0"/>
                                              <w:marTop w:val="0"/>
                                              <w:marBottom w:val="0"/>
                                              <w:divBdr>
                                                <w:top w:val="none" w:sz="0" w:space="0" w:color="auto"/>
                                                <w:left w:val="none" w:sz="0" w:space="0" w:color="auto"/>
                                                <w:bottom w:val="none" w:sz="0" w:space="0" w:color="auto"/>
                                                <w:right w:val="none" w:sz="0" w:space="0" w:color="auto"/>
                                              </w:divBdr>
                                              <w:divsChild>
                                                <w:div w:id="91142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0003">
                                          <w:marLeft w:val="0"/>
                                          <w:marRight w:val="0"/>
                                          <w:marTop w:val="0"/>
                                          <w:marBottom w:val="0"/>
                                          <w:divBdr>
                                            <w:top w:val="none" w:sz="0" w:space="0" w:color="auto"/>
                                            <w:left w:val="none" w:sz="0" w:space="0" w:color="auto"/>
                                            <w:bottom w:val="none" w:sz="0" w:space="0" w:color="auto"/>
                                            <w:right w:val="none" w:sz="0" w:space="0" w:color="auto"/>
                                          </w:divBdr>
                                          <w:divsChild>
                                            <w:div w:id="49497186">
                                              <w:marLeft w:val="0"/>
                                              <w:marRight w:val="0"/>
                                              <w:marTop w:val="0"/>
                                              <w:marBottom w:val="0"/>
                                              <w:divBdr>
                                                <w:top w:val="none" w:sz="0" w:space="0" w:color="auto"/>
                                                <w:left w:val="none" w:sz="0" w:space="0" w:color="auto"/>
                                                <w:bottom w:val="none" w:sz="0" w:space="0" w:color="auto"/>
                                                <w:right w:val="none" w:sz="0" w:space="0" w:color="auto"/>
                                              </w:divBdr>
                                              <w:divsChild>
                                                <w:div w:id="204813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055946">
                                          <w:marLeft w:val="0"/>
                                          <w:marRight w:val="0"/>
                                          <w:marTop w:val="0"/>
                                          <w:marBottom w:val="0"/>
                                          <w:divBdr>
                                            <w:top w:val="none" w:sz="0" w:space="0" w:color="auto"/>
                                            <w:left w:val="none" w:sz="0" w:space="0" w:color="auto"/>
                                            <w:bottom w:val="none" w:sz="0" w:space="0" w:color="auto"/>
                                            <w:right w:val="none" w:sz="0" w:space="0" w:color="auto"/>
                                          </w:divBdr>
                                          <w:divsChild>
                                            <w:div w:id="1156724305">
                                              <w:marLeft w:val="0"/>
                                              <w:marRight w:val="0"/>
                                              <w:marTop w:val="0"/>
                                              <w:marBottom w:val="0"/>
                                              <w:divBdr>
                                                <w:top w:val="none" w:sz="0" w:space="0" w:color="auto"/>
                                                <w:left w:val="none" w:sz="0" w:space="0" w:color="auto"/>
                                                <w:bottom w:val="none" w:sz="0" w:space="0" w:color="auto"/>
                                                <w:right w:val="none" w:sz="0" w:space="0" w:color="auto"/>
                                              </w:divBdr>
                                              <w:divsChild>
                                                <w:div w:id="173219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81226">
                                          <w:marLeft w:val="0"/>
                                          <w:marRight w:val="0"/>
                                          <w:marTop w:val="0"/>
                                          <w:marBottom w:val="0"/>
                                          <w:divBdr>
                                            <w:top w:val="none" w:sz="0" w:space="0" w:color="auto"/>
                                            <w:left w:val="none" w:sz="0" w:space="0" w:color="auto"/>
                                            <w:bottom w:val="none" w:sz="0" w:space="0" w:color="auto"/>
                                            <w:right w:val="none" w:sz="0" w:space="0" w:color="auto"/>
                                          </w:divBdr>
                                          <w:divsChild>
                                            <w:div w:id="889610374">
                                              <w:marLeft w:val="0"/>
                                              <w:marRight w:val="0"/>
                                              <w:marTop w:val="0"/>
                                              <w:marBottom w:val="0"/>
                                              <w:divBdr>
                                                <w:top w:val="none" w:sz="0" w:space="0" w:color="auto"/>
                                                <w:left w:val="none" w:sz="0" w:space="0" w:color="auto"/>
                                                <w:bottom w:val="none" w:sz="0" w:space="0" w:color="auto"/>
                                                <w:right w:val="none" w:sz="0" w:space="0" w:color="auto"/>
                                              </w:divBdr>
                                              <w:divsChild>
                                                <w:div w:id="152582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817986">
                                          <w:marLeft w:val="0"/>
                                          <w:marRight w:val="0"/>
                                          <w:marTop w:val="0"/>
                                          <w:marBottom w:val="0"/>
                                          <w:divBdr>
                                            <w:top w:val="none" w:sz="0" w:space="0" w:color="auto"/>
                                            <w:left w:val="none" w:sz="0" w:space="0" w:color="auto"/>
                                            <w:bottom w:val="none" w:sz="0" w:space="0" w:color="auto"/>
                                            <w:right w:val="none" w:sz="0" w:space="0" w:color="auto"/>
                                          </w:divBdr>
                                          <w:divsChild>
                                            <w:div w:id="50884679">
                                              <w:marLeft w:val="0"/>
                                              <w:marRight w:val="0"/>
                                              <w:marTop w:val="0"/>
                                              <w:marBottom w:val="0"/>
                                              <w:divBdr>
                                                <w:top w:val="none" w:sz="0" w:space="0" w:color="auto"/>
                                                <w:left w:val="none" w:sz="0" w:space="0" w:color="auto"/>
                                                <w:bottom w:val="none" w:sz="0" w:space="0" w:color="auto"/>
                                                <w:right w:val="none" w:sz="0" w:space="0" w:color="auto"/>
                                              </w:divBdr>
                                              <w:divsChild>
                                                <w:div w:id="31044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240170165">
      <w:bodyDiv w:val="1"/>
      <w:marLeft w:val="0"/>
      <w:marRight w:val="0"/>
      <w:marTop w:val="0"/>
      <w:marBottom w:val="0"/>
      <w:divBdr>
        <w:top w:val="none" w:sz="0" w:space="0" w:color="auto"/>
        <w:left w:val="none" w:sz="0" w:space="0" w:color="auto"/>
        <w:bottom w:val="none" w:sz="0" w:space="0" w:color="auto"/>
        <w:right w:val="none" w:sz="0" w:space="0" w:color="auto"/>
      </w:divBdr>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881287005">
      <w:bodyDiv w:val="1"/>
      <w:marLeft w:val="0"/>
      <w:marRight w:val="0"/>
      <w:marTop w:val="0"/>
      <w:marBottom w:val="0"/>
      <w:divBdr>
        <w:top w:val="none" w:sz="0" w:space="0" w:color="auto"/>
        <w:left w:val="none" w:sz="0" w:space="0" w:color="auto"/>
        <w:bottom w:val="none" w:sz="0" w:space="0" w:color="auto"/>
        <w:right w:val="none" w:sz="0" w:space="0" w:color="auto"/>
      </w:divBdr>
      <w:divsChild>
        <w:div w:id="513230693">
          <w:marLeft w:val="0"/>
          <w:marRight w:val="0"/>
          <w:marTop w:val="0"/>
          <w:marBottom w:val="105"/>
          <w:divBdr>
            <w:top w:val="none" w:sz="0" w:space="0" w:color="auto"/>
            <w:left w:val="none" w:sz="0" w:space="0" w:color="auto"/>
            <w:bottom w:val="none" w:sz="0" w:space="0" w:color="auto"/>
            <w:right w:val="none" w:sz="0" w:space="0" w:color="auto"/>
          </w:divBdr>
        </w:div>
        <w:div w:id="2059550073">
          <w:marLeft w:val="0"/>
          <w:marRight w:val="0"/>
          <w:marTop w:val="0"/>
          <w:marBottom w:val="105"/>
          <w:divBdr>
            <w:top w:val="none" w:sz="0" w:space="0" w:color="auto"/>
            <w:left w:val="none" w:sz="0" w:space="0" w:color="auto"/>
            <w:bottom w:val="none" w:sz="0" w:space="0" w:color="auto"/>
            <w:right w:val="none" w:sz="0" w:space="0" w:color="auto"/>
          </w:divBdr>
        </w:div>
      </w:divsChild>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21/jacs.1c10291" TargetMode="External"/><Relationship Id="rId13" Type="http://schemas.openxmlformats.org/officeDocument/2006/relationships/image" Target="media/image4.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image" Target="media/image6.gif"/><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6461</Words>
  <Characters>36831</Characters>
  <Application>Microsoft Office Word</Application>
  <DocSecurity>8</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28</cp:revision>
  <dcterms:created xsi:type="dcterms:W3CDTF">2022-04-13T16:25:00Z</dcterms:created>
  <dcterms:modified xsi:type="dcterms:W3CDTF">2022-04-18T18:27:00Z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