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5598" w14:textId="77777777" w:rsidR="00942E59" w:rsidRPr="00942E59" w:rsidRDefault="00942E59" w:rsidP="00942E59">
      <w:pPr>
        <w:keepNext/>
        <w:jc w:val="center"/>
        <w:outlineLvl w:val="0"/>
        <w:rPr>
          <w:rFonts w:ascii="Wingdings" w:hAnsi="Wingdings"/>
          <w:b/>
          <w:bCs/>
          <w:sz w:val="22"/>
          <w:szCs w:val="20"/>
        </w:rPr>
      </w:pPr>
      <w:r w:rsidRPr="00942E59">
        <w:rPr>
          <w:rFonts w:ascii="Wingdings" w:hAnsi="Wingdings"/>
          <w:b/>
          <w:bCs/>
          <w:sz w:val="32"/>
          <w:szCs w:val="20"/>
        </w:rPr>
        <w:t>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1027DF">
        <w:rPr>
          <w:rFonts w:ascii="Trebuchet MS" w:hAnsi="Trebuchet MS"/>
          <w:b/>
          <w:bCs/>
          <w:smallCaps/>
          <w:sz w:val="33"/>
          <w:szCs w:val="33"/>
        </w:rPr>
        <w:t>Accredited Community Foundations</w:t>
      </w:r>
      <w:r w:rsidRPr="00942E59">
        <w:rPr>
          <w:rFonts w:ascii="Wingdings" w:hAnsi="Wingdings"/>
          <w:b/>
          <w:bCs/>
          <w:sz w:val="28"/>
          <w:szCs w:val="20"/>
        </w:rPr>
        <w:t></w:t>
      </w:r>
      <w:r w:rsidRPr="00942E59">
        <w:rPr>
          <w:rFonts w:ascii="Wingdings" w:hAnsi="Wingdings"/>
          <w:b/>
          <w:bCs/>
          <w:sz w:val="28"/>
          <w:szCs w:val="20"/>
        </w:rPr>
        <w:t></w:t>
      </w:r>
      <w:r w:rsidRPr="00942E59">
        <w:rPr>
          <w:rFonts w:ascii="Wingdings" w:hAnsi="Wingdings"/>
          <w:b/>
          <w:bCs/>
          <w:sz w:val="22"/>
          <w:szCs w:val="20"/>
        </w:rPr>
        <w:t></w:t>
      </w:r>
      <w:r w:rsidRPr="00942E59">
        <w:rPr>
          <w:rFonts w:ascii="Wingdings" w:hAnsi="Wingdings"/>
          <w:b/>
          <w:bCs/>
          <w:sz w:val="32"/>
          <w:szCs w:val="20"/>
        </w:rPr>
        <w:t></w:t>
      </w:r>
    </w:p>
    <w:p w14:paraId="6EB797EF" w14:textId="77777777" w:rsidR="00481D47" w:rsidRPr="00C9395A" w:rsidRDefault="00481D47" w:rsidP="00481D47">
      <w:pPr>
        <w:pStyle w:val="body"/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>Wisconsin is a national leader in the community foundation field. Wisconsin’s community foundations, coordinated by Wisconsin Philanthropy Network, were the first in the nation to develop a certification process for community foundations.</w:t>
      </w:r>
    </w:p>
    <w:p w14:paraId="144CA55C" w14:textId="77777777" w:rsidR="00481D47" w:rsidRPr="00C9395A" w:rsidRDefault="00481D47" w:rsidP="00481D47">
      <w:pPr>
        <w:pStyle w:val="body"/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 xml:space="preserve">Community Foundations are nonprofit organizations with the goal of strengthening Wisconsin's communities. An accredited community foundation has confirmed compliance with </w:t>
      </w:r>
      <w:r w:rsidRPr="00C9395A">
        <w:rPr>
          <w:rFonts w:ascii="Cabin" w:hAnsi="Cabin" w:cs="Segoe UI"/>
          <w:i/>
          <w:sz w:val="20"/>
          <w:szCs w:val="20"/>
        </w:rPr>
        <w:t xml:space="preserve">The National Standards for U.S. Community </w:t>
      </w:r>
      <w:proofErr w:type="spellStart"/>
      <w:r w:rsidRPr="00C9395A">
        <w:rPr>
          <w:rFonts w:ascii="Cabin" w:hAnsi="Cabin" w:cs="Segoe UI"/>
          <w:i/>
          <w:sz w:val="20"/>
          <w:szCs w:val="20"/>
        </w:rPr>
        <w:t>Foundations</w:t>
      </w:r>
      <w:r w:rsidRPr="00C9395A">
        <w:rPr>
          <w:rFonts w:ascii="Cabin" w:hAnsi="Cabin" w:cs="Segoe UI"/>
          <w:sz w:val="20"/>
          <w:szCs w:val="20"/>
          <w:vertAlign w:val="superscript"/>
        </w:rPr>
        <w:t>TM</w:t>
      </w:r>
      <w:proofErr w:type="spellEnd"/>
      <w:r w:rsidRPr="00C9395A">
        <w:rPr>
          <w:rFonts w:ascii="Cabin" w:hAnsi="Cabin" w:cs="Segoe UI"/>
          <w:sz w:val="20"/>
          <w:szCs w:val="20"/>
        </w:rPr>
        <w:t xml:space="preserve">. According to the National Standards website, to achieve a confirmation of compliance, community foundations must undergo, “an extensive review of their organizational and financial policies and procedures.” </w:t>
      </w:r>
    </w:p>
    <w:p w14:paraId="5B7085E0" w14:textId="77777777" w:rsidR="00481D47" w:rsidRPr="00C9395A" w:rsidRDefault="00481D47" w:rsidP="00481D47">
      <w:pPr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>Wisconsin's Certified Community Foundations administer and invest charitable funds for individuals, families and corporations, supporting Wisconsin's communities through grants and community leadership.</w:t>
      </w:r>
    </w:p>
    <w:p w14:paraId="06CCB8D9" w14:textId="519F37A4" w:rsidR="00481D47" w:rsidRPr="00C9395A" w:rsidRDefault="00481D47" w:rsidP="00481D47">
      <w:pPr>
        <w:pStyle w:val="NormalWeb"/>
        <w:rPr>
          <w:rFonts w:ascii="Cabin" w:hAnsi="Cabin" w:cs="Segoe UI"/>
          <w:noProof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The following community foundations are c</w:t>
      </w:r>
      <w:r w:rsidRPr="00C9395A">
        <w:rPr>
          <w:rFonts w:ascii="Cabin" w:hAnsi="Cabin" w:cs="Segoe UI"/>
          <w:sz w:val="20"/>
          <w:szCs w:val="20"/>
        </w:rPr>
        <w:t>onfirmed in compliance with National Standards for U.S. Co</w:t>
      </w:r>
      <w:r w:rsidR="005308BF">
        <w:rPr>
          <w:rFonts w:ascii="Cabin" w:hAnsi="Cabin" w:cs="Segoe UI"/>
          <w:sz w:val="20"/>
          <w:szCs w:val="20"/>
        </w:rPr>
        <w:t xml:space="preserve">mmunity </w:t>
      </w:r>
      <w:r w:rsidR="00FD1206">
        <w:rPr>
          <w:rFonts w:ascii="Cabin" w:hAnsi="Cabin" w:cs="Segoe UI"/>
          <w:sz w:val="20"/>
          <w:szCs w:val="20"/>
        </w:rPr>
        <w:t xml:space="preserve">Foundations as of August </w:t>
      </w:r>
      <w:r w:rsidR="00686D31">
        <w:rPr>
          <w:rFonts w:ascii="Cabin" w:hAnsi="Cabin" w:cs="Segoe UI"/>
          <w:sz w:val="20"/>
          <w:szCs w:val="20"/>
        </w:rPr>
        <w:t>13</w:t>
      </w:r>
      <w:r w:rsidR="00FD1206">
        <w:rPr>
          <w:rFonts w:ascii="Cabin" w:hAnsi="Cabin" w:cs="Segoe UI"/>
          <w:sz w:val="20"/>
          <w:szCs w:val="20"/>
        </w:rPr>
        <w:t>, 20</w:t>
      </w:r>
      <w:r w:rsidR="00686D31">
        <w:rPr>
          <w:rFonts w:ascii="Cabin" w:hAnsi="Cabin" w:cs="Segoe UI"/>
          <w:sz w:val="20"/>
          <w:szCs w:val="20"/>
        </w:rPr>
        <w:t>20</w:t>
      </w:r>
      <w:r w:rsidRPr="00C9395A">
        <w:rPr>
          <w:rFonts w:ascii="Cabin" w:hAnsi="Cabin" w:cs="Segoe UI"/>
          <w:sz w:val="20"/>
          <w:szCs w:val="20"/>
        </w:rPr>
        <w:t>:</w:t>
      </w:r>
      <w:r w:rsidRPr="00C9395A">
        <w:rPr>
          <w:rFonts w:ascii="Cabin" w:hAnsi="Cabin" w:cs="Segoe UI"/>
          <w:noProof/>
          <w:sz w:val="20"/>
          <w:szCs w:val="20"/>
        </w:rPr>
        <w:t xml:space="preserve"> </w:t>
      </w:r>
    </w:p>
    <w:p w14:paraId="5E435CF2" w14:textId="5CB796F3" w:rsidR="00B906D5" w:rsidRDefault="00B906D5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>
        <w:rPr>
          <w:rStyle w:val="body1"/>
          <w:rFonts w:ascii="Cabin" w:hAnsi="Cabin" w:cs="Segoe UI"/>
          <w:sz w:val="20"/>
          <w:szCs w:val="20"/>
        </w:rPr>
        <w:t>Community Foundation for the Fox Valley Region</w:t>
      </w:r>
    </w:p>
    <w:p w14:paraId="76DC0178" w14:textId="2F6F5CAE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Central Wisconsin</w:t>
      </w:r>
    </w:p>
    <w:p w14:paraId="713151FA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Chippewa County, Inc.</w:t>
      </w:r>
    </w:p>
    <w:p w14:paraId="0C22C78E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North Central Wisconsin</w:t>
      </w:r>
    </w:p>
    <w:p w14:paraId="2D4E3D12" w14:textId="77777777" w:rsidR="00481D47" w:rsidRPr="007D4E1D" w:rsidRDefault="00481D47" w:rsidP="007D4E1D">
      <w:pPr>
        <w:pStyle w:val="NormalWeb"/>
        <w:spacing w:before="0" w:beforeAutospacing="0" w:after="0" w:afterAutospacing="0" w:line="276" w:lineRule="auto"/>
        <w:ind w:firstLine="720"/>
        <w:rPr>
          <w:rStyle w:val="body1"/>
          <w:rFonts w:ascii="Cabin" w:hAnsi="Cabin" w:cs="Segoe UI"/>
          <w:sz w:val="20"/>
          <w:szCs w:val="20"/>
        </w:rPr>
      </w:pPr>
      <w:r w:rsidRPr="007D4E1D">
        <w:rPr>
          <w:rStyle w:val="body1"/>
          <w:rFonts w:ascii="Cabin" w:hAnsi="Cabin" w:cs="Segoe UI"/>
          <w:sz w:val="20"/>
          <w:szCs w:val="20"/>
        </w:rPr>
        <w:t>Community Foundation of Southern Wisconsin</w:t>
      </w:r>
      <w:r w:rsidR="009A47FC" w:rsidRPr="007D4E1D">
        <w:rPr>
          <w:rStyle w:val="body1"/>
          <w:rFonts w:ascii="Cabin" w:hAnsi="Cabin" w:cs="Segoe UI"/>
          <w:sz w:val="20"/>
          <w:szCs w:val="20"/>
        </w:rPr>
        <w:t xml:space="preserve"> </w:t>
      </w:r>
    </w:p>
    <w:p w14:paraId="2D89B501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proofErr w:type="spellStart"/>
      <w:r w:rsidRPr="00C9395A">
        <w:rPr>
          <w:rStyle w:val="body1"/>
          <w:rFonts w:ascii="Cabin" w:hAnsi="Cabin" w:cs="Segoe UI"/>
          <w:sz w:val="20"/>
          <w:szCs w:val="20"/>
        </w:rPr>
        <w:t>Eau</w:t>
      </w:r>
      <w:proofErr w:type="spellEnd"/>
      <w:r w:rsidRPr="00C9395A">
        <w:rPr>
          <w:rStyle w:val="body1"/>
          <w:rFonts w:ascii="Cabin" w:hAnsi="Cabin" w:cs="Segoe UI"/>
          <w:sz w:val="20"/>
          <w:szCs w:val="20"/>
        </w:rPr>
        <w:t xml:space="preserve"> Claire Community Foundation</w:t>
      </w:r>
    </w:p>
    <w:p w14:paraId="16F1BC8F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Fond du Lac Area Foundation</w:t>
      </w:r>
    </w:p>
    <w:p w14:paraId="52DB8194" w14:textId="6513DE01" w:rsidR="00481D47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Greater Green Bay Community Foundation, Inc.</w:t>
      </w:r>
    </w:p>
    <w:p w14:paraId="4638A813" w14:textId="1E868352" w:rsidR="003F73ED" w:rsidRDefault="003F73ED" w:rsidP="003F73ED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3F73ED">
        <w:rPr>
          <w:rStyle w:val="body1"/>
          <w:rFonts w:ascii="Cabin" w:hAnsi="Cabin" w:cs="Segoe UI"/>
          <w:sz w:val="20"/>
          <w:szCs w:val="20"/>
        </w:rPr>
        <w:t>Greater Milwaukee Foundation</w:t>
      </w:r>
    </w:p>
    <w:p w14:paraId="2968A5F3" w14:textId="033C88CE" w:rsidR="003F73ED" w:rsidRDefault="003F73ED" w:rsidP="003F73ED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3F73ED">
        <w:rPr>
          <w:rStyle w:val="body1"/>
          <w:rFonts w:ascii="Cabin" w:hAnsi="Cabin" w:cs="Segoe UI"/>
          <w:sz w:val="20"/>
          <w:szCs w:val="20"/>
        </w:rPr>
        <w:t>La Crosse Community Foundation</w:t>
      </w:r>
    </w:p>
    <w:p w14:paraId="0937350C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Marshfield Area Community Foundation</w:t>
      </w:r>
    </w:p>
    <w:p w14:paraId="25FACD46" w14:textId="719B0204" w:rsidR="00481D47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Oshkosh Area Community Foundation</w:t>
      </w:r>
    </w:p>
    <w:p w14:paraId="62A94C76" w14:textId="13E73232" w:rsidR="00CE3DAE" w:rsidRPr="00CE3DAE" w:rsidRDefault="00CE3DAE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E3DAE">
        <w:rPr>
          <w:rStyle w:val="body1"/>
          <w:rFonts w:ascii="Cabin" w:hAnsi="Cabin" w:cs="Segoe UI"/>
          <w:sz w:val="20"/>
          <w:szCs w:val="20"/>
        </w:rPr>
        <w:t>Racine Community Foundation</w:t>
      </w:r>
    </w:p>
    <w:p w14:paraId="21A1CDF3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St. Croix Valley Foundation</w:t>
      </w:r>
    </w:p>
    <w:p w14:paraId="16983171" w14:textId="1544CCB9" w:rsidR="00842EDA" w:rsidRDefault="00842EDA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</w:p>
    <w:p w14:paraId="24159D74" w14:textId="77777777" w:rsidR="00B76676" w:rsidRPr="00C9395A" w:rsidRDefault="00B76676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</w:p>
    <w:p w14:paraId="6C462415" w14:textId="77777777" w:rsidR="00481D47" w:rsidRDefault="00481D47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59E33BA1" w14:textId="77777777" w:rsidR="00582516" w:rsidRDefault="00582516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7D736F05" w14:textId="77777777" w:rsidR="00582516" w:rsidRPr="00481D47" w:rsidRDefault="00582516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5077035C" w14:textId="77777777" w:rsidR="00481D47" w:rsidRPr="00481D47" w:rsidRDefault="00481D47" w:rsidP="00481D47">
      <w:pPr>
        <w:pStyle w:val="NormalWeb"/>
        <w:spacing w:before="0" w:beforeAutospacing="0" w:after="0" w:afterAutospacing="0"/>
        <w:ind w:left="720"/>
        <w:rPr>
          <w:rFonts w:asciiTheme="majorHAnsi" w:hAnsiTheme="majorHAnsi" w:cs="Segoe U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1780"/>
        <w:gridCol w:w="4140"/>
      </w:tblGrid>
      <w:tr w:rsidR="00481D47" w:rsidRPr="00481D47" w14:paraId="5895177B" w14:textId="77777777" w:rsidTr="00481D47">
        <w:trPr>
          <w:trHeight w:val="1340"/>
        </w:trPr>
        <w:tc>
          <w:tcPr>
            <w:tcW w:w="4160" w:type="dxa"/>
            <w:vAlign w:val="bottom"/>
          </w:tcPr>
          <w:p w14:paraId="00C8B3AC" w14:textId="77777777" w:rsidR="00481D47" w:rsidRPr="00481D47" w:rsidRDefault="00481D47" w:rsidP="006D5D7E">
            <w:pPr>
              <w:rPr>
                <w:rFonts w:asciiTheme="majorHAnsi" w:hAnsiTheme="majorHAnsi" w:cs="Segoe UI"/>
                <w:noProof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drawing>
                <wp:inline distT="0" distB="0" distL="0" distR="0" wp14:anchorId="7EFF7F88" wp14:editId="6C1E1A56">
                  <wp:extent cx="2504661" cy="936168"/>
                  <wp:effectExtent l="0" t="0" r="0" b="0"/>
                  <wp:docPr id="103" name="Picture 9" descr="www.wiphilanthropy.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9" descr="www.wiphilanthropy.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748" cy="94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0" w:type="dxa"/>
          </w:tcPr>
          <w:p w14:paraId="2EA17965" w14:textId="77777777" w:rsidR="00481D47" w:rsidRPr="00481D47" w:rsidRDefault="00481D47" w:rsidP="006D5D7E">
            <w:pPr>
              <w:jc w:val="right"/>
              <w:rPr>
                <w:rFonts w:asciiTheme="majorHAnsi" w:hAnsiTheme="majorHAnsi" w:cs="Segoe UI"/>
                <w:sz w:val="22"/>
                <w:szCs w:val="22"/>
              </w:rPr>
            </w:pPr>
          </w:p>
        </w:tc>
        <w:tc>
          <w:tcPr>
            <w:tcW w:w="4140" w:type="dxa"/>
          </w:tcPr>
          <w:p w14:paraId="03BADC1B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i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i/>
                <w:sz w:val="22"/>
                <w:szCs w:val="22"/>
              </w:rPr>
              <w:t xml:space="preserve">The National Standards for </w:t>
            </w:r>
          </w:p>
          <w:p w14:paraId="329AB091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i/>
                <w:sz w:val="22"/>
                <w:szCs w:val="22"/>
              </w:rPr>
              <w:t xml:space="preserve">U.S. Community </w:t>
            </w:r>
            <w:proofErr w:type="spellStart"/>
            <w:r w:rsidRPr="00481D47">
              <w:rPr>
                <w:rFonts w:asciiTheme="majorHAnsi" w:hAnsiTheme="majorHAnsi" w:cs="Segoe UI"/>
                <w:i/>
                <w:sz w:val="22"/>
                <w:szCs w:val="22"/>
              </w:rPr>
              <w:t>Foundations</w:t>
            </w:r>
            <w:r w:rsidRPr="00481D47">
              <w:rPr>
                <w:rFonts w:asciiTheme="majorHAnsi" w:hAnsiTheme="majorHAnsi" w:cs="Segoe UI"/>
                <w:sz w:val="22"/>
                <w:szCs w:val="22"/>
                <w:vertAlign w:val="superscript"/>
              </w:rPr>
              <w:t>TM</w:t>
            </w:r>
            <w:proofErr w:type="spellEnd"/>
          </w:p>
          <w:p w14:paraId="73748812" w14:textId="77777777" w:rsidR="00481D47" w:rsidRPr="00481D47" w:rsidRDefault="00481D47" w:rsidP="006D5D7E">
            <w:pPr>
              <w:jc w:val="right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drawing>
                <wp:inline distT="0" distB="0" distL="0" distR="0" wp14:anchorId="022DBEA3" wp14:editId="61E6AD61">
                  <wp:extent cx="2479234" cy="768822"/>
                  <wp:effectExtent l="0" t="0" r="0" b="0"/>
                  <wp:docPr id="99" name="Picture 5" descr="The National Standards for &#10;U.S. Community FoundationsTM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5" descr="The National Standards for &#10;U.S. Community FoundationsTM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576" cy="77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D47" w:rsidRPr="00481D47" w14:paraId="17E3255E" w14:textId="77777777" w:rsidTr="005E7B95">
        <w:trPr>
          <w:trHeight w:val="252"/>
        </w:trPr>
        <w:tc>
          <w:tcPr>
            <w:tcW w:w="4160" w:type="dxa"/>
          </w:tcPr>
          <w:p w14:paraId="6AB2B25B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noProof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t>www.wiphilanthropy.org</w:t>
            </w:r>
          </w:p>
        </w:tc>
        <w:tc>
          <w:tcPr>
            <w:tcW w:w="1780" w:type="dxa"/>
          </w:tcPr>
          <w:p w14:paraId="647143BE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</w:p>
        </w:tc>
        <w:tc>
          <w:tcPr>
            <w:tcW w:w="4140" w:type="dxa"/>
          </w:tcPr>
          <w:p w14:paraId="6840C56F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sz w:val="22"/>
                <w:szCs w:val="22"/>
              </w:rPr>
              <w:t>www.cfstandards.org</w:t>
            </w:r>
          </w:p>
        </w:tc>
      </w:tr>
    </w:tbl>
    <w:p w14:paraId="001D4C29" w14:textId="77777777" w:rsidR="00A31760" w:rsidRPr="00481D47" w:rsidRDefault="00A31760">
      <w:pPr>
        <w:rPr>
          <w:rFonts w:asciiTheme="majorHAnsi" w:hAnsiTheme="majorHAnsi"/>
          <w:sz w:val="22"/>
          <w:szCs w:val="22"/>
        </w:rPr>
      </w:pPr>
    </w:p>
    <w:sectPr w:rsidR="00A31760" w:rsidRPr="00481D47" w:rsidSect="00481D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080" w:right="1080" w:bottom="630" w:left="1080" w:header="720" w:footer="510" w:gutter="0"/>
      <w:pgNumType w:fmt="lowerRoman"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0A327" w14:textId="77777777" w:rsidR="00BA6B62" w:rsidRDefault="00BA6B62">
      <w:r>
        <w:separator/>
      </w:r>
    </w:p>
  </w:endnote>
  <w:endnote w:type="continuationSeparator" w:id="0">
    <w:p w14:paraId="1EE7D4E1" w14:textId="77777777" w:rsidR="00BA6B62" w:rsidRDefault="00BA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No.2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66E7" w14:textId="77777777" w:rsidR="000279A8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2EE3" w14:textId="77777777" w:rsidR="00E91F40" w:rsidRPr="001027DF" w:rsidRDefault="00481D47" w:rsidP="000279A8">
    <w:pPr>
      <w:pStyle w:val="Footer"/>
      <w:ind w:right="-180"/>
      <w:jc w:val="right"/>
      <w:rPr>
        <w:rFonts w:ascii="Trebuchet MS" w:hAnsi="Trebuchet MS" w:cs="Arial"/>
        <w:sz w:val="18"/>
        <w:szCs w:val="18"/>
      </w:rPr>
    </w:pPr>
    <w:r w:rsidRPr="001027DF">
      <w:rPr>
        <w:rFonts w:ascii="Trebuchet MS" w:hAnsi="Trebuchet MS" w:cs="Arial"/>
        <w:sz w:val="18"/>
        <w:szCs w:val="18"/>
      </w:rPr>
      <w:fldChar w:fldCharType="begin"/>
    </w:r>
    <w:r w:rsidRPr="001027DF">
      <w:rPr>
        <w:rFonts w:ascii="Trebuchet MS" w:hAnsi="Trebuchet MS" w:cs="Arial"/>
        <w:sz w:val="18"/>
        <w:szCs w:val="18"/>
      </w:rPr>
      <w:instrText xml:space="preserve"> PAGE   \* MERGEFORMAT </w:instrText>
    </w:r>
    <w:r w:rsidRPr="001027DF">
      <w:rPr>
        <w:rFonts w:ascii="Trebuchet MS" w:hAnsi="Trebuchet MS" w:cs="Arial"/>
        <w:sz w:val="18"/>
        <w:szCs w:val="18"/>
      </w:rPr>
      <w:fldChar w:fldCharType="separate"/>
    </w:r>
    <w:r w:rsidR="007D4E1D">
      <w:rPr>
        <w:rFonts w:ascii="Trebuchet MS" w:hAnsi="Trebuchet MS" w:cs="Arial"/>
        <w:noProof/>
        <w:sz w:val="18"/>
        <w:szCs w:val="18"/>
      </w:rPr>
      <w:t>xi</w:t>
    </w:r>
    <w:r w:rsidRPr="001027DF">
      <w:rPr>
        <w:rFonts w:ascii="Trebuchet MS" w:hAnsi="Trebuchet MS" w:cs="Arial"/>
        <w:sz w:val="18"/>
        <w:szCs w:val="18"/>
      </w:rPr>
      <w:fldChar w:fldCharType="end"/>
    </w:r>
  </w:p>
  <w:p w14:paraId="4B4D7BF4" w14:textId="77777777" w:rsidR="00E91F40" w:rsidRPr="00BF50AF" w:rsidRDefault="00000000">
    <w:pPr>
      <w:pStyle w:val="Footer"/>
      <w:rPr>
        <w:rFonts w:ascii="Optima LT Std" w:hAnsi="Optima LT St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5974" w14:textId="77777777" w:rsidR="000279A8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F7C22" w14:textId="77777777" w:rsidR="00BA6B62" w:rsidRDefault="00BA6B62">
      <w:r>
        <w:separator/>
      </w:r>
    </w:p>
  </w:footnote>
  <w:footnote w:type="continuationSeparator" w:id="0">
    <w:p w14:paraId="29BE812D" w14:textId="77777777" w:rsidR="00BA6B62" w:rsidRDefault="00BA6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BFEBB" w14:textId="77777777" w:rsidR="000279A8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30FD" w14:textId="77777777" w:rsidR="000279A8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25A6" w14:textId="77777777" w:rsidR="000279A8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6481"/>
    <w:multiLevelType w:val="hybridMultilevel"/>
    <w:tmpl w:val="58EE05C0"/>
    <w:lvl w:ilvl="0" w:tplc="69125E62">
      <w:numFmt w:val="bullet"/>
      <w:lvlText w:val="-"/>
      <w:lvlJc w:val="left"/>
      <w:pPr>
        <w:ind w:left="1080" w:hanging="360"/>
      </w:pPr>
      <w:rPr>
        <w:rFonts w:ascii="Cabin" w:eastAsia="Times New Roman" w:hAnsi="Cabin" w:cs="Segoe U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9930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EuybKV9PCLkTogGQ7exrXclIJ2bGNpmdV4SojEwyb3roBgBf5qzBAuhFXIJvj3ndAMPWKEl8WiKAyiwtwvRdg==" w:salt="3gQa+IFm9bzBuceVdLrsv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D47"/>
    <w:rsid w:val="00006C94"/>
    <w:rsid w:val="00042852"/>
    <w:rsid w:val="001027DF"/>
    <w:rsid w:val="001B7F60"/>
    <w:rsid w:val="00251BD7"/>
    <w:rsid w:val="003475D0"/>
    <w:rsid w:val="003F73ED"/>
    <w:rsid w:val="00481D47"/>
    <w:rsid w:val="005308BF"/>
    <w:rsid w:val="00560C1D"/>
    <w:rsid w:val="00582516"/>
    <w:rsid w:val="005A3527"/>
    <w:rsid w:val="005E7B95"/>
    <w:rsid w:val="00600B15"/>
    <w:rsid w:val="00686D31"/>
    <w:rsid w:val="006A7C60"/>
    <w:rsid w:val="007D4E1D"/>
    <w:rsid w:val="00842EDA"/>
    <w:rsid w:val="0089565F"/>
    <w:rsid w:val="008A63F8"/>
    <w:rsid w:val="008C1709"/>
    <w:rsid w:val="008E6D06"/>
    <w:rsid w:val="00942E59"/>
    <w:rsid w:val="00967E24"/>
    <w:rsid w:val="009A47FC"/>
    <w:rsid w:val="00A31760"/>
    <w:rsid w:val="00A77C24"/>
    <w:rsid w:val="00B528B4"/>
    <w:rsid w:val="00B76676"/>
    <w:rsid w:val="00B906D5"/>
    <w:rsid w:val="00B941DB"/>
    <w:rsid w:val="00BA6B62"/>
    <w:rsid w:val="00C9395A"/>
    <w:rsid w:val="00CC4AE6"/>
    <w:rsid w:val="00CE3DAE"/>
    <w:rsid w:val="00CF642C"/>
    <w:rsid w:val="00D25412"/>
    <w:rsid w:val="00E51CCA"/>
    <w:rsid w:val="00E845ED"/>
    <w:rsid w:val="00FB6401"/>
    <w:rsid w:val="00FC0F8C"/>
    <w:rsid w:val="00FD1206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1D30"/>
  <w15:chartTrackingRefBased/>
  <w15:docId w15:val="{B1E217CC-1B0A-4FEE-A8DA-78980F1D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D4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63F8"/>
    <w:pPr>
      <w:keepNext/>
      <w:jc w:val="center"/>
      <w:outlineLvl w:val="0"/>
    </w:pPr>
    <w:rPr>
      <w:rFonts w:ascii="Eras Medium ITC" w:hAnsi="Eras Medium ITC" w:cs="Arial"/>
      <w:kern w:val="16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63F8"/>
    <w:pPr>
      <w:keepNext/>
      <w:jc w:val="center"/>
      <w:outlineLvl w:val="1"/>
    </w:pPr>
    <w:rPr>
      <w:rFonts w:ascii="Eras Medium ITC" w:hAnsi="Eras Medium ITC" w:cs="Arial"/>
      <w:b/>
      <w:bCs/>
      <w:kern w:val="16"/>
      <w:sz w:val="44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8A63F8"/>
    <w:pPr>
      <w:keepNext/>
      <w:ind w:left="360"/>
      <w:outlineLvl w:val="2"/>
    </w:pPr>
    <w:rPr>
      <w:rFonts w:ascii="Tahoma" w:hAnsi="Tahoma" w:cs="Tahoma"/>
      <w:kern w:val="16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A63F8"/>
    <w:pPr>
      <w:keepNext/>
      <w:outlineLvl w:val="3"/>
    </w:pPr>
    <w:rPr>
      <w:rFonts w:ascii="Arial" w:hAnsi="Arial" w:cs="Arial"/>
      <w:b/>
      <w:bCs/>
      <w:kern w:val="16"/>
      <w:szCs w:val="20"/>
      <w:u w:val="single"/>
    </w:rPr>
  </w:style>
  <w:style w:type="paragraph" w:styleId="Heading5">
    <w:name w:val="heading 5"/>
    <w:basedOn w:val="Normal"/>
    <w:next w:val="Normal"/>
    <w:link w:val="Heading5Char"/>
    <w:qFormat/>
    <w:rsid w:val="008A63F8"/>
    <w:pPr>
      <w:keepNext/>
      <w:outlineLvl w:val="4"/>
    </w:pPr>
    <w:rPr>
      <w:rFonts w:ascii="Tahoma" w:hAnsi="Tahoma" w:cs="Tahoma"/>
      <w:kern w:val="16"/>
      <w:szCs w:val="20"/>
    </w:rPr>
  </w:style>
  <w:style w:type="paragraph" w:styleId="Heading6">
    <w:name w:val="heading 6"/>
    <w:basedOn w:val="Normal"/>
    <w:next w:val="Normal"/>
    <w:link w:val="Heading6Char"/>
    <w:qFormat/>
    <w:rsid w:val="008A63F8"/>
    <w:pPr>
      <w:keepNext/>
      <w:outlineLvl w:val="5"/>
    </w:pPr>
    <w:rPr>
      <w:rFonts w:ascii="Franklin Gothic No.2" w:hAnsi="Franklin Gothic No.2" w:cs="Tahoma"/>
      <w:b/>
      <w:bCs/>
      <w:kern w:val="16"/>
      <w:szCs w:val="20"/>
    </w:rPr>
  </w:style>
  <w:style w:type="paragraph" w:styleId="Heading7">
    <w:name w:val="heading 7"/>
    <w:basedOn w:val="Normal"/>
    <w:next w:val="Normal"/>
    <w:link w:val="Heading7Char"/>
    <w:qFormat/>
    <w:rsid w:val="008A63F8"/>
    <w:pPr>
      <w:keepNext/>
      <w:outlineLvl w:val="6"/>
    </w:pPr>
    <w:rPr>
      <w:rFonts w:ascii="Franklin Gothic No.2" w:hAnsi="Franklin Gothic No.2" w:cs="Tahoma"/>
      <w:b/>
      <w:bCs/>
      <w:kern w:val="16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63F8"/>
    <w:rPr>
      <w:rFonts w:ascii="Eras Medium ITC" w:hAnsi="Eras Medium ITC" w:cs="Arial"/>
      <w:kern w:val="16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8A63F8"/>
    <w:rPr>
      <w:rFonts w:ascii="Eras Medium ITC" w:hAnsi="Eras Medium ITC" w:cs="Arial"/>
      <w:b/>
      <w:bCs/>
      <w:kern w:val="16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8A63F8"/>
    <w:rPr>
      <w:rFonts w:ascii="Tahoma" w:hAnsi="Tahoma" w:cs="Tahoma"/>
      <w:kern w:val="16"/>
      <w:sz w:val="28"/>
    </w:rPr>
  </w:style>
  <w:style w:type="character" w:customStyle="1" w:styleId="Heading4Char">
    <w:name w:val="Heading 4 Char"/>
    <w:basedOn w:val="DefaultParagraphFont"/>
    <w:link w:val="Heading4"/>
    <w:rsid w:val="008A63F8"/>
    <w:rPr>
      <w:rFonts w:ascii="Arial" w:hAnsi="Arial" w:cs="Arial"/>
      <w:b/>
      <w:bCs/>
      <w:kern w:val="16"/>
      <w:sz w:val="24"/>
      <w:u w:val="single"/>
    </w:rPr>
  </w:style>
  <w:style w:type="character" w:customStyle="1" w:styleId="Heading5Char">
    <w:name w:val="Heading 5 Char"/>
    <w:basedOn w:val="DefaultParagraphFont"/>
    <w:link w:val="Heading5"/>
    <w:rsid w:val="008A63F8"/>
    <w:rPr>
      <w:rFonts w:ascii="Tahoma" w:hAnsi="Tahoma" w:cs="Tahoma"/>
      <w:kern w:val="16"/>
      <w:sz w:val="24"/>
    </w:rPr>
  </w:style>
  <w:style w:type="character" w:customStyle="1" w:styleId="Heading6Char">
    <w:name w:val="Heading 6 Char"/>
    <w:basedOn w:val="DefaultParagraphFont"/>
    <w:link w:val="Heading6"/>
    <w:rsid w:val="008A63F8"/>
    <w:rPr>
      <w:rFonts w:ascii="Franklin Gothic No.2" w:hAnsi="Franklin Gothic No.2" w:cs="Tahoma"/>
      <w:b/>
      <w:bCs/>
      <w:kern w:val="16"/>
      <w:sz w:val="24"/>
    </w:rPr>
  </w:style>
  <w:style w:type="character" w:customStyle="1" w:styleId="Heading7Char">
    <w:name w:val="Heading 7 Char"/>
    <w:basedOn w:val="DefaultParagraphFont"/>
    <w:link w:val="Heading7"/>
    <w:rsid w:val="008A63F8"/>
    <w:rPr>
      <w:rFonts w:ascii="Franklin Gothic No.2" w:hAnsi="Franklin Gothic No.2" w:cs="Tahoma"/>
      <w:b/>
      <w:bCs/>
      <w:kern w:val="16"/>
      <w:sz w:val="28"/>
    </w:rPr>
  </w:style>
  <w:style w:type="paragraph" w:styleId="Caption">
    <w:name w:val="caption"/>
    <w:basedOn w:val="Normal"/>
    <w:next w:val="Normal"/>
    <w:qFormat/>
    <w:rsid w:val="008A63F8"/>
    <w:pPr>
      <w:jc w:val="center"/>
    </w:pPr>
    <w:rPr>
      <w:rFonts w:ascii="Eras Medium ITC" w:hAnsi="Eras Medium ITC" w:cs="Arial"/>
      <w:b/>
      <w:bCs/>
      <w:kern w:val="16"/>
      <w:sz w:val="44"/>
      <w:szCs w:val="20"/>
    </w:rPr>
  </w:style>
  <w:style w:type="character" w:styleId="Strong">
    <w:name w:val="Strong"/>
    <w:basedOn w:val="DefaultParagraphFont"/>
    <w:uiPriority w:val="22"/>
    <w:qFormat/>
    <w:rsid w:val="008A63F8"/>
    <w:rPr>
      <w:b/>
      <w:bCs/>
    </w:rPr>
  </w:style>
  <w:style w:type="character" w:styleId="Emphasis">
    <w:name w:val="Emphasis"/>
    <w:basedOn w:val="DefaultParagraphFont"/>
    <w:uiPriority w:val="20"/>
    <w:qFormat/>
    <w:rsid w:val="008A63F8"/>
    <w:rPr>
      <w:i/>
      <w:iCs/>
    </w:rPr>
  </w:style>
  <w:style w:type="paragraph" w:styleId="ListParagraph">
    <w:name w:val="List Paragraph"/>
    <w:basedOn w:val="Normal"/>
    <w:uiPriority w:val="34"/>
    <w:qFormat/>
    <w:rsid w:val="008A63F8"/>
    <w:pPr>
      <w:ind w:left="720"/>
    </w:pPr>
    <w:rPr>
      <w:rFonts w:ascii="Calibri" w:eastAsiaTheme="minorHAnsi" w:hAnsi="Calibri"/>
      <w:sz w:val="22"/>
      <w:szCs w:val="22"/>
    </w:rPr>
  </w:style>
  <w:style w:type="paragraph" w:customStyle="1" w:styleId="body">
    <w:name w:val="body"/>
    <w:basedOn w:val="Normal"/>
    <w:rsid w:val="00481D47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NormalWeb">
    <w:name w:val="Normal (Web)"/>
    <w:basedOn w:val="Normal"/>
    <w:uiPriority w:val="99"/>
    <w:unhideWhenUsed/>
    <w:rsid w:val="00481D47"/>
    <w:pPr>
      <w:spacing w:before="100" w:beforeAutospacing="1" w:after="100" w:afterAutospacing="1"/>
    </w:pPr>
  </w:style>
  <w:style w:type="character" w:customStyle="1" w:styleId="body1">
    <w:name w:val="body1"/>
    <w:rsid w:val="00481D47"/>
    <w:rPr>
      <w:rFonts w:ascii="Verdana" w:hAnsi="Verdana" w:hint="default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48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D4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D47"/>
    <w:rPr>
      <w:sz w:val="24"/>
      <w:szCs w:val="24"/>
    </w:rPr>
  </w:style>
  <w:style w:type="table" w:styleId="TableGrid">
    <w:name w:val="Table Grid"/>
    <w:basedOn w:val="TableNormal"/>
    <w:uiPriority w:val="59"/>
    <w:rsid w:val="00481D4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45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DFW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4F8A"/>
      </a:accent1>
      <a:accent2>
        <a:srgbClr val="1B75BC"/>
      </a:accent2>
      <a:accent3>
        <a:srgbClr val="27AAE1"/>
      </a:accent3>
      <a:accent4>
        <a:srgbClr val="2BB673"/>
      </a:accent4>
      <a:accent5>
        <a:srgbClr val="8DC63F"/>
      </a:accent5>
      <a:accent6>
        <a:srgbClr val="58595B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8C8FF9-FE53-463D-B7A2-26D7C768D785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2.xml><?xml version="1.0" encoding="utf-8"?>
<ds:datastoreItem xmlns:ds="http://schemas.openxmlformats.org/officeDocument/2006/customXml" ds:itemID="{400A3C40-0943-41E3-9F23-7C76987B6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B4A2B-CAE4-4B37-9FFE-0EAB93D1E3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VerDuin</dc:creator>
  <cp:keywords/>
  <dc:description/>
  <cp:lastModifiedBy>Quade, Leslie</cp:lastModifiedBy>
  <cp:revision>3</cp:revision>
  <cp:lastPrinted>2019-08-20T16:16:00Z</cp:lastPrinted>
  <dcterms:created xsi:type="dcterms:W3CDTF">2022-11-16T15:29:00Z</dcterms:created>
  <dcterms:modified xsi:type="dcterms:W3CDTF">2023-01-09T18:48:00Z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